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D6F" w:rsidRDefault="00B77D6F" w:rsidP="002A3EB4">
      <w:pPr>
        <w:pStyle w:val="BillDots"/>
      </w:pPr>
      <w:r>
        <w:rPr>
          <w:strike/>
        </w:rPr>
        <w:t>Indicates Matter Stricken</w:t>
      </w:r>
    </w:p>
    <w:p w:rsidR="00B77D6F" w:rsidRPr="00B77D6F" w:rsidRDefault="00B77D6F" w:rsidP="002A3EB4">
      <w:pPr>
        <w:pStyle w:val="BillDots"/>
      </w:pPr>
      <w:r>
        <w:rPr>
          <w:u w:val="single"/>
        </w:rPr>
        <w:t>Indicates New Matter</w:t>
      </w:r>
    </w:p>
    <w:p w:rsidR="00B77D6F" w:rsidRDefault="00B77D6F" w:rsidP="002A3EB4">
      <w:pPr>
        <w:pStyle w:val="BillDots"/>
      </w:pPr>
    </w:p>
    <w:p w:rsidR="0023481D" w:rsidRDefault="0023481D" w:rsidP="002A3EB4">
      <w:pPr>
        <w:pStyle w:val="BillDots"/>
      </w:pPr>
      <w:r>
        <w:t>COMMITTEE AMENDMENT AMENDED AND ADOPTED</w:t>
      </w:r>
    </w:p>
    <w:p w:rsidR="0023481D" w:rsidRDefault="0023481D" w:rsidP="002A3EB4">
      <w:pPr>
        <w:pStyle w:val="BillDots"/>
      </w:pPr>
      <w:r>
        <w:t>April 21, 2010</w:t>
      </w:r>
    </w:p>
    <w:p w:rsidR="0023481D" w:rsidRDefault="0023481D" w:rsidP="002A3EB4">
      <w:pPr>
        <w:pStyle w:val="BillDots"/>
      </w:pPr>
    </w:p>
    <w:p w:rsidR="00B77D6F" w:rsidRPr="00B77D6F" w:rsidRDefault="00B77D6F" w:rsidP="00B77D6F">
      <w:pPr>
        <w:pStyle w:val="BillDots"/>
        <w:tabs>
          <w:tab w:val="clear" w:pos="216"/>
          <w:tab w:val="clear" w:pos="432"/>
          <w:tab w:val="clear" w:pos="648"/>
          <w:tab w:val="clear" w:pos="864"/>
          <w:tab w:val="clear" w:pos="1080"/>
          <w:tab w:val="clear" w:pos="1296"/>
          <w:tab w:val="clear" w:pos="5904"/>
          <w:tab w:val="right" w:pos="5933"/>
        </w:tabs>
      </w:pPr>
      <w:r>
        <w:tab/>
      </w:r>
      <w:r>
        <w:rPr>
          <w:b/>
          <w:sz w:val="36"/>
        </w:rPr>
        <w:t>S. 1234</w:t>
      </w:r>
    </w:p>
    <w:p w:rsidR="00B77D6F" w:rsidRDefault="00B77D6F" w:rsidP="002A3EB4">
      <w:pPr>
        <w:pStyle w:val="BillDots"/>
      </w:pPr>
    </w:p>
    <w:p w:rsidR="00B77D6F" w:rsidRDefault="00B77D6F" w:rsidP="00B77D6F">
      <w:pPr>
        <w:pStyle w:val="BillDots"/>
        <w:jc w:val="center"/>
      </w:pPr>
      <w:r>
        <w:t xml:space="preserve">Introduced by </w:t>
      </w:r>
      <w:r w:rsidRPr="008C68FC">
        <w:t>Senator Fair</w:t>
      </w:r>
    </w:p>
    <w:p w:rsidR="00B77D6F" w:rsidRDefault="00B77D6F" w:rsidP="002A3EB4">
      <w:pPr>
        <w:pStyle w:val="BillDots"/>
      </w:pPr>
    </w:p>
    <w:p w:rsidR="00B77D6F" w:rsidRDefault="0023481D" w:rsidP="002A3EB4">
      <w:pPr>
        <w:pStyle w:val="BillDots"/>
      </w:pPr>
      <w:r>
        <w:t>S. Printed 4/21</w:t>
      </w:r>
      <w:r w:rsidR="00B77D6F">
        <w:t>/10--S.</w:t>
      </w:r>
    </w:p>
    <w:p w:rsidR="00B77D6F" w:rsidRDefault="00B77D6F" w:rsidP="002A3EB4">
      <w:pPr>
        <w:pStyle w:val="BillDots"/>
      </w:pPr>
      <w:r>
        <w:t>Read the first time March 2, 2010.</w:t>
      </w:r>
    </w:p>
    <w:p w:rsidR="00B77D6F" w:rsidRPr="00B77D6F" w:rsidRDefault="00B77D6F" w:rsidP="0023481D">
      <w:pPr>
        <w:pStyle w:val="BillDots"/>
        <w:jc w:val="center"/>
      </w:pPr>
      <w:r>
        <w:rPr>
          <w:u w:val="single"/>
        </w:rPr>
        <w:t>            </w:t>
      </w:r>
    </w:p>
    <w:p w:rsidR="00B77D6F" w:rsidRDefault="00B77D6F" w:rsidP="002A3EB4">
      <w:pPr>
        <w:pStyle w:val="BillDots"/>
        <w:sectPr w:rsidR="00B77D6F" w:rsidSect="00B77D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4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2" w:name="titletop"/>
      <w:bookmarkEnd w:id="2"/>
      <w:r w:rsidRPr="00272C57">
        <w:rPr>
          <w:snapToGrid w:val="0"/>
        </w:rPr>
        <w:t>TO ESTABLISH A STUDY COMMITTEE TO STUDY AND DEVELOP A PLAN TO CONSOLIDATE THE FUNCTIONS OF THE DEPARTMENT OF CORRECTIONS AND THE DEPARTMENT OF PROBATION, PAROLE AND PARDON SERVICES, TO PROVIDE FOR THE STUDY COMMITTEE’S MEMBERSHIP, AND TO PROVIDE FOR THE STUDY COMMITTEE’S DUTIES AND RESPONSIBILITIES.</w:t>
      </w:r>
    </w:p>
    <w:p w:rsidR="0023481D"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2C57">
        <w:rPr>
          <w:snapToGrid w:val="0"/>
        </w:rPr>
        <w:t>Be it enacted by the General Assembly of the State of South Carolina:</w:t>
      </w:r>
    </w:p>
    <w:p w:rsidR="0023481D"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SECTION</w:t>
      </w:r>
      <w:r w:rsidRPr="00272C57">
        <w:rPr>
          <w:snapToGrid w:val="0"/>
        </w:rPr>
        <w:tab/>
        <w:t>1.</w:t>
      </w:r>
      <w:r w:rsidRPr="00272C57">
        <w:rPr>
          <w:snapToGrid w:val="0"/>
        </w:rPr>
        <w:tab/>
        <w:t>(A)</w:t>
      </w:r>
      <w:r w:rsidRPr="00272C57">
        <w:rPr>
          <w:snapToGrid w:val="0"/>
        </w:rPr>
        <w:tab/>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(B)</w:t>
      </w:r>
      <w:r w:rsidRPr="00272C57">
        <w:rPr>
          <w:snapToGrid w:val="0"/>
        </w:rPr>
        <w:tab/>
        <w:t>The study committee shall be composed of the: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(1)</w:t>
      </w:r>
      <w:r w:rsidRPr="00272C57">
        <w:rPr>
          <w:snapToGrid w:val="0"/>
        </w:rPr>
        <w:tab/>
        <w:t>Governor,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(2)</w:t>
      </w:r>
      <w:r w:rsidRPr="00272C57">
        <w:rPr>
          <w:snapToGrid w:val="0"/>
        </w:rPr>
        <w:tab/>
        <w:t>President Pro Tempore of the Senate,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(3)</w:t>
      </w:r>
      <w:r w:rsidRPr="00272C57">
        <w:rPr>
          <w:snapToGrid w:val="0"/>
        </w:rPr>
        <w:tab/>
        <w:t>Speaker of the House of Representatives,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(4)</w:t>
      </w:r>
      <w:r w:rsidRPr="00272C57">
        <w:rPr>
          <w:snapToGrid w:val="0"/>
        </w:rPr>
        <w:tab/>
        <w:t>Chairman of the Senate Judiciary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(5)</w:t>
      </w:r>
      <w:r w:rsidRPr="00272C57">
        <w:rPr>
          <w:snapToGrid w:val="0"/>
        </w:rPr>
        <w:tab/>
        <w:t>Chairman of the House of Representatives Judiciary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(6)</w:t>
      </w:r>
      <w:r w:rsidRPr="00272C57">
        <w:rPr>
          <w:snapToGrid w:val="0"/>
        </w:rPr>
        <w:tab/>
        <w:t>Chairman of the Senate Corrections and Penology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(7)</w:t>
      </w:r>
      <w:r w:rsidRPr="00272C57">
        <w:rPr>
          <w:snapToGrid w:val="0"/>
        </w:rPr>
        <w:tab/>
        <w:t>Chairman of the House of Representatives Medical, Military and Municipal Affairs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(8)</w:t>
      </w:r>
      <w:r w:rsidRPr="00272C57">
        <w:rPr>
          <w:snapToGrid w:val="0"/>
        </w:rPr>
        <w:tab/>
        <w:t>Director of the Department of Corrections, or his designee; and</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(9)</w:t>
      </w:r>
      <w:r w:rsidRPr="00272C57">
        <w:rPr>
          <w:snapToGrid w:val="0"/>
        </w:rPr>
        <w:tab/>
        <w:t>Director of the Department of Probation, Parole and Pardon Services,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lastRenderedPageBreak/>
        <w:tab/>
        <w:t>(C)</w:t>
      </w:r>
      <w:r w:rsidRPr="00272C57">
        <w:rPr>
          <w:snapToGrid w:val="0"/>
        </w:rPr>
        <w:tab/>
        <w:t>The members of the study committee shall elect a chairman.</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(D)</w:t>
      </w:r>
      <w:r w:rsidRPr="00272C57">
        <w:rPr>
          <w:snapToGrid w:val="0"/>
        </w:rPr>
        <w:tab/>
        <w:t>The study committee shall accept committee staffing and coordination from the appropriate committees of the Senate and House of Representatives.</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(E)</w:t>
      </w:r>
      <w:r w:rsidRPr="00272C57">
        <w:rPr>
          <w:snapToGrid w:val="0"/>
        </w:rPr>
        <w:tab/>
        <w:t>The members of the study committee shall serve without mileage, per diem, and subsistence.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(F)</w:t>
      </w:r>
      <w:r w:rsidRPr="00272C57">
        <w:rPr>
          <w:snapToGrid w:val="0"/>
        </w:rPr>
        <w:tab/>
        <w:t>The study committee shall meet as often as is necessary and shall convene no later than sixty days after the effective date of this act.</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(G)</w:t>
      </w:r>
      <w:r w:rsidRPr="00272C57">
        <w:rPr>
          <w:snapToGrid w:val="0"/>
        </w:rPr>
        <w:tab/>
        <w:t>The study committee shall submit its plan to the Chairman of the Senate Judiciary Committee, Chairman of the House of Representatives Judiciary Committee, Chairman of the Senate Finance Committee, Chairman of the House of Representatives Ways and Means Committee, Chairman of the Senate Corrections and Penology Committee, and Chairman of the House of Representatives Medical, Military, Public and Municipal Affairs Committee no later than December 31, 2010, at which point the study committee will dissolve.</w:t>
      </w:r>
    </w:p>
    <w:p w:rsidR="0023481D" w:rsidRDefault="0023481D"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23481D" w:rsidRDefault="0023481D"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272C57">
        <w:rPr>
          <w:snapToGrid w:val="0"/>
        </w:rPr>
        <w:t>SECTION</w:t>
      </w:r>
      <w:r w:rsidRPr="00272C57">
        <w:rPr>
          <w:snapToGrid w:val="0"/>
        </w:rPr>
        <w:tab/>
        <w:t>2.</w:t>
      </w:r>
      <w:r w:rsidRPr="00272C57">
        <w:rPr>
          <w:snapToGrid w:val="0"/>
        </w:rPr>
        <w:tab/>
      </w:r>
      <w:r w:rsidRPr="00272C57">
        <w:t xml:space="preserve">This act takes effect upon approval by the Governor.  </w:t>
      </w:r>
    </w:p>
    <w:p w:rsidR="00EE3386" w:rsidRDefault="00D13448"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386" w:rsidRDefault="00EE3386" w:rsidP="002B69DD">
      <w:pPr>
        <w:keepNext/>
        <w:suppressAutoHyphens/>
      </w:pPr>
    </w:p>
    <w:sectPr w:rsidR="00EE3386" w:rsidSect="00B77D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CD" w:rsidRDefault="00E914CD" w:rsidP="009F0C77">
      <w:r>
        <w:separator/>
      </w:r>
    </w:p>
  </w:endnote>
  <w:endnote w:type="continuationSeparator" w:id="0">
    <w:p w:rsidR="00E914CD" w:rsidRDefault="00E914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C4CEC164-3A7E-477F-9C87-522F7B253721}"/>
    <w:embedBold r:id="rId2" w:fontKey="{1D8F6E1B-A2A6-4AC3-ADEE-92322B9D0F65}"/>
  </w:font>
  <w:font w:name="Calibri">
    <w:panose1 w:val="020F0502020204030204"/>
    <w:charset w:val="00"/>
    <w:family w:val="swiss"/>
    <w:pitch w:val="variable"/>
    <w:sig w:usb0="A00002EF" w:usb1="4000207B" w:usb2="00000000" w:usb3="00000000" w:csb0="0000009F" w:csb1="00000000"/>
    <w:embedRegular r:id="rId3" w:fontKey="{51670B09-9E15-48C5-8250-2B4798D45C7B}"/>
  </w:font>
  <w:font w:name="Tahoma">
    <w:panose1 w:val="020B0604030504040204"/>
    <w:charset w:val="00"/>
    <w:family w:val="swiss"/>
    <w:pitch w:val="variable"/>
    <w:sig w:usb0="E1002AFF" w:usb1="C000605B" w:usb2="00000029" w:usb3="00000000" w:csb0="000101FF" w:csb1="00000000"/>
    <w:embedRegular r:id="rId4" w:fontKey="{BBBD720E-7AA0-40C7-B645-795207019871}"/>
  </w:font>
  <w:font w:name="Cambria">
    <w:panose1 w:val="02040503050406030204"/>
    <w:charset w:val="00"/>
    <w:family w:val="roman"/>
    <w:pitch w:val="variable"/>
    <w:sig w:usb0="A00002EF" w:usb1="4000004B" w:usb2="00000000" w:usb3="00000000" w:csb0="0000009F" w:csb1="00000000"/>
    <w:embedRegular r:id="rId5" w:fontKey="{85901254-AD57-4E62-97B8-34A5A77560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31" w:rsidRPr="00EE3386" w:rsidRDefault="00EE3386" w:rsidP="00EE3386">
    <w:pPr>
      <w:pStyle w:val="Footer"/>
      <w:tabs>
        <w:tab w:val="clear" w:pos="4680"/>
        <w:tab w:val="clear" w:pos="9360"/>
        <w:tab w:val="center" w:pos="2995"/>
      </w:tabs>
      <w:spacing w:before="120"/>
    </w:pPr>
    <w:r>
      <w:t>[1234</w:t>
    </w:r>
    <w:r w:rsidR="00B77D6F">
      <w:t>-</w:t>
    </w:r>
    <w:fldSimple w:instr=" PAGE  \* MERGEFORMAT ">
      <w:r w:rsidR="002B69DD">
        <w:rPr>
          <w:noProof/>
        </w:rPr>
        <w:t>1</w:t>
      </w:r>
    </w:fldSimple>
    <w:r w:rsidR="00B77D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6F" w:rsidRPr="00EE3386" w:rsidRDefault="00B77D6F" w:rsidP="00EE3386">
    <w:pPr>
      <w:pStyle w:val="Footer"/>
      <w:tabs>
        <w:tab w:val="clear" w:pos="4680"/>
        <w:tab w:val="clear" w:pos="9360"/>
        <w:tab w:val="center" w:pos="2995"/>
      </w:tabs>
      <w:spacing w:before="120"/>
    </w:pPr>
    <w:r>
      <w:t>[1234]</w:t>
    </w:r>
    <w:r>
      <w:tab/>
    </w:r>
    <w:fldSimple w:instr=" PAGE  \* MERGEFORMAT ">
      <w:r w:rsidR="002B69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CD" w:rsidRDefault="00E914CD" w:rsidP="009F0C77">
      <w:r>
        <w:separator/>
      </w:r>
    </w:p>
  </w:footnote>
  <w:footnote w:type="continuationSeparator" w:id="0">
    <w:p w:rsidR="00E914CD" w:rsidRDefault="00E914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ະԭཐԭྠԭ䀀ԭ䁐ԭༀԭ䂠ԭ℔Ϻ餾ϨϨ꜠ "/>
    <w:docVar w:name="CoverBillType" w:val="w:docVa"/>
    <w:docVar w:name="docpath" w:val="Ā"/>
    <w:docVar w:name="dvBillNumber" w:val="좴憠ᝰўpa"/>
    <w:docVar w:name="dvBillNumberPrefix" w:val="w:continuationSeparat"/>
    <w:docVar w:name="dvOriginalBody" w:val="ą&lt;ऀ睫ذHeader&#10;옕쀐ġɉ"/>
    <w:docVar w:name="dvSteno" w:val="w:continuationSeparat"/>
    <w:docVar w:name="NameofBody" w:val="w:docVa"/>
    <w:docVar w:name="vgroup2" w:val="ະԭཐԭྠԭ䀀ԭ䁐ԭༀԭ䂠ԭ℔Ϻ餾ϨϨ꜠ klib\prever\1234_20100421.do"/>
  </w:docVars>
  <w:rsids>
    <w:rsidRoot w:val="00F66CB0"/>
    <w:rsid w:val="00026C9A"/>
    <w:rsid w:val="000965A1"/>
    <w:rsid w:val="000C313D"/>
    <w:rsid w:val="000E1785"/>
    <w:rsid w:val="001023A4"/>
    <w:rsid w:val="0010776B"/>
    <w:rsid w:val="00117C63"/>
    <w:rsid w:val="00133E66"/>
    <w:rsid w:val="00134ACF"/>
    <w:rsid w:val="00144E15"/>
    <w:rsid w:val="001A4A62"/>
    <w:rsid w:val="001A681E"/>
    <w:rsid w:val="001D08F2"/>
    <w:rsid w:val="002037CA"/>
    <w:rsid w:val="002047A2"/>
    <w:rsid w:val="002321B6"/>
    <w:rsid w:val="0023481D"/>
    <w:rsid w:val="0023696B"/>
    <w:rsid w:val="00250967"/>
    <w:rsid w:val="002759C5"/>
    <w:rsid w:val="00277DEE"/>
    <w:rsid w:val="00280D88"/>
    <w:rsid w:val="00294ABE"/>
    <w:rsid w:val="002A3EB4"/>
    <w:rsid w:val="002B69DD"/>
    <w:rsid w:val="00320282"/>
    <w:rsid w:val="00325348"/>
    <w:rsid w:val="0035256F"/>
    <w:rsid w:val="00393688"/>
    <w:rsid w:val="003A181F"/>
    <w:rsid w:val="003D411E"/>
    <w:rsid w:val="003E3C1E"/>
    <w:rsid w:val="003E6148"/>
    <w:rsid w:val="00400EAA"/>
    <w:rsid w:val="0041760A"/>
    <w:rsid w:val="004809EE"/>
    <w:rsid w:val="00511EE9"/>
    <w:rsid w:val="00521E00"/>
    <w:rsid w:val="00570131"/>
    <w:rsid w:val="00577C6C"/>
    <w:rsid w:val="0058501B"/>
    <w:rsid w:val="005A10A9"/>
    <w:rsid w:val="006215AA"/>
    <w:rsid w:val="006340D9"/>
    <w:rsid w:val="00643B8E"/>
    <w:rsid w:val="00665EBC"/>
    <w:rsid w:val="0069470D"/>
    <w:rsid w:val="006A476C"/>
    <w:rsid w:val="006B20F6"/>
    <w:rsid w:val="006C6A93"/>
    <w:rsid w:val="006E02F9"/>
    <w:rsid w:val="00707CA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77D6F"/>
    <w:rsid w:val="00B934F3"/>
    <w:rsid w:val="00BB6347"/>
    <w:rsid w:val="00BD2134"/>
    <w:rsid w:val="00C038D8"/>
    <w:rsid w:val="00C045DD"/>
    <w:rsid w:val="00C3136F"/>
    <w:rsid w:val="00C3483A"/>
    <w:rsid w:val="00C74E9D"/>
    <w:rsid w:val="00C82FD3"/>
    <w:rsid w:val="00CC6B7B"/>
    <w:rsid w:val="00CD3619"/>
    <w:rsid w:val="00CF4447"/>
    <w:rsid w:val="00D13448"/>
    <w:rsid w:val="00D405E7"/>
    <w:rsid w:val="00D41D56"/>
    <w:rsid w:val="00D6260D"/>
    <w:rsid w:val="00D6662B"/>
    <w:rsid w:val="00D95E2F"/>
    <w:rsid w:val="00D970A9"/>
    <w:rsid w:val="00DB3AC0"/>
    <w:rsid w:val="00DE68F0"/>
    <w:rsid w:val="00DF3845"/>
    <w:rsid w:val="00DF7E17"/>
    <w:rsid w:val="00E551A6"/>
    <w:rsid w:val="00E914CD"/>
    <w:rsid w:val="00EB00A2"/>
    <w:rsid w:val="00EB1BF3"/>
    <w:rsid w:val="00EE3386"/>
    <w:rsid w:val="00EF3EEE"/>
    <w:rsid w:val="00F149A7"/>
    <w:rsid w:val="00F50BAF"/>
    <w:rsid w:val="00F52C10"/>
    <w:rsid w:val="00F66CB0"/>
    <w:rsid w:val="00F70A4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34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3448"/>
    <w:pPr>
      <w:tabs>
        <w:tab w:val="right" w:pos="5904"/>
      </w:tabs>
    </w:pPr>
  </w:style>
  <w:style w:type="character" w:customStyle="1" w:styleId="BalloonTextChar">
    <w:name w:val="Balloon Text Char"/>
    <w:basedOn w:val="DefaultParagraphFont"/>
    <w:link w:val="BalloonText"/>
    <w:uiPriority w:val="99"/>
    <w:semiHidden/>
    <w:rsid w:val="00D13448"/>
    <w:rPr>
      <w:rFonts w:ascii="Tahoma" w:hAnsi="Tahoma" w:cs="Tahoma"/>
      <w:sz w:val="16"/>
      <w:szCs w:val="16"/>
    </w:rPr>
  </w:style>
  <w:style w:type="paragraph" w:styleId="BalloonText">
    <w:name w:val="Balloon Text"/>
    <w:basedOn w:val="Normal"/>
    <w:link w:val="BalloonTextChar"/>
    <w:uiPriority w:val="99"/>
    <w:semiHidden/>
    <w:unhideWhenUsed/>
    <w:rsid w:val="00D13448"/>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D134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AA118-B578-48C1-B2B0-503209DE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2282</Characters>
  <Application>Microsoft Office Word</Application>
  <DocSecurity>0</DocSecurity>
  <Lines>19</Lines>
  <Paragraphs>5</Paragraphs>
  <ScaleCrop>false</ScaleCrop>
  <Company>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2010-04-21T21:19:00Z</cp:lastPrinted>
  <dcterms:created xsi:type="dcterms:W3CDTF">2010-04-21T22:32:00Z</dcterms:created>
  <dcterms:modified xsi:type="dcterms:W3CDTF">2010-04-21T22:32:00Z</dcterms:modified>
</cp:coreProperties>
</file>