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EF7E5F" w:rsidRP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A0175" w:rsidRDefault="007A0175" w:rsidP="00EF7E5F">
      <w:pPr>
        <w:tabs>
          <w:tab w:val="right" w:pos="5933"/>
        </w:tabs>
        <w:suppressAutoHyphens/>
        <w:rPr>
          <w:rFonts w:eastAsia="Times New Roman" w:cs="Times New Roman"/>
          <w:szCs w:val="20"/>
        </w:rPr>
      </w:pPr>
      <w:r>
        <w:rPr>
          <w:rFonts w:eastAsia="Times New Roman" w:cs="Times New Roman"/>
          <w:szCs w:val="20"/>
        </w:rPr>
        <w:t>HOUSE AMENDMENTS AMENDED</w:t>
      </w:r>
    </w:p>
    <w:p w:rsidR="007A0175" w:rsidRDefault="007A0175" w:rsidP="00EF7E5F">
      <w:pPr>
        <w:tabs>
          <w:tab w:val="right" w:pos="5933"/>
        </w:tabs>
        <w:suppressAutoHyphens/>
        <w:rPr>
          <w:rFonts w:eastAsia="Times New Roman" w:cs="Times New Roman"/>
          <w:szCs w:val="20"/>
        </w:rPr>
      </w:pPr>
      <w:r>
        <w:rPr>
          <w:rFonts w:eastAsia="Times New Roman" w:cs="Times New Roman"/>
          <w:szCs w:val="20"/>
        </w:rPr>
        <w:t>May 27, 2010</w:t>
      </w:r>
    </w:p>
    <w:p w:rsidR="007A0175" w:rsidRDefault="007A0175" w:rsidP="00EF7E5F">
      <w:pPr>
        <w:tabs>
          <w:tab w:val="right" w:pos="5933"/>
        </w:tabs>
        <w:suppressAutoHyphens/>
        <w:rPr>
          <w:rFonts w:eastAsia="Times New Roman" w:cs="Times New Roman"/>
          <w:szCs w:val="20"/>
        </w:rPr>
      </w:pPr>
    </w:p>
    <w:p w:rsidR="00EF7E5F" w:rsidRPr="00EF7E5F" w:rsidRDefault="00EF7E5F" w:rsidP="00EF7E5F">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sidRPr="00B85493">
        <w:rPr>
          <w:rFonts w:cs="Times New Roman"/>
        </w:rPr>
        <w:t>Senator Fair</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7E5F" w:rsidRDefault="007A017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5/27/10--S</w:t>
      </w:r>
      <w:r w:rsidR="00EF7E5F">
        <w:rPr>
          <w:rFonts w:eastAsia="Times New Roman" w:cs="Times New Roman"/>
          <w:szCs w:val="20"/>
        </w:rPr>
        <w:t>.</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Read the first time </w:t>
      </w:r>
      <w:r w:rsidR="007A0175">
        <w:rPr>
          <w:rFonts w:eastAsia="Times New Roman" w:cs="Times New Roman"/>
          <w:szCs w:val="20"/>
        </w:rPr>
        <w:t>January 13</w:t>
      </w:r>
      <w:r>
        <w:rPr>
          <w:rFonts w:eastAsia="Times New Roman" w:cs="Times New Roman"/>
          <w:szCs w:val="20"/>
        </w:rPr>
        <w:t>, 2009.</w:t>
      </w:r>
    </w:p>
    <w:p w:rsidR="00EF7E5F" w:rsidRPr="00EF7E5F" w:rsidRDefault="00EF7E5F" w:rsidP="00EF7E5F">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EF7E5F" w:rsidRDefault="00EF7E5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 xml:space="preserve">190, RELATING TO APPROPRIATION OF CLOSE OF THE YEAR BALANCES FOR THE SUPPORT OF THE PENITENTIARY, SO AS TO SUBSTITUTE THE TERM “DEPARTMENT” FOR THE TERM “PENITENTIARY” AND THE TERM “INMATES” FOR THE </w:t>
      </w:r>
      <w:r>
        <w:rPr>
          <w:rFonts w:eastAsia="Times New Roman" w:cs="Times New Roman"/>
          <w:szCs w:val="20"/>
        </w:rPr>
        <w:lastRenderedPageBreak/>
        <w:t>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 xml:space="preserve">550, RELATING TO WITNESSES THAT MAY BE PRESENT DURING AN EXECUTION, SO AS TO SUBSTITUTE THE TERM </w:t>
      </w:r>
      <w:r>
        <w:rPr>
          <w:rFonts w:eastAsia="Times New Roman" w:cs="Times New Roman"/>
          <w:szCs w:val="20"/>
        </w:rPr>
        <w:lastRenderedPageBreak/>
        <w:t>“INMATE”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 xml:space="preserve">930, RELATING TO EXEMPTING CERTAIN PERSONS EMPLOYED BY THE PENITENTIARY FROM SERVING ON JURIES AND MILITARY OR STREET DUTY, SO AS TO SUBSTITUTE THE TERM “STATE PRISON SYSTEM” FOR THE TERM “PENITENTIARY” AND THE TERM “OTHER EMPLOYEES” FOR THE TERM “OTHER OFFICERS”; TO AMEND SECTION </w:t>
      </w:r>
      <w:r>
        <w:rPr>
          <w:rFonts w:eastAsia="Times New Roman" w:cs="Times New Roman"/>
          <w:szCs w:val="20"/>
        </w:rPr>
        <w:lastRenderedPageBreak/>
        <w:t>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 xml:space="preserve">60, RELATING TO SHERIFFS AND JAILERS KEEPING PRISONERS COMMITTED BY THE UNITED STATES GOVERNMENT, SO AS TO SUBSTITUTE THE TERM “GOVERNING BODIES” FOR THE TERM “JAILERS”, </w:t>
      </w:r>
      <w:r>
        <w:rPr>
          <w:rFonts w:eastAsia="Times New Roman" w:cs="Times New Roman"/>
          <w:szCs w:val="20"/>
        </w:rPr>
        <w:lastRenderedPageBreak/>
        <w:t>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 xml:space="preserve">110, RELATING TO THE HEALTH </w:t>
      </w:r>
      <w:r>
        <w:rPr>
          <w:rFonts w:eastAsia="Times New Roman" w:cs="Times New Roman"/>
          <w:szCs w:val="20"/>
        </w:rPr>
        <w:lastRenderedPageBreak/>
        <w:t>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 xml:space="preserve">40, RELATING TO THE CERTIFICATION OF ARCHITECTURAL PLANS BEFORE A CONFINEMENT FACILITY IS CONSTRUCTED, SO AS TO PROVIDE  THAT THIS SECTION APPLIES TO THE RENOVATION OF CONFINEMENT FACILITIES; TO AMEND </w:t>
      </w:r>
      <w:r>
        <w:rPr>
          <w:rFonts w:eastAsia="Times New Roman" w:cs="Times New Roman"/>
          <w:szCs w:val="20"/>
        </w:rPr>
        <w:lastRenderedPageBreak/>
        <w:t>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 xml:space="preserve">140, RELATING TO PENALTIES FOR VIOLATING PROVISIONS THAT PROHIBIT THE WEARING OF MASKS AND PLACING A BURNING CROSS ON A PROPERTY WITHOUT ITS OWNER’S PERMISSION, SO AS TO DELETE A REFERENCE TO THE TERM “COUNTY JAIL”; TO AMEND SECTION </w:t>
      </w:r>
      <w:r w:rsidR="00D4769E">
        <w:rPr>
          <w:rFonts w:eastAsia="Times New Roman" w:cs="Times New Roman"/>
          <w:szCs w:val="20"/>
        </w:rPr>
        <w:t>63-3-620</w:t>
      </w:r>
      <w:r>
        <w:rPr>
          <w:rFonts w:eastAsia="Times New Roman" w:cs="Times New Roman"/>
          <w:szCs w:val="20"/>
        </w:rPr>
        <w:t>,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 xml:space="preserve">150 RELATING TO THE TRANSFER OF CONVICTS TO A COUNTY CHAIN GANG, THE TRANSFER OF A PRISONER TO A COUNTY OTHER THAN THE COUNTY WHERE HE WAS SENTENCED, THE </w:t>
      </w:r>
      <w:r>
        <w:rPr>
          <w:rFonts w:eastAsia="Times New Roman" w:cs="Times New Roman"/>
          <w:szCs w:val="20"/>
        </w:rPr>
        <w:lastRenderedPageBreak/>
        <w:t>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EF7E5F" w:rsidRDefault="00EF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w:t>
      </w:r>
      <w:r w:rsidRPr="00285414">
        <w:rPr>
          <w:rFonts w:eastAsia="Times New Roman" w:cs="Times New Roman"/>
          <w:szCs w:val="20"/>
        </w:rPr>
        <w:lastRenderedPageBreak/>
        <w:t>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w:t>
      </w:r>
      <w:r w:rsidRPr="00285414">
        <w:rPr>
          <w:rFonts w:eastAsia="Times New Roman" w:cs="Times New Roman"/>
          <w:szCs w:val="20"/>
        </w:rPr>
        <w:lastRenderedPageBreak/>
        <w:t>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 xml:space="preserve">ordered restitution to a particular victim or victims has been satisfied, then the twenty percent referred to in subsection (1) must be placed on deposit with the State Treasurer for credit to a special account to support victim </w:t>
      </w:r>
      <w:r w:rsidRPr="004642A4">
        <w:rPr>
          <w:rFonts w:eastAsia="Times New Roman" w:cs="Times New Roman"/>
          <w:szCs w:val="24"/>
        </w:rPr>
        <w:lastRenderedPageBreak/>
        <w:t>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 xml:space="preserve">1410.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 xml:space="preserve">A prisoner released to community supervision shall receive two hundred dollars or the escrow balance, whichever is less, upon his release.  Any remaining balance must be disbursed </w:t>
      </w:r>
      <w:r w:rsidRPr="004642A4">
        <w:rPr>
          <w:rFonts w:eastAsia="Times New Roman" w:cs="Times New Roman"/>
          <w:szCs w:val="24"/>
        </w:rPr>
        <w:lastRenderedPageBreak/>
        <w:t>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w:t>
      </w:r>
      <w:r w:rsidRPr="00285414">
        <w:rPr>
          <w:rFonts w:eastAsia="Times New Roman" w:cs="Times New Roman"/>
          <w:szCs w:val="20"/>
        </w:rPr>
        <w:lastRenderedPageBreak/>
        <w:t xml:space="preserve">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w:t>
      </w:r>
      <w:r w:rsidRPr="00285414">
        <w:rPr>
          <w:rFonts w:eastAsia="Times New Roman" w:cs="Times New Roman"/>
          <w:szCs w:val="20"/>
        </w:rPr>
        <w:lastRenderedPageBreak/>
        <w:t>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unless otherwise directed by the 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w:t>
      </w:r>
      <w:r w:rsidRPr="00285414">
        <w:rPr>
          <w:rFonts w:eastAsia="Times New Roman" w:cs="Times New Roman"/>
          <w:strike/>
          <w:szCs w:val="20"/>
        </w:rPr>
        <w:lastRenderedPageBreak/>
        <w:t xml:space="preserve">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w:t>
      </w:r>
      <w:r w:rsidRPr="00285414">
        <w:rPr>
          <w:rFonts w:eastAsia="Times New Roman" w:cs="Times New Roman"/>
          <w:szCs w:val="20"/>
        </w:rPr>
        <w:lastRenderedPageBreak/>
        <w:t xml:space="preserve">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39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 xml:space="preserve">Once a sheriff has </w:t>
      </w:r>
      <w:r w:rsidRPr="00285414">
        <w:rPr>
          <w:rFonts w:eastAsia="Times New Roman" w:cs="Times New Roman"/>
          <w:szCs w:val="20"/>
          <w:u w:val="single"/>
        </w:rPr>
        <w:lastRenderedPageBreak/>
        <w:t>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The 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4</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The director, in his discretion, may appoint the number of reserve detention officers approved by the responsible authority, but not exceeding the number of regular </w:t>
      </w:r>
      <w:r w:rsidRPr="00285414">
        <w:rPr>
          <w:rFonts w:eastAsia="Times New Roman" w:cs="Times New Roman"/>
          <w:szCs w:val="20"/>
        </w:rPr>
        <w:lastRenderedPageBreak/>
        <w:t>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5</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00EF7E5F" w:rsidRPr="00940666">
        <w:rPr>
          <w:rFonts w:eastAsia="Times New Roman" w:cs="Times New Roman"/>
          <w:szCs w:val="20"/>
        </w:rPr>
        <w:t>“Section 24</w:t>
      </w:r>
      <w:r w:rsidR="00EF7E5F" w:rsidRPr="00940666">
        <w:rPr>
          <w:rFonts w:eastAsia="Times New Roman" w:cs="Times New Roman"/>
          <w:szCs w:val="20"/>
        </w:rPr>
        <w:noBreakHyphen/>
        <w:t>7</w:t>
      </w:r>
      <w:r w:rsidR="00EF7E5F" w:rsidRPr="00940666">
        <w:rPr>
          <w:rFonts w:eastAsia="Times New Roman" w:cs="Times New Roman"/>
          <w:szCs w:val="20"/>
        </w:rPr>
        <w:noBreakHyphen/>
        <w:t>110.</w:t>
      </w:r>
      <w:r w:rsidR="00EF7E5F" w:rsidRPr="00940666">
        <w:rPr>
          <w:rFonts w:eastAsia="Times New Roman" w:cs="Times New Roman"/>
          <w:szCs w:val="20"/>
        </w:rPr>
        <w:tab/>
        <w:t xml:space="preserve">The governing body of each county shall </w:t>
      </w:r>
      <w:r w:rsidR="00EF7E5F" w:rsidRPr="00940666">
        <w:rPr>
          <w:rFonts w:eastAsia="Times New Roman" w:cs="Times New Roman"/>
          <w:strike/>
          <w:szCs w:val="20"/>
        </w:rPr>
        <w:t>employ a physician</w:t>
      </w:r>
      <w:r w:rsidR="00EF7E5F" w:rsidRPr="00940666">
        <w:rPr>
          <w:rFonts w:eastAsia="Times New Roman" w:cs="Times New Roman"/>
          <w:szCs w:val="20"/>
        </w:rPr>
        <w:t xml:space="preserve"> </w:t>
      </w:r>
      <w:r w:rsidR="00EF7E5F" w:rsidRPr="00940666">
        <w:rPr>
          <w:rFonts w:eastAsia="Times New Roman" w:cs="Times New Roman"/>
          <w:szCs w:val="20"/>
          <w:u w:val="single"/>
        </w:rPr>
        <w:t>provide medical personnel</w:t>
      </w:r>
      <w:r w:rsidR="00EF7E5F" w:rsidRPr="00940666">
        <w:rPr>
          <w:rFonts w:eastAsia="Times New Roman" w:cs="Times New Roman"/>
          <w:szCs w:val="20"/>
        </w:rPr>
        <w:t xml:space="preserve"> whenever necessary to render medical aid to sick </w:t>
      </w:r>
      <w:r w:rsidR="00EF7E5F" w:rsidRPr="00940666">
        <w:rPr>
          <w:rFonts w:eastAsia="Times New Roman" w:cs="Times New Roman"/>
          <w:strike/>
          <w:szCs w:val="20"/>
        </w:rPr>
        <w:t>convicts</w:t>
      </w:r>
      <w:r w:rsidR="00EF7E5F" w:rsidRPr="00940666">
        <w:rPr>
          <w:rFonts w:eastAsia="Times New Roman" w:cs="Times New Roman"/>
          <w:szCs w:val="20"/>
        </w:rPr>
        <w:t xml:space="preserve"> </w:t>
      </w:r>
      <w:r w:rsidR="00EF7E5F" w:rsidRPr="00940666">
        <w:rPr>
          <w:rFonts w:eastAsia="Times New Roman" w:cs="Times New Roman"/>
          <w:szCs w:val="20"/>
          <w:u w:val="single"/>
        </w:rPr>
        <w:t>inmates whether awaiting trial or serving sentence</w:t>
      </w:r>
      <w:r w:rsidR="00EF7E5F" w:rsidRPr="00940666">
        <w:rPr>
          <w:rFonts w:eastAsia="Times New Roman" w:cs="Times New Roman"/>
          <w:szCs w:val="20"/>
        </w:rPr>
        <w:t xml:space="preserve"> and to preserve the health of the </w:t>
      </w:r>
      <w:r w:rsidR="00EF7E5F" w:rsidRPr="00940666">
        <w:rPr>
          <w:rFonts w:eastAsia="Times New Roman" w:cs="Times New Roman"/>
          <w:strike/>
          <w:szCs w:val="20"/>
        </w:rPr>
        <w:t>chain gang</w:t>
      </w:r>
      <w:r w:rsidR="00EF7E5F" w:rsidRPr="00940666">
        <w:rPr>
          <w:rFonts w:eastAsia="Times New Roman" w:cs="Times New Roman"/>
          <w:szCs w:val="20"/>
        </w:rPr>
        <w:t xml:space="preserve"> </w:t>
      </w:r>
      <w:r w:rsidR="00EF7E5F" w:rsidRPr="00940666">
        <w:rPr>
          <w:rFonts w:eastAsia="Times New Roman" w:cs="Times New Roman"/>
          <w:szCs w:val="20"/>
          <w:u w:val="single"/>
        </w:rPr>
        <w:t xml:space="preserve">county jail, detention facility, prison camp, or other such </w:t>
      </w:r>
      <w:r w:rsidR="00EF7E5F" w:rsidRPr="00940666">
        <w:rPr>
          <w:rFonts w:eastAsia="Times New Roman" w:cs="Times New Roman"/>
          <w:szCs w:val="20"/>
          <w:u w:val="single"/>
        </w:rPr>
        <w:lastRenderedPageBreak/>
        <w:t>local facility used for the detention of inmates</w:t>
      </w:r>
      <w:r w:rsidR="00EF7E5F" w:rsidRPr="00940666">
        <w:rPr>
          <w:rFonts w:eastAsia="Times New Roman" w:cs="Times New Roman"/>
          <w:szCs w:val="20"/>
        </w:rPr>
        <w:t xml:space="preserve">.  The fees and expenses of such </w:t>
      </w:r>
      <w:r w:rsidR="00EF7E5F" w:rsidRPr="00940666">
        <w:rPr>
          <w:rFonts w:eastAsia="Times New Roman" w:cs="Times New Roman"/>
          <w:strike/>
          <w:szCs w:val="20"/>
        </w:rPr>
        <w:t>employment</w:t>
      </w:r>
      <w:r w:rsidR="00EF7E5F" w:rsidRPr="00940666">
        <w:rPr>
          <w:rFonts w:eastAsia="Times New Roman" w:cs="Times New Roman"/>
          <w:szCs w:val="20"/>
        </w:rPr>
        <w:t xml:space="preserve"> </w:t>
      </w:r>
      <w:r w:rsidR="00EF7E5F" w:rsidRPr="00940666">
        <w:rPr>
          <w:rFonts w:eastAsia="Times New Roman" w:cs="Times New Roman"/>
          <w:szCs w:val="20"/>
          <w:u w:val="single"/>
        </w:rPr>
        <w:t>services</w:t>
      </w:r>
      <w:r w:rsidR="00EF7E5F" w:rsidRPr="00940666">
        <w:rPr>
          <w:rFonts w:eastAsia="Times New Roman" w:cs="Times New Roman"/>
          <w:szCs w:val="20"/>
        </w:rPr>
        <w:t xml:space="preserve">, as well as for medicines prescribed, shall be paid out of </w:t>
      </w:r>
      <w:r w:rsidR="00EF7E5F" w:rsidRPr="00940666">
        <w:rPr>
          <w:rFonts w:eastAsia="Times New Roman" w:cs="Times New Roman"/>
          <w:strike/>
          <w:szCs w:val="20"/>
        </w:rPr>
        <w:t>the road fund as other claims are paid against such funds</w:t>
      </w:r>
      <w:r w:rsidR="00EF7E5F" w:rsidRPr="00940666">
        <w:rPr>
          <w:rFonts w:eastAsia="Times New Roman" w:cs="Times New Roman"/>
          <w:szCs w:val="20"/>
        </w:rPr>
        <w:t xml:space="preserve"> </w:t>
      </w:r>
      <w:r w:rsidR="00EF7E5F" w:rsidRPr="00940666">
        <w:rPr>
          <w:rFonts w:eastAsia="Times New Roman" w:cs="Times New Roman"/>
          <w:szCs w:val="20"/>
          <w:u w:val="single"/>
        </w:rPr>
        <w:t>any available funds</w:t>
      </w:r>
      <w:r w:rsidR="00EF7E5F" w:rsidRPr="00940666">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009C7492" w:rsidRPr="00940666">
        <w:rPr>
          <w:rFonts w:eastAsia="Times New Roman" w:cs="Times New Roman"/>
          <w:szCs w:val="20"/>
        </w:rPr>
        <w:t>“Section 24</w:t>
      </w:r>
      <w:r w:rsidR="009C7492" w:rsidRPr="00940666">
        <w:rPr>
          <w:rFonts w:eastAsia="Times New Roman" w:cs="Times New Roman"/>
          <w:szCs w:val="20"/>
        </w:rPr>
        <w:noBreakHyphen/>
        <w:t>7</w:t>
      </w:r>
      <w:r w:rsidR="009C7492" w:rsidRPr="00940666">
        <w:rPr>
          <w:rFonts w:eastAsia="Times New Roman" w:cs="Times New Roman"/>
          <w:szCs w:val="20"/>
        </w:rPr>
        <w:noBreakHyphen/>
        <w:t>110.</w:t>
      </w:r>
      <w:r w:rsidR="009C7492" w:rsidRPr="00940666">
        <w:rPr>
          <w:rFonts w:eastAsia="Times New Roman" w:cs="Times New Roman"/>
          <w:szCs w:val="20"/>
        </w:rPr>
        <w:tab/>
        <w:t xml:space="preserve">The governing body of each county shall </w:t>
      </w:r>
      <w:r w:rsidR="009C7492" w:rsidRPr="00940666">
        <w:rPr>
          <w:rFonts w:eastAsia="Times New Roman" w:cs="Times New Roman"/>
          <w:strike/>
          <w:szCs w:val="20"/>
        </w:rPr>
        <w:t>employ a physician</w:t>
      </w:r>
      <w:r w:rsidR="009C7492" w:rsidRPr="00940666">
        <w:rPr>
          <w:rFonts w:eastAsia="Times New Roman" w:cs="Times New Roman"/>
          <w:szCs w:val="20"/>
        </w:rPr>
        <w:t xml:space="preserve"> </w:t>
      </w:r>
      <w:r w:rsidR="009C7492" w:rsidRPr="00940666">
        <w:rPr>
          <w:rFonts w:eastAsia="Times New Roman" w:cs="Times New Roman"/>
          <w:szCs w:val="20"/>
          <w:u w:val="single"/>
        </w:rPr>
        <w:t>provide medical personnel</w:t>
      </w:r>
      <w:r w:rsidR="009C7492" w:rsidRPr="00940666">
        <w:rPr>
          <w:rFonts w:eastAsia="Times New Roman" w:cs="Times New Roman"/>
          <w:szCs w:val="20"/>
        </w:rPr>
        <w:t xml:space="preserve"> whenever necessary to render medical aid to sick </w:t>
      </w:r>
      <w:r w:rsidR="009C7492" w:rsidRPr="00940666">
        <w:rPr>
          <w:rFonts w:eastAsia="Times New Roman" w:cs="Times New Roman"/>
          <w:strike/>
          <w:szCs w:val="20"/>
        </w:rPr>
        <w:t>convicts</w:t>
      </w:r>
      <w:r w:rsidR="009C7492" w:rsidRPr="00940666">
        <w:rPr>
          <w:rFonts w:eastAsia="Times New Roman" w:cs="Times New Roman"/>
          <w:szCs w:val="20"/>
        </w:rPr>
        <w:t xml:space="preserve"> </w:t>
      </w:r>
      <w:r w:rsidR="009C7492" w:rsidRPr="00940666">
        <w:rPr>
          <w:rFonts w:eastAsia="Times New Roman" w:cs="Times New Roman"/>
          <w:szCs w:val="20"/>
          <w:u w:val="single"/>
        </w:rPr>
        <w:t>inmates whether awaiting trial or serving sentence</w:t>
      </w:r>
      <w:r w:rsidR="009C7492" w:rsidRPr="00940666">
        <w:rPr>
          <w:rFonts w:eastAsia="Times New Roman" w:cs="Times New Roman"/>
          <w:szCs w:val="20"/>
        </w:rPr>
        <w:t xml:space="preserve"> and to preserve the health of the </w:t>
      </w:r>
      <w:r w:rsidR="009C7492" w:rsidRPr="00940666">
        <w:rPr>
          <w:rFonts w:eastAsia="Times New Roman" w:cs="Times New Roman"/>
          <w:strike/>
          <w:szCs w:val="20"/>
        </w:rPr>
        <w:t>chain gang</w:t>
      </w:r>
      <w:r w:rsidR="009C7492" w:rsidRPr="00940666">
        <w:rPr>
          <w:rFonts w:eastAsia="Times New Roman" w:cs="Times New Roman"/>
          <w:szCs w:val="20"/>
        </w:rPr>
        <w:t xml:space="preserve"> </w:t>
      </w:r>
      <w:r w:rsidR="009C7492" w:rsidRPr="00940666">
        <w:rPr>
          <w:rFonts w:eastAsia="Times New Roman" w:cs="Times New Roman"/>
          <w:szCs w:val="20"/>
          <w:u w:val="single"/>
        </w:rPr>
        <w:t>county jail, detention facility, prison camp, or other such local facility used for the detention of inmates</w:t>
      </w:r>
      <w:r w:rsidR="009C7492" w:rsidRPr="00940666">
        <w:rPr>
          <w:rFonts w:eastAsia="Times New Roman" w:cs="Times New Roman"/>
          <w:szCs w:val="20"/>
        </w:rPr>
        <w:t xml:space="preserve">.  The fees and expenses of such </w:t>
      </w:r>
      <w:r w:rsidR="009C7492" w:rsidRPr="00940666">
        <w:rPr>
          <w:rFonts w:eastAsia="Times New Roman" w:cs="Times New Roman"/>
          <w:strike/>
          <w:szCs w:val="20"/>
        </w:rPr>
        <w:t>employment</w:t>
      </w:r>
      <w:r w:rsidR="009C7492" w:rsidRPr="00940666">
        <w:rPr>
          <w:rFonts w:eastAsia="Times New Roman" w:cs="Times New Roman"/>
          <w:szCs w:val="20"/>
        </w:rPr>
        <w:t xml:space="preserve"> </w:t>
      </w:r>
      <w:r w:rsidR="009C7492" w:rsidRPr="00940666">
        <w:rPr>
          <w:rFonts w:eastAsia="Times New Roman" w:cs="Times New Roman"/>
          <w:szCs w:val="20"/>
          <w:u w:val="single"/>
        </w:rPr>
        <w:t>services</w:t>
      </w:r>
      <w:r w:rsidR="009C7492" w:rsidRPr="00940666">
        <w:rPr>
          <w:rFonts w:eastAsia="Times New Roman" w:cs="Times New Roman"/>
          <w:szCs w:val="20"/>
        </w:rPr>
        <w:t xml:space="preserve">, as well as for medicines prescribed, shall be paid out of </w:t>
      </w:r>
      <w:r w:rsidR="009C7492" w:rsidRPr="00940666">
        <w:rPr>
          <w:rFonts w:eastAsia="Times New Roman" w:cs="Times New Roman"/>
          <w:strike/>
          <w:szCs w:val="20"/>
        </w:rPr>
        <w:t>the road fund as other claims are paid against such funds</w:t>
      </w:r>
      <w:r w:rsidR="009C7492" w:rsidRPr="00940666">
        <w:rPr>
          <w:rFonts w:eastAsia="Times New Roman" w:cs="Times New Roman"/>
          <w:szCs w:val="20"/>
        </w:rPr>
        <w:t xml:space="preserve"> </w:t>
      </w:r>
      <w:r w:rsidR="009C7492" w:rsidRPr="00940666">
        <w:rPr>
          <w:rFonts w:eastAsia="Times New Roman" w:cs="Times New Roman"/>
          <w:szCs w:val="20"/>
          <w:u w:val="single"/>
        </w:rPr>
        <w:t>any available funds</w:t>
      </w:r>
      <w:r w:rsidR="009C7492" w:rsidRPr="00940666">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59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w:t>
      </w:r>
      <w:r w:rsidRPr="00285414">
        <w:rPr>
          <w:rFonts w:eastAsia="Times New Roman" w:cs="Times New Roman"/>
          <w:szCs w:val="20"/>
          <w:u w:val="single"/>
        </w:rPr>
        <w:lastRenderedPageBreak/>
        <w:t>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w:t>
      </w:r>
      <w:r w:rsidRPr="00285414">
        <w:rPr>
          <w:rFonts w:eastAsia="Times New Roman" w:cs="Times New Roman"/>
          <w:szCs w:val="20"/>
        </w:rPr>
        <w:lastRenderedPageBreak/>
        <w:t xml:space="preserve">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w:t>
      </w:r>
      <w:r w:rsidRPr="00285414">
        <w:rPr>
          <w:rFonts w:eastAsia="Times New Roman" w:cs="Times New Roman"/>
          <w:szCs w:val="20"/>
        </w:rPr>
        <w:lastRenderedPageBreak/>
        <w:t xml:space="preserve">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 xml:space="preserve">such </w:t>
      </w:r>
      <w:r w:rsidRPr="00285414">
        <w:rPr>
          <w:rFonts w:eastAsia="Times New Roman" w:cs="Times New Roman"/>
          <w:strike/>
          <w:szCs w:val="20"/>
        </w:rPr>
        <w:lastRenderedPageBreak/>
        <w:t>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w:t>
      </w:r>
      <w:r w:rsidR="00EF7E5F">
        <w:rPr>
          <w:rFonts w:eastAsia="Times New Roman" w:cs="Times New Roman"/>
          <w:snapToGrid w:val="0"/>
          <w:szCs w:val="20"/>
        </w:rPr>
        <w:tab/>
        <w:t>69</w:t>
      </w:r>
      <w:r>
        <w:rPr>
          <w:rFonts w:eastAsia="Times New Roman" w:cs="Times New Roman"/>
          <w:snapToGrid w:val="0"/>
          <w:szCs w:val="20"/>
        </w:rPr>
        <w:t>.</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w:t>
      </w:r>
      <w:r w:rsidRPr="00285414">
        <w:rPr>
          <w:rFonts w:eastAsia="Times New Roman" w:cs="Times New Roman"/>
          <w:szCs w:val="20"/>
        </w:rPr>
        <w:lastRenderedPageBreak/>
        <w:t xml:space="preserve">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r>
      <w:r w:rsidR="007A0175" w:rsidRPr="00F12473">
        <w:rPr>
          <w:rFonts w:cs="Times New Roman"/>
          <w:u w:color="000000" w:themeColor="text1"/>
        </w:rPr>
        <w:t>(A)</w:t>
      </w:r>
      <w:r w:rsidR="007A0175" w:rsidRPr="00F12473">
        <w:rPr>
          <w:rFonts w:cs="Times New Roman"/>
          <w:u w:color="000000" w:themeColor="text1"/>
        </w:rPr>
        <w:tab/>
        <w:t xml:space="preserve">Notwithstanding any other provision of law, except in a case in which the death penalty or a term of life imprisonment is imposed, </w:t>
      </w:r>
      <w:r w:rsidR="007A0175" w:rsidRPr="00F12473">
        <w:rPr>
          <w:rFonts w:cs="Times New Roman"/>
          <w:u w:val="single" w:color="000000" w:themeColor="text1"/>
        </w:rPr>
        <w:t>or as provided in this subsection,</w:t>
      </w:r>
      <w:r w:rsidR="007A0175" w:rsidRPr="00F12473">
        <w:rPr>
          <w:rFonts w:cs="Times New Roman"/>
          <w:u w:color="000000" w:themeColor="text1"/>
        </w:rPr>
        <w:t xml:space="preserve">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convicted of a ‘no parole offense’, as defined in Section 24</w:t>
      </w:r>
      <w:r w:rsidR="007A0175" w:rsidRPr="00F12473">
        <w:rPr>
          <w:rFonts w:cs="Times New Roman"/>
          <w:u w:color="000000" w:themeColor="text1"/>
        </w:rPr>
        <w:noBreakHyphen/>
        <w:t>13</w:t>
      </w:r>
      <w:r w:rsidR="007A0175" w:rsidRPr="00F12473">
        <w:rPr>
          <w:rFonts w:cs="Times New Roman"/>
          <w:u w:color="000000" w:themeColor="text1"/>
        </w:rPr>
        <w:noBreakHyphen/>
        <w:t xml:space="preserve">100, and sentenced to the custody of the Department of Corrections, including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serving time in a local facility pursuant to a designated facility agreement authorized by Section 24</w:t>
      </w:r>
      <w:r w:rsidR="007A0175" w:rsidRPr="00F12473">
        <w:rPr>
          <w:rFonts w:cs="Times New Roman"/>
          <w:u w:color="000000" w:themeColor="text1"/>
        </w:rPr>
        <w:noBreakHyphen/>
        <w:t>3</w:t>
      </w:r>
      <w:r w:rsidR="007A0175" w:rsidRPr="00F12473">
        <w:rPr>
          <w:rFonts w:cs="Times New Roman"/>
          <w:u w:color="000000" w:themeColor="text1"/>
        </w:rPr>
        <w:noBreakHyphen/>
        <w:t>20</w:t>
      </w:r>
      <w:r w:rsidR="007A0175" w:rsidRPr="0000309A">
        <w:rPr>
          <w:rFonts w:cs="Times New Roman"/>
          <w:strike/>
          <w:u w:color="000000" w:themeColor="text1"/>
        </w:rPr>
        <w:t>,</w:t>
      </w:r>
      <w:r w:rsidR="007A0175" w:rsidRPr="00F12473">
        <w:rPr>
          <w:rFonts w:cs="Times New Roman"/>
          <w:u w:color="000000" w:themeColor="text1"/>
        </w:rPr>
        <w:t xml:space="preserve"> </w:t>
      </w:r>
      <w:r w:rsidR="007A0175">
        <w:rPr>
          <w:rFonts w:cs="Times New Roman"/>
          <w:u w:val="single"/>
        </w:rPr>
        <w:t>or Section 24-3-30,</w:t>
      </w:r>
      <w:r w:rsidR="007A0175">
        <w:rPr>
          <w:rFonts w:cs="Times New Roman"/>
        </w:rPr>
        <w:t xml:space="preserve"> </w:t>
      </w:r>
      <w:r w:rsidR="007A0175" w:rsidRPr="00F12473">
        <w:rPr>
          <w:rFonts w:cs="Times New Roman"/>
          <w:u w:color="000000" w:themeColor="text1"/>
        </w:rPr>
        <w:t xml:space="preserve">is not eligible for work release until the </w:t>
      </w:r>
      <w:r w:rsidR="007A0175" w:rsidRPr="0000309A">
        <w:rPr>
          <w:rFonts w:cs="Times New Roman"/>
          <w:strike/>
          <w:u w:color="000000" w:themeColor="text1"/>
        </w:rPr>
        <w:t>prisoner</w:t>
      </w:r>
      <w:r w:rsidR="007A0175" w:rsidRPr="00F12473">
        <w:rPr>
          <w:rFonts w:cs="Times New Roman"/>
          <w:u w:color="000000" w:themeColor="text1"/>
        </w:rPr>
        <w:t xml:space="preserve"> </w:t>
      </w:r>
      <w:r w:rsidR="007A0175">
        <w:rPr>
          <w:rFonts w:cs="Times New Roman"/>
          <w:u w:val="single"/>
        </w:rPr>
        <w:t>inmate</w:t>
      </w:r>
      <w:r w:rsidR="007A0175">
        <w:rPr>
          <w:rFonts w:cs="Times New Roman"/>
        </w:rPr>
        <w:t xml:space="preserve"> </w:t>
      </w:r>
      <w:r w:rsidR="007A0175" w:rsidRPr="00F12473">
        <w:rPr>
          <w:rFonts w:cs="Times New Roman"/>
          <w:u w:color="000000" w:themeColor="text1"/>
        </w:rPr>
        <w:t xml:space="preserve">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007A0175" w:rsidRPr="00F12473">
        <w:rPr>
          <w:rFonts w:cs="Times New Roman"/>
          <w:u w:val="single" w:color="000000" w:themeColor="text1"/>
        </w:rPr>
        <w:t>A person is eligible for work release if the person is sentenced for voluntary manslaughter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50), kidnapping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910), carjacking (Section 16</w:t>
      </w:r>
      <w:r w:rsidR="007A0175" w:rsidRPr="00F12473">
        <w:rPr>
          <w:rFonts w:cs="Times New Roman"/>
          <w:u w:val="single" w:color="000000" w:themeColor="text1"/>
        </w:rPr>
        <w:noBreakHyphen/>
        <w:t>3</w:t>
      </w:r>
      <w:r w:rsidR="007A0175" w:rsidRPr="00F12473">
        <w:rPr>
          <w:rFonts w:cs="Times New Roman"/>
          <w:u w:val="single" w:color="000000" w:themeColor="text1"/>
        </w:rPr>
        <w:noBreakHyphen/>
        <w:t>1075), burglary in the second degree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312(B)), armed robbery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330(A)), or attempted armed robbery (Section 16</w:t>
      </w:r>
      <w:r w:rsidR="007A0175" w:rsidRPr="00F12473">
        <w:rPr>
          <w:rFonts w:cs="Times New Roman"/>
          <w:u w:val="single" w:color="000000" w:themeColor="text1"/>
        </w:rPr>
        <w:noBreakHyphen/>
        <w:t>11</w:t>
      </w:r>
      <w:r w:rsidR="007A0175" w:rsidRPr="00F12473">
        <w:rPr>
          <w:rFonts w:cs="Times New Roman"/>
          <w:u w:val="single" w:color="000000" w:themeColor="text1"/>
        </w:rPr>
        <w:noBreakHyphen/>
        <w:t>330(B)), the crime did not involve any criminal sexual conduct or an additional violent crime as defined in Section 16</w:t>
      </w:r>
      <w:r w:rsidR="007A0175" w:rsidRPr="00F12473">
        <w:rPr>
          <w:rFonts w:cs="Times New Roman"/>
          <w:u w:val="single" w:color="000000" w:themeColor="text1"/>
        </w:rPr>
        <w:noBreakHyphen/>
        <w:t>1</w:t>
      </w:r>
      <w:r w:rsidR="007A0175" w:rsidRPr="00F12473">
        <w:rPr>
          <w:rFonts w:cs="Times New Roman"/>
          <w:u w:val="single" w:color="000000" w:themeColor="text1"/>
        </w:rPr>
        <w:noBreakHyphen/>
        <w:t>60, and the person is within three years of release from imprisonment.</w:t>
      </w:r>
      <w:r w:rsidR="007A0175" w:rsidRPr="00F12473">
        <w:rPr>
          <w:rFonts w:cs="Times New Roman"/>
          <w:u w:color="000000" w:themeColor="text1"/>
        </w:rPr>
        <w:t xml:space="preserve">  </w:t>
      </w:r>
      <w:r w:rsidR="007A0175" w:rsidRPr="00F12473">
        <w:rPr>
          <w:rFonts w:cs="Times New Roman"/>
          <w:u w:val="single" w:color="000000" w:themeColor="text1"/>
        </w:rPr>
        <w:t>Except as provided in this subsection,</w:t>
      </w:r>
      <w:r w:rsidR="007A0175" w:rsidRPr="00F12473">
        <w:rPr>
          <w:rFonts w:cs="Times New Roman"/>
          <w:u w:color="000000" w:themeColor="text1"/>
        </w:rPr>
        <w:t xml:space="preserve"> </w:t>
      </w:r>
      <w:r w:rsidR="007A0175" w:rsidRPr="00F12473">
        <w:rPr>
          <w:rFonts w:cs="Times New Roman"/>
          <w:strike/>
          <w:u w:color="000000" w:themeColor="text1"/>
        </w:rPr>
        <w:t>Nothing</w:t>
      </w:r>
      <w:r w:rsidR="007A0175" w:rsidRPr="00F12473">
        <w:rPr>
          <w:rFonts w:cs="Times New Roman"/>
          <w:u w:color="000000" w:themeColor="text1"/>
        </w:rPr>
        <w:t xml:space="preserve"> </w:t>
      </w:r>
      <w:r w:rsidR="007A0175" w:rsidRPr="00F12473">
        <w:rPr>
          <w:rFonts w:cs="Times New Roman"/>
          <w:u w:val="single" w:color="000000" w:themeColor="text1"/>
        </w:rPr>
        <w:t>nothing</w:t>
      </w:r>
      <w:r w:rsidR="007A0175" w:rsidRPr="00F12473">
        <w:rPr>
          <w:rFonts w:cs="Times New Roman"/>
          <w:u w:color="000000" w:themeColor="text1"/>
        </w:rPr>
        <w:t xml:space="preserve"> in this section may be construed to allow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 xml:space="preserve">convicted of murder or </w:t>
      </w:r>
      <w:r w:rsidR="007A0175" w:rsidRPr="0000309A">
        <w:rPr>
          <w:rFonts w:cs="Times New Roman"/>
          <w:strike/>
          <w:u w:color="000000" w:themeColor="text1"/>
        </w:rPr>
        <w:t>a prisoner</w:t>
      </w:r>
      <w:r w:rsidR="007A0175" w:rsidRPr="00F12473">
        <w:rPr>
          <w:rFonts w:cs="Times New Roman"/>
          <w:u w:color="000000" w:themeColor="text1"/>
        </w:rPr>
        <w:t xml:space="preserve"> </w:t>
      </w:r>
      <w:r w:rsidR="007A0175">
        <w:rPr>
          <w:rFonts w:cs="Times New Roman"/>
          <w:u w:val="single"/>
        </w:rPr>
        <w:t>an inmate</w:t>
      </w:r>
      <w:r w:rsidR="007A0175">
        <w:rPr>
          <w:rFonts w:cs="Times New Roman"/>
        </w:rPr>
        <w:t xml:space="preserve"> </w:t>
      </w:r>
      <w:r w:rsidR="007A0175" w:rsidRPr="00F12473">
        <w:rPr>
          <w:rFonts w:cs="Times New Roman"/>
          <w:u w:color="000000" w:themeColor="text1"/>
        </w:rPr>
        <w:t>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or Section </w:t>
      </w:r>
      <w:r w:rsidRPr="00285414">
        <w:rPr>
          <w:rFonts w:eastAsia="Times New Roman" w:cs="Times New Roman"/>
          <w:szCs w:val="20"/>
        </w:rPr>
        <w:lastRenderedPageBreak/>
        <w:t>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w:t>
      </w:r>
      <w:r w:rsidRPr="00285414">
        <w:rPr>
          <w:rFonts w:eastAsia="Times New Roman" w:cs="Times New Roman"/>
          <w:szCs w:val="20"/>
        </w:rPr>
        <w:lastRenderedPageBreak/>
        <w:t xml:space="preserve">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any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w:t>
      </w:r>
      <w:r w:rsidRPr="00285414">
        <w:rPr>
          <w:rFonts w:eastAsia="Times New Roman" w:cs="Times New Roman"/>
          <w:szCs w:val="20"/>
        </w:rPr>
        <w:lastRenderedPageBreak/>
        <w:t xml:space="preserve">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lastRenderedPageBreak/>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79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SECTION</w:t>
      </w:r>
      <w:r w:rsidRPr="00285414">
        <w:rPr>
          <w:rFonts w:eastAsia="Times New Roman" w:cs="Times New Roman"/>
          <w:szCs w:val="20"/>
        </w:rPr>
        <w:tab/>
        <w:t>8</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two hours of the crime if a health care professional believes that exposure to the 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w:t>
      </w:r>
      <w:r w:rsidRPr="00285414">
        <w:rPr>
          <w:rFonts w:eastAsia="Times New Roman" w:cs="Times New Roman"/>
          <w:szCs w:val="20"/>
        </w:rPr>
        <w:lastRenderedPageBreak/>
        <w:t xml:space="preserve">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correctional  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or punished for contempt of court in violation of Section </w:t>
      </w:r>
      <w:r w:rsidR="00D4769E">
        <w:rPr>
          <w:rFonts w:eastAsia="Times New Roman" w:cs="Times New Roman"/>
          <w:szCs w:val="20"/>
        </w:rPr>
        <w:t>63-3-620</w:t>
      </w:r>
      <w:r w:rsidRPr="00285414">
        <w:rPr>
          <w:rFonts w:eastAsia="Times New Roman" w:cs="Times New Roman"/>
          <w:szCs w:val="20"/>
        </w:rPr>
        <w:t xml:space="preserve">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w:t>
      </w:r>
      <w:r w:rsidRPr="00285414">
        <w:rPr>
          <w:rFonts w:eastAsia="Times New Roman" w:cs="Times New Roman"/>
          <w:szCs w:val="20"/>
        </w:rPr>
        <w:lastRenderedPageBreak/>
        <w:t xml:space="preserve">charge.  A person sentenced under these provisions is eligible for programs under this article except that a person punished for a violation of Section </w:t>
      </w:r>
      <w:r w:rsidR="00D4769E">
        <w:rPr>
          <w:rFonts w:eastAsia="Times New Roman" w:cs="Times New Roman"/>
          <w:szCs w:val="20"/>
        </w:rPr>
        <w:t>63-3-620</w:t>
      </w:r>
      <w:r w:rsidRPr="00285414">
        <w:rPr>
          <w:rFonts w:eastAsia="Times New Roman" w:cs="Times New Roman"/>
          <w:szCs w:val="20"/>
        </w:rPr>
        <w:t xml:space="preserve">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sidR="00EF7E5F">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lastRenderedPageBreak/>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sidR="00EF7E5F">
        <w:rPr>
          <w:rFonts w:eastAsia="Times New Roman" w:cs="Times New Roman"/>
          <w:szCs w:val="20"/>
        </w:rPr>
        <w:t>89</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0</w:t>
      </w:r>
      <w:r w:rsidRPr="00285414">
        <w:rPr>
          <w:rFonts w:eastAsia="Times New Roman" w:cs="Times New Roman"/>
          <w:szCs w:val="20"/>
        </w:rPr>
        <w:t>.</w:t>
      </w: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 xml:space="preserve">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and may participate in a work/punishment program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 xml:space="preserve">The repeal or amendment by this act of any law, whether temporary or permanent or civil or criminal, does not affect pending actions, rights, duties, or liabilities founded thereon, </w:t>
      </w:r>
      <w:r w:rsidRPr="00285414">
        <w:rPr>
          <w:rFonts w:eastAsia="Times New Roman" w:cs="Times New Roman"/>
          <w:szCs w:val="20"/>
        </w:rP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the requesting local detention facility may 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lastRenderedPageBreak/>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 xml:space="preserve">The maximum aggregate amount of time </w:t>
      </w:r>
      <w:r w:rsidRPr="00285414">
        <w:rPr>
          <w:rFonts w:eastAsia="Times New Roman" w:cs="Times New Roman"/>
          <w:strike/>
          <w:szCs w:val="20"/>
        </w:rPr>
        <w:lastRenderedPageBreak/>
        <w:t>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sidR="00EF7E5F">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2F0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08" w:rsidRDefault="00174B08" w:rsidP="000218CE">
      <w:r>
        <w:separator/>
      </w:r>
    </w:p>
  </w:endnote>
  <w:endnote w:type="continuationSeparator" w:id="0">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210CC-370B-45AB-A186-F628A28F3901}"/>
    <w:embedBold r:id="rId2" w:fontKey="{D8A2F4B3-C1D0-4435-8A39-FC55195576CA}"/>
  </w:font>
  <w:font w:name="Calibri">
    <w:panose1 w:val="020F0502020204030204"/>
    <w:charset w:val="00"/>
    <w:family w:val="swiss"/>
    <w:pitch w:val="variable"/>
    <w:sig w:usb0="A00002EF" w:usb1="4000207B" w:usb2="00000000" w:usb3="00000000" w:csb0="0000009F" w:csb1="00000000"/>
    <w:embedRegular r:id="rId3" w:fontKey="{2AB0F5D4-57D1-4574-9D69-664E8519F7CE}"/>
  </w:font>
  <w:font w:name="Tahoma">
    <w:panose1 w:val="020B0604030504040204"/>
    <w:charset w:val="00"/>
    <w:family w:val="swiss"/>
    <w:pitch w:val="variable"/>
    <w:sig w:usb0="61002A87" w:usb1="80000000" w:usb2="00000008" w:usb3="00000000" w:csb0="000101FF" w:csb1="00000000"/>
    <w:embedRegular r:id="rId4" w:fontKey="{362696E1-4ECD-41FF-8282-D2CA13D8865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E3AEE042-4DA1-4B4D-B9B0-DC05F90ED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2F04B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2F04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08" w:rsidRDefault="00174B08" w:rsidP="000218CE">
      <w:r>
        <w:separator/>
      </w:r>
    </w:p>
  </w:footnote>
  <w:footnote w:type="continuationSeparator" w:id="0">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0218CE"/>
    <w:rsid w:val="000218CE"/>
    <w:rsid w:val="00082C86"/>
    <w:rsid w:val="000A1CD3"/>
    <w:rsid w:val="000C652A"/>
    <w:rsid w:val="00174B08"/>
    <w:rsid w:val="00176D52"/>
    <w:rsid w:val="001C0E9B"/>
    <w:rsid w:val="00263BB6"/>
    <w:rsid w:val="00296232"/>
    <w:rsid w:val="002F04B9"/>
    <w:rsid w:val="003100C0"/>
    <w:rsid w:val="00333795"/>
    <w:rsid w:val="003B3D91"/>
    <w:rsid w:val="003C1D40"/>
    <w:rsid w:val="007A0175"/>
    <w:rsid w:val="007D2AAF"/>
    <w:rsid w:val="009C7492"/>
    <w:rsid w:val="00A20A6C"/>
    <w:rsid w:val="00AF33A5"/>
    <w:rsid w:val="00C22E59"/>
    <w:rsid w:val="00D4769E"/>
    <w:rsid w:val="00D830C1"/>
    <w:rsid w:val="00EF7E5F"/>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17163</Words>
  <Characters>97831</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114765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BrentWalling</cp:lastModifiedBy>
  <cp:revision>2</cp:revision>
  <dcterms:created xsi:type="dcterms:W3CDTF">2010-05-27T21:34:00Z</dcterms:created>
  <dcterms:modified xsi:type="dcterms:W3CDTF">2010-05-27T21:34:00Z</dcterms:modified>
</cp:coreProperties>
</file>