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noBreakHyphen/>
        <w:t>13</w:t>
      </w:r>
      <w:r>
        <w:noBreakHyphen/>
        <w:t>1335 SO AS TO MAKE IT UNLAWFUL FOR AN INDIVIDUAL SEEKING ELECTION TO MEMBERSHIP ON THE GOVERNING BOARD OF A PUBLIC INSTITUTION OF HIGHER LEARNING FILLED BY A VOTE OF THE GENERAL ASSEMBLY TO MAKE OR OFFER TO MAKE A CONTRIBUTION TO A CANDIDATE FOR THE GENERAL ASSEMBLY OR HOST OR SPONSOR ANY FUNDRAISING EVENT FOR SUCH A CANDIDATE FROM THE TIME THE INDIVIDUAL FILES THE NOTICE OF INTENTION TO SEEK MEMBERSHIP ON THE BOARD THROUGH THE DATE THE OFFICE IS FILLED.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13, Title 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13</w:t>
      </w:r>
      <w:r>
        <w:noBreakHyphen/>
        <w:t>1335.</w:t>
      </w:r>
      <w:r>
        <w:tab/>
        <w:t>It is unlawful for an individual seeking election to membership on the governing board of a public institution of higher learning required to file a notice with the joint screening committee as required pursuant to Section 2</w:t>
      </w:r>
      <w:r>
        <w:noBreakHyphen/>
        <w:t>20</w:t>
      </w:r>
      <w:r>
        <w:noBreakHyphen/>
        <w:t>20 to make or offer to make a contribution to a candidate for election to the General Assembly or to host or otherwise sponsor any fundraising event for any such candidate from the time the individual files the notice with the joint screening committee pursuant to Section 2</w:t>
      </w:r>
      <w:r>
        <w:noBreakHyphen/>
        <w:t>20</w:t>
      </w:r>
      <w:r>
        <w:noBreakHyphen/>
        <w:t>20 through the date the office is filled by a vote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95AF66-F507-43CF-8F22-1FEB431D5585}"/>
    <w:embedBold r:id="rId2" w:fontKey="{D2E2AE20-FA5E-48E9-B33A-53BCF9914D78}"/>
  </w:font>
  <w:font w:name="Calibri">
    <w:panose1 w:val="020F0502020204030204"/>
    <w:charset w:val="00"/>
    <w:family w:val="swiss"/>
    <w:pitch w:val="variable"/>
    <w:sig w:usb0="A00002EF" w:usb1="4000207B" w:usb2="00000000" w:usb3="00000000" w:csb0="0000009F" w:csb1="00000000"/>
    <w:embedRegular r:id="rId3" w:fontKey="{017A2030-AD46-4459-9BEC-1AAAC5550516}"/>
  </w:font>
  <w:font w:name="Cambria">
    <w:panose1 w:val="02040503050406030204"/>
    <w:charset w:val="00"/>
    <w:family w:val="roman"/>
    <w:pitch w:val="variable"/>
    <w:sig w:usb0="A00002EF" w:usb1="4000004B" w:usb2="00000000" w:usb3="00000000" w:csb0="0000009F" w:csb1="00000000"/>
    <w:embedRegular r:id="rId4" w:fontKey="{363D142A-9BC9-488A-8855-E61B45659E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380HTC09"/>
    <w:docVar w:name="CoverBillType" w:val="b"/>
    <w:docVar w:name="docpath" w:val="L:\Council\bills\BBM\9380HTC09.DOCX"/>
    <w:docVar w:name="dvBillNumber" w:val="4005"/>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1179</Characters>
  <Application>Microsoft Office Word</Application>
  <DocSecurity>0</DocSecurity>
  <Lines>9</Lines>
  <Paragraphs>2</Paragraphs>
  <ScaleCrop>false</ScaleCrop>
  <Company> </Company>
  <LinksUpToDate>false</LinksUpToDate>
  <CharactersWithSpaces>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dcterms:created xsi:type="dcterms:W3CDTF">2009-04-30T14:31:00Z</dcterms:created>
  <dcterms:modified xsi:type="dcterms:W3CDTF">2009-04-30T14:31:00Z</dcterms:modified>
</cp:coreProperties>
</file>