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0B6" w:rsidRDefault="008040B6">
      <w:pPr>
        <w:pStyle w:val="BillDots"/>
      </w:pPr>
      <w:r>
        <w:t>POLLED OUT OF COMMITTEE</w:t>
      </w:r>
    </w:p>
    <w:p w:rsidR="008040B6" w:rsidRDefault="008040B6">
      <w:pPr>
        <w:pStyle w:val="BillDots"/>
      </w:pPr>
      <w:r>
        <w:t>MAJORITY FAVORABLE</w:t>
      </w:r>
    </w:p>
    <w:p w:rsidR="008040B6" w:rsidRDefault="008040B6">
      <w:pPr>
        <w:pStyle w:val="BillDots"/>
      </w:pPr>
      <w:r>
        <w:t>April 15, 2009</w:t>
      </w:r>
    </w:p>
    <w:p w:rsidR="008040B6" w:rsidRDefault="008040B6">
      <w:pPr>
        <w:pStyle w:val="BillDots"/>
      </w:pPr>
    </w:p>
    <w:p w:rsidR="008040B6" w:rsidRPr="008040B6" w:rsidRDefault="008040B6" w:rsidP="008040B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692</w:t>
      </w:r>
    </w:p>
    <w:p w:rsidR="008040B6" w:rsidRDefault="008040B6">
      <w:pPr>
        <w:pStyle w:val="BillDots"/>
      </w:pPr>
    </w:p>
    <w:p w:rsidR="008040B6" w:rsidRDefault="008040B6" w:rsidP="0077102D">
      <w:pPr>
        <w:pStyle w:val="BillDots"/>
      </w:pPr>
      <w:r>
        <w:t>Introduced by Senators Sheheen, McConnell</w:t>
      </w:r>
      <w:r w:rsidR="0077102D">
        <w:t>,</w:t>
      </w:r>
      <w:r>
        <w:t xml:space="preserve"> Hutto</w:t>
      </w:r>
      <w:r w:rsidR="0077102D">
        <w:t>, Scott and Coleman</w:t>
      </w:r>
    </w:p>
    <w:p w:rsidR="008040B6" w:rsidRDefault="008040B6">
      <w:pPr>
        <w:pStyle w:val="BillDots"/>
      </w:pPr>
    </w:p>
    <w:p w:rsidR="008040B6" w:rsidRDefault="008040B6" w:rsidP="00B9330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4/15/09--S.</w:t>
      </w:r>
      <w:r w:rsidR="00B9330A">
        <w:tab/>
        <w:t>[SEC 4/16/09 2:09 PM]</w:t>
      </w:r>
    </w:p>
    <w:p w:rsidR="008040B6" w:rsidRDefault="008040B6">
      <w:pPr>
        <w:pStyle w:val="BillDots"/>
      </w:pPr>
      <w:r>
        <w:t>Read the first time April 14, 2009.</w:t>
      </w:r>
    </w:p>
    <w:p w:rsidR="008040B6" w:rsidRPr="008040B6" w:rsidRDefault="008040B6" w:rsidP="008040B6">
      <w:pPr>
        <w:pStyle w:val="BillDots"/>
        <w:jc w:val="center"/>
      </w:pPr>
      <w:r>
        <w:rPr>
          <w:u w:val="single"/>
        </w:rPr>
        <w:t>            </w:t>
      </w:r>
    </w:p>
    <w:p w:rsidR="008040B6" w:rsidRDefault="008040B6">
      <w:pPr>
        <w:pStyle w:val="BillDots"/>
      </w:pPr>
    </w:p>
    <w:p w:rsidR="008040B6" w:rsidRPr="008040B6" w:rsidRDefault="008040B6" w:rsidP="008040B6">
      <w:pPr>
        <w:pStyle w:val="BillDots"/>
        <w:jc w:val="center"/>
      </w:pPr>
      <w:r>
        <w:rPr>
          <w:b/>
        </w:rPr>
        <w:t>THE COMMITTEE ON JUDICIARY</w:t>
      </w:r>
    </w:p>
    <w:p w:rsidR="008040B6" w:rsidRDefault="008040B6">
      <w:pPr>
        <w:pStyle w:val="BillDots"/>
      </w:pPr>
      <w:r>
        <w:tab/>
        <w:t>To whom was referred a Joint Resolution (S. 692) to extend the deadline requiring all circuit solicitors to have a traffic education program in effect from July 1, 2009, as provided in Act 176 of 2008, to July, etc., respectfully</w:t>
      </w:r>
    </w:p>
    <w:p w:rsidR="008040B6" w:rsidRPr="008040B6" w:rsidRDefault="008040B6" w:rsidP="008040B6">
      <w:pPr>
        <w:pStyle w:val="BillDots"/>
        <w:jc w:val="center"/>
      </w:pPr>
      <w:r>
        <w:rPr>
          <w:b/>
        </w:rPr>
        <w:t>REPORT:</w:t>
      </w:r>
    </w:p>
    <w:p w:rsidR="008040B6" w:rsidRDefault="008040B6">
      <w:pPr>
        <w:pStyle w:val="BillDots"/>
      </w:pPr>
      <w:r>
        <w:tab/>
        <w:t>Has polled the Joint Resolution out majority favorable.</w:t>
      </w:r>
    </w:p>
    <w:p w:rsidR="008040B6" w:rsidRDefault="008040B6">
      <w:pPr>
        <w:pStyle w:val="BillDots"/>
      </w:pPr>
    </w:p>
    <w:p w:rsidR="008040B6" w:rsidRDefault="008040B6">
      <w:pPr>
        <w:pStyle w:val="BillDots"/>
        <w:sectPr w:rsidR="008040B6" w:rsidSect="008040B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75A0F" w:rsidRDefault="00475A0F">
      <w:pPr>
        <w:pStyle w:val="BillDots"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JOINT RESOLUTION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DEADLINE REQUIRING ALL CIRCUIT SOLICITORS TO HAVE A TRAFFIC EDUCATION PROGRAM IN EFFECT FROM JULY 1, 2009, AS PROVIDED IN ACT 176 OF 2008, TO JULY 1, 2010.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deadline requiring all circuit solicitors to have a traffic education program in effect, as provided in SECTION 5 of Act 176 of 2008, is extended from July 1, 2009, to July 1, 2010.  No person has the right to apply to the program until the program is established.</w:t>
      </w:r>
    </w:p>
    <w:p w:rsidR="00475A0F" w:rsidRDefault="00475A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475A0F" w:rsidRDefault="008040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75A0F" w:rsidRDefault="00475A0F" w:rsidP="004B43A4">
      <w:pPr>
        <w:suppressAutoHyphens/>
      </w:pPr>
    </w:p>
    <w:sectPr w:rsidR="00475A0F" w:rsidSect="008040B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75A0F" w:rsidRDefault="008040B6">
      <w:r>
        <w:separator/>
      </w:r>
    </w:p>
  </w:endnote>
  <w:endnote w:type="continuationSeparator" w:id="1">
    <w:p w:rsidR="00475A0F" w:rsidRDefault="008040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09A939-22EF-4318-9555-D435387D54E0}"/>
    <w:embedBold r:id="rId2" w:fontKey="{30B0D873-D714-49B6-B57E-DAC785C7178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6CC0422-38D8-4E34-AD74-5D8BA468ED5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95C2382-2FD8-4B92-9C15-572C0849A4C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5A0F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[692-</w:t>
    </w:r>
    <w:fldSimple w:instr=" PAGE  \* MERGEFORMAT ">
      <w:r w:rsidR="004B43A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0B6" w:rsidRDefault="008040B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[692]</w:t>
    </w:r>
    <w:r>
      <w:tab/>
    </w:r>
    <w:fldSimple w:instr=" PAGE  \* MERGEFORMAT ">
      <w:r w:rsidR="004B43A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75A0F" w:rsidRDefault="008040B6">
      <w:r>
        <w:separator/>
      </w:r>
    </w:p>
  </w:footnote>
  <w:footnote w:type="continuationSeparator" w:id="1">
    <w:p w:rsidR="00475A0F" w:rsidRDefault="008040B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7331AHB09"/>
    <w:docVar w:name="CoverBillType" w:val="j"/>
    <w:docVar w:name="docpath" w:val="L:\Council\bills\MS\7331AHB09.DOCX"/>
    <w:docVar w:name="dvBillNumber" w:val="692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475A0F"/>
    <w:rsid w:val="00040717"/>
    <w:rsid w:val="00475A0F"/>
    <w:rsid w:val="004B43A4"/>
    <w:rsid w:val="0077102D"/>
    <w:rsid w:val="008040B6"/>
    <w:rsid w:val="00AF0595"/>
    <w:rsid w:val="00B54E55"/>
    <w:rsid w:val="00B933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A0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5A0F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5A0F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475A0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75A0F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475A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5A0F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475A0F"/>
  </w:style>
  <w:style w:type="character" w:styleId="LineNumber">
    <w:name w:val="line number"/>
    <w:basedOn w:val="DefaultParagraphFont"/>
    <w:uiPriority w:val="99"/>
    <w:semiHidden/>
    <w:unhideWhenUsed/>
    <w:rsid w:val="00475A0F"/>
  </w:style>
  <w:style w:type="paragraph" w:customStyle="1" w:styleId="BillDots">
    <w:name w:val="BillDots"/>
    <w:basedOn w:val="Normal"/>
    <w:autoRedefine/>
    <w:qFormat/>
    <w:rsid w:val="00475A0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475A0F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178</Words>
  <Characters>1019</Characters>
  <Application>Microsoft Office Word</Application>
  <DocSecurity>0</DocSecurity>
  <Lines>8</Lines>
  <Paragraphs>2</Paragraphs>
  <ScaleCrop>false</ScaleCrop>
  <Company> 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SANDERSM</dc:creator>
  <cp:keywords/>
  <dc:description/>
  <cp:lastModifiedBy>AMH</cp:lastModifiedBy>
  <cp:revision>2</cp:revision>
  <cp:lastPrinted>2009-04-15T22:28:00Z</cp:lastPrinted>
  <dcterms:created xsi:type="dcterms:W3CDTF">2009-04-16T18:10:00Z</dcterms:created>
  <dcterms:modified xsi:type="dcterms:W3CDTF">2009-04-16T18:10:00Z</dcterms:modified>
</cp:coreProperties>
</file>