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0304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DIRECTOR                           130,063     130,063     130,063     130,063     130,063     130,063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CLASSIFIED POSITIONS               374,150     374,150     252,745     252,745     252,745     252,745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UNCLASSIFIED POSITIONS             161,837     161,837     123,375     123,375     123,375     123,375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OTHER PERSONAL SERVICES             10,000      10,000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PERSONAL SERVICE              676,050     676,050     506,183     506,183     506,183     506,183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(13.00)     (13.00)     (13.00)     (13.00)     (13.00)     (13.00)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OTHER OPERATING EXPENSES             52,500      52,500      52,500      52,500      52,500      52,500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TOTAL ADMINISTRATIVE AND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PROGRAM SUPPORT                     728,550     728,550     558,683     558,683     558,683     558,683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(13.00)     (13.00)     (13.00)     (13.00)     (13.00)     (13.00)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II.  PROGRAMS AND SERVICES                              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A.  SUPPORT SERVICES                                   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CLASSIFIED POSITIONS            5,911,674   5,630,984   5,187,384   4,873,416   5,187,384   4,873,416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(128.00)    (124.00)    (128.00)    (124.00)    (128.00)    (119.00)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NEW POSITIONS:        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25</w:t>
      </w:r>
      <w:r w:rsidRPr="00F21F9B">
        <w:rPr>
          <w:rFonts w:ascii="Letter Gothic" w:hAnsi="Letter Gothic"/>
          <w:i/>
          <w:sz w:val="18"/>
        </w:rPr>
        <w:t xml:space="preserve">     ADMINISTRATIVE SPECIALIST                                                         77,000      77,000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                                                (2.00)      (2.00)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27</w:t>
      </w:r>
      <w:r w:rsidRPr="00F21F9B">
        <w:rPr>
          <w:rFonts w:ascii="Letter Gothic" w:hAnsi="Letter Gothic"/>
          <w:i/>
          <w:sz w:val="18"/>
        </w:rPr>
        <w:t xml:space="preserve">     PROGRAM ANALYST I                                                                 77,000      77,000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                                                (2.00)      (2.00)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UNCLASSIFIED POSITIONS            346,158     346,158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OTHER PERSONAL SERVICES           100,000      50,000      50,000                 600,000     550,000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TOTAL PERSONAL SERVICE           6,357,832   6,027,142   5,237,384   4,873,416   5,941,384   5,577,416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(128.00)    (124.00)    (128.00)    (124.00)    (132.00)    (123.00)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OTHER OPERATING EXPENSES        20,526,953   1,056,932  20,381,681     944,938  20,735,401   1,298,658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SUPPORT SERVICES           26,884,785   7,084,074  25,619,065   5,818,354  26,676,785   6,876,074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(128.00)    (124.00)    (128.00)    (124.00)    (132.00)    (123.00)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B.  REVENUE &amp; REGULATORY                               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CLASSIFIED POSITIONS           20,418,126  20,048,772  21,105,318  20,735,964  23,005,318  22,635,964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(609.50)    (595.50)    (609.50)    (595.50)    (609.50)    (595.50)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0305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NEW POSITIONS:        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</w:t>
      </w:r>
      <w:r w:rsidRPr="00F21F9B">
        <w:rPr>
          <w:rFonts w:ascii="Letter Gothic" w:hAnsi="Letter Gothic"/>
          <w:i/>
          <w:sz w:val="18"/>
        </w:rPr>
        <w:t xml:space="preserve">     FOREIGN AUDITOR                                                                  416,000     416,000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                                                 (8.00)      (8.00)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</w:t>
      </w:r>
      <w:r w:rsidRPr="00F21F9B">
        <w:rPr>
          <w:rFonts w:ascii="Letter Gothic" w:hAnsi="Letter Gothic"/>
          <w:i/>
          <w:sz w:val="18"/>
        </w:rPr>
        <w:t xml:space="preserve">     OFFICE AUDITOR                                                                   330,000     330,000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                                               (10.00)     (10.00)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</w:t>
      </w:r>
      <w:r w:rsidRPr="00F21F9B">
        <w:rPr>
          <w:rFonts w:ascii="Letter Gothic" w:hAnsi="Letter Gothic"/>
          <w:i/>
          <w:sz w:val="18"/>
        </w:rPr>
        <w:t xml:space="preserve">     REVENUE OFFICER                                                                  380,000     380,000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                                               (10.00)     (10.00)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</w:t>
      </w:r>
      <w:r w:rsidRPr="00F21F9B">
        <w:rPr>
          <w:rFonts w:ascii="Letter Gothic" w:hAnsi="Letter Gothic"/>
          <w:i/>
          <w:sz w:val="18"/>
        </w:rPr>
        <w:t xml:space="preserve">     CRIMINAL INVESTIGATOR                                                            135,000     135,000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                                                (3.00)      (3.00)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UNCLASSIFIED POSITIONS          1,923,000   1,923,000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OTHER PERSONAL SERVICES         1,000,000     550,000     450,000                 450,000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TOTAL PERSONAL SERVICE          23,341,126  22,521,772  21,555,318  20,735,964  24,716,318  23,896,964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(609.50)    (595.50)    (609.50)    (595.50)    (640.50)    (626.50)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OTHER OPERATING EXPENSES         2,440,125   1,681,517   1,240,125     481,517   2,533,704   1,775,096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REVENUE &amp; REGULATORY       25,781,251  24,203,289  22,795,443  21,217,481  27,250,022  25,672,060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(609.50)    (595.50)    (609.50)    (595.50)    (640.50)    (626.50)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C.  LEGAL, POLICY &amp; LEGISLATIVE                        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CLASSIFIED POSITIONS              505,992     505,992     505,992     505,992     505,992     505,992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(12.00)     (12.00)     (12.00)     (12.00)     (12.00)     (12.00)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  505,992     505,992     505,992     505,992     505,992     505,992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(12.00)     (12.00)     (12.00)     (12.00)     (12.00)     (12.00)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    74,325      74,325      80,000      80,000      80,000      80,000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TOTAL LEGAL, POLICY &amp;  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LEGISLATIVE                        580,317     580,317     585,992     585,992     585,992     585,992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(12.00)     (12.00)     (12.00)     (12.00)     (12.00)     (12.00)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PROGRAMS AND SERVICES       53,246,353  31,867,680  49,000,500  27,621,827  54,512,799  33,134,126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(749.50)    (731.50)    (749.50)    (731.50)    (784.50)    (761.50)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III. EMPLOYEE BENEFITS                                  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EMPLOYER CONTRIBUTIONS           9,145,827   8,645,407   8,807,827   8,307,407   9,982,327   9,481,907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FRINGE BENEFITS             9,145,827   8,645,407   8,807,827   8,307,407   9,982,327   9,481,907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TOTAL EMPLOYEE BENEFITS            9,145,827   8,645,407   8,807,827   8,307,407   9,982,327   9,481,907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DEPARTMENT OF REVENUE   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0306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DF4D52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FUNDS AVAILABLE             63,120,730  41,241,637  58,367,010  36,487,917  65,053,809  43,174,716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AUTHORIZED FTE POSITIONS      (762.50)    (744.50)    (762.50)    (744.50)    (797.50)    (774.50)                        </w:t>
      </w:r>
    </w:p>
    <w:p w:rsidR="00DF4D52" w:rsidRPr="00F21F9B" w:rsidRDefault="00DF4D52" w:rsidP="00DF4D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F4D52" w:rsidRDefault="00DF4D52" w:rsidP="00DF4D5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F4D52" w:rsidRDefault="001F4392" w:rsidP="00DF4D5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F4D52" w:rsidSect="00DF4D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A81914-902A-446B-BCAF-93AF59E727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69174B-CDE9-4A7A-9792-11497EBDEB0E}"/>
    <w:embedItalic r:id="rId3" w:fontKey="{0969967B-92C4-4280-83E4-4FEEFA703D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0D8264F-5DF1-4CD2-BD95-5132895F80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BA34AFC-610D-42A9-A065-4268CE0470DF}"/>
    <w:embedItalic r:id="rId6" w:fontKey="{026D85CA-0A24-4072-9D75-A597BF18F6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D5AC525-3ACD-48A4-AB0B-C401BF0BA9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4D5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DF4D52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2301</Words>
  <Characters>13116</Characters>
  <Application>Microsoft Office Word</Application>
  <DocSecurity>0</DocSecurity>
  <Lines>109</Lines>
  <Paragraphs>30</Paragraphs>
  <ScaleCrop>false</ScaleCrop>
  <Company>LPITS</Company>
  <LinksUpToDate>false</LinksUpToDate>
  <CharactersWithSpaces>15387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