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0214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CLASSIFIED POSITIONS             2,235,697               2,074,297               2,074,297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PERSONAL SERVICE            3,043,395               2,881,995               2,881,995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OTHER OPERATING EXPENSES            902,545                 951,917                 951,917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ADMINISTRATION               3,945,940               3,833,912               3,833,912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II. EMPLOYEE BENEFITS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C. STATE EMPLOYER CONTRIBUTIONS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EMPLOYER CONTRIBUTIONS             846,368                 802,396                 802,396</w:t>
      </w:r>
    </w:p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FRINGE BENEFITS               846,368                 802,396                 802,396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EMPLOYEE BENEFITS              846,368                 802,396                 802,396</w:t>
      </w:r>
    </w:p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PUBLIC SERVICE COMMISSION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 4,792,308               4,636,308               4,636,308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5952CE" w:rsidRPr="00FA371F" w:rsidRDefault="005952CE" w:rsidP="005952C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52CE" w:rsidRDefault="005952CE" w:rsidP="005952CE">
      <w:pPr>
        <w:spacing w:line="170" w:lineRule="exact"/>
        <w:rPr>
          <w:rFonts w:ascii="Letter Gothic" w:hAnsi="Letter Gothic"/>
          <w:sz w:val="18"/>
        </w:rPr>
      </w:pPr>
    </w:p>
    <w:sectPr w:rsidR="005952CE" w:rsidSect="005952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92F202-4A88-4545-9B63-9331A3B214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704A54-A2DB-4DFC-8EB5-3A0FF78EA1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620AB3-50D7-4AEE-9981-1120063777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F8CC73-E374-4A2C-8781-E04B6B7ED4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E01A60-6B56-4126-A5D0-D97279196D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52C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52C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