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E96" w:rsidRDefault="00EF5E96" w:rsidP="00EF5E96">
      <w:pPr>
        <w:widowControl w:val="0"/>
        <w:jc w:val="center"/>
      </w:pPr>
      <w:bookmarkStart w:id="0" w:name="_GoBack"/>
      <w:bookmarkEnd w:id="0"/>
      <w:r w:rsidRPr="00EF5E96">
        <w:rPr>
          <w:b/>
        </w:rPr>
        <w:t>South Carolina General Assembly</w:t>
      </w:r>
    </w:p>
    <w:p w:rsidR="00EF5E96" w:rsidRDefault="00EF5E96" w:rsidP="00EF5E96">
      <w:pPr>
        <w:widowControl w:val="0"/>
        <w:jc w:val="center"/>
      </w:pPr>
      <w:r>
        <w:t>119th Session, 2011-2012</w:t>
      </w:r>
    </w:p>
    <w:p w:rsidR="00EF5E96" w:rsidRDefault="00EF5E96" w:rsidP="00EF5E96">
      <w:pPr>
        <w:widowControl w:val="0"/>
        <w:jc w:val="left"/>
      </w:pPr>
    </w:p>
    <w:p w:rsidR="00EF5E96" w:rsidRDefault="00EF5E96" w:rsidP="00EF5E96">
      <w:pPr>
        <w:widowControl w:val="0"/>
        <w:jc w:val="left"/>
        <w:rPr>
          <w:b/>
        </w:rPr>
      </w:pPr>
      <w:r w:rsidRPr="00EF5E96">
        <w:rPr>
          <w:b/>
        </w:rPr>
        <w:t>H. 3328</w:t>
      </w:r>
    </w:p>
    <w:p w:rsidR="00EF5E96" w:rsidRDefault="00EF5E96" w:rsidP="00EF5E96">
      <w:pPr>
        <w:widowControl w:val="0"/>
        <w:jc w:val="left"/>
        <w:rPr>
          <w:b/>
        </w:rPr>
      </w:pPr>
    </w:p>
    <w:p w:rsidR="00EF5E96" w:rsidRDefault="00EF5E96" w:rsidP="00EF5E96">
      <w:pPr>
        <w:widowControl w:val="0"/>
        <w:jc w:val="left"/>
      </w:pPr>
      <w:r w:rsidRPr="00EF5E96">
        <w:rPr>
          <w:b/>
        </w:rPr>
        <w:t>STATUS INFORMATION</w:t>
      </w:r>
    </w:p>
    <w:p w:rsidR="00EF5E96" w:rsidRDefault="00EF5E96" w:rsidP="00EF5E96">
      <w:pPr>
        <w:widowControl w:val="0"/>
        <w:jc w:val="left"/>
      </w:pPr>
    </w:p>
    <w:p w:rsidR="00EF5E96" w:rsidRDefault="00EF5E96" w:rsidP="00EF5E96">
      <w:pPr>
        <w:widowControl w:val="0"/>
        <w:jc w:val="left"/>
      </w:pPr>
      <w:r>
        <w:t>House Resolution</w:t>
      </w:r>
    </w:p>
    <w:p w:rsidR="00EF5E96" w:rsidRDefault="00EF5E96" w:rsidP="00EF5E96">
      <w:pPr>
        <w:widowControl w:val="0"/>
        <w:jc w:val="left"/>
      </w:pPr>
      <w:r>
        <w:t>Sponsors: Reps. Pinson, Parks,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Williams, Willis and Young</w:t>
      </w:r>
    </w:p>
    <w:p w:rsidR="00EF5E96" w:rsidRDefault="00EF5E96" w:rsidP="00EF5E96">
      <w:pPr>
        <w:widowControl w:val="0"/>
        <w:jc w:val="left"/>
      </w:pPr>
      <w:r>
        <w:t>Document Path: l:\council\bills\rm\1031htc11.docx</w:t>
      </w:r>
    </w:p>
    <w:p w:rsidR="00EF5E96" w:rsidRDefault="00EF5E96" w:rsidP="00EF5E96">
      <w:pPr>
        <w:widowControl w:val="0"/>
        <w:jc w:val="left"/>
      </w:pPr>
    </w:p>
    <w:p w:rsidR="00EF5E96" w:rsidRDefault="00EF5E96" w:rsidP="00EF5E96">
      <w:pPr>
        <w:widowControl w:val="0"/>
        <w:jc w:val="left"/>
      </w:pPr>
      <w:r>
        <w:t>Introduced in the House on January 18, 2011</w:t>
      </w:r>
    </w:p>
    <w:p w:rsidR="00EF5E96" w:rsidRDefault="00EF5E96" w:rsidP="00EF5E96">
      <w:pPr>
        <w:widowControl w:val="0"/>
        <w:jc w:val="left"/>
      </w:pPr>
      <w:r>
        <w:t>Adopted by the House on January 18, 2011</w:t>
      </w:r>
    </w:p>
    <w:p w:rsidR="00EF5E96" w:rsidRDefault="00EF5E96" w:rsidP="00EF5E96">
      <w:pPr>
        <w:widowControl w:val="0"/>
        <w:jc w:val="left"/>
      </w:pPr>
    </w:p>
    <w:p w:rsidR="00EF5E96" w:rsidRDefault="00EF5E96" w:rsidP="00EF5E96">
      <w:pPr>
        <w:widowControl w:val="0"/>
        <w:jc w:val="left"/>
      </w:pPr>
      <w:r>
        <w:t xml:space="preserve">Summary: </w:t>
      </w:r>
      <w:r w:rsidR="00144166">
        <w:t>Lauren Angela Kittles</w:t>
      </w:r>
    </w:p>
    <w:p w:rsidR="00EF5E96" w:rsidRDefault="00EF5E96" w:rsidP="00EF5E96">
      <w:pPr>
        <w:widowControl w:val="0"/>
        <w:jc w:val="left"/>
      </w:pPr>
    </w:p>
    <w:p w:rsidR="00EF5E96" w:rsidRDefault="00EF5E96" w:rsidP="00EF5E96">
      <w:pPr>
        <w:widowControl w:val="0"/>
        <w:jc w:val="left"/>
      </w:pPr>
    </w:p>
    <w:p w:rsidR="00EF5E96" w:rsidRDefault="00EF5E96" w:rsidP="00EF5E96">
      <w:pPr>
        <w:widowControl w:val="0"/>
        <w:tabs>
          <w:tab w:val="center" w:pos="590"/>
          <w:tab w:val="center" w:pos="1440"/>
          <w:tab w:val="left" w:pos="1872"/>
          <w:tab w:val="left" w:pos="9187"/>
        </w:tabs>
        <w:jc w:val="left"/>
      </w:pPr>
      <w:r w:rsidRPr="00EF5E96">
        <w:rPr>
          <w:b/>
        </w:rPr>
        <w:lastRenderedPageBreak/>
        <w:t>HISTORY OF LEGISLATIVE ACTIONS</w:t>
      </w:r>
    </w:p>
    <w:p w:rsidR="00EF5E96" w:rsidRDefault="00EF5E96" w:rsidP="00EF5E96">
      <w:pPr>
        <w:widowControl w:val="0"/>
        <w:tabs>
          <w:tab w:val="center" w:pos="590"/>
          <w:tab w:val="center" w:pos="1440"/>
          <w:tab w:val="left" w:pos="1872"/>
          <w:tab w:val="left" w:pos="9187"/>
        </w:tabs>
        <w:jc w:val="left"/>
      </w:pPr>
    </w:p>
    <w:p w:rsidR="00EF5E96" w:rsidRPr="00EF5E96" w:rsidRDefault="00EF5E96" w:rsidP="00EF5E96">
      <w:pPr>
        <w:widowControl w:val="0"/>
        <w:tabs>
          <w:tab w:val="center" w:pos="590"/>
          <w:tab w:val="center" w:pos="1440"/>
          <w:tab w:val="left" w:pos="1872"/>
          <w:tab w:val="left" w:pos="9187"/>
        </w:tabs>
        <w:jc w:val="left"/>
      </w:pPr>
      <w:r w:rsidRPr="00EF5E96">
        <w:rPr>
          <w:u w:val="single"/>
        </w:rPr>
        <w:tab/>
        <w:t>Date</w:t>
      </w:r>
      <w:r w:rsidRPr="00EF5E96">
        <w:rPr>
          <w:u w:val="single"/>
        </w:rPr>
        <w:tab/>
        <w:t>Body</w:t>
      </w:r>
      <w:r w:rsidRPr="00EF5E96">
        <w:rPr>
          <w:u w:val="single"/>
        </w:rPr>
        <w:tab/>
        <w:t>Action Description with journal page number</w:t>
      </w:r>
      <w:r w:rsidRPr="00EF5E96">
        <w:rPr>
          <w:u w:val="single"/>
        </w:rPr>
        <w:tab/>
      </w:r>
    </w:p>
    <w:p w:rsidR="00A34768" w:rsidRDefault="00A34768" w:rsidP="00A34768">
      <w:pPr>
        <w:widowControl w:val="0"/>
        <w:tabs>
          <w:tab w:val="right" w:pos="1008"/>
          <w:tab w:val="left" w:pos="1152"/>
          <w:tab w:val="left" w:pos="1872"/>
          <w:tab w:val="left" w:pos="9187"/>
        </w:tabs>
        <w:ind w:left="2088" w:hanging="2088"/>
        <w:jc w:val="left"/>
      </w:pPr>
      <w:r>
        <w:tab/>
        <w:t>1/18/2011</w:t>
      </w:r>
      <w:r>
        <w:tab/>
        <w:t>House</w:t>
      </w:r>
      <w:r>
        <w:tab/>
      </w:r>
      <w:r w:rsidRPr="0086644E">
        <w:t>Introduced and adopted (</w:t>
      </w:r>
      <w:hyperlink r:id="rId7" w:history="1">
        <w:r w:rsidRPr="0086644E">
          <w:rPr>
            <w:rStyle w:val="Hyperlink"/>
          </w:rPr>
          <w:t>House Journal</w:t>
        </w:r>
        <w:r w:rsidRPr="0086644E">
          <w:rPr>
            <w:rStyle w:val="Hyperlink"/>
          </w:rPr>
          <w:noBreakHyphen/>
          <w:t>page 2</w:t>
        </w:r>
      </w:hyperlink>
      <w:r w:rsidRPr="0086644E">
        <w:t>)</w:t>
      </w:r>
    </w:p>
    <w:p w:rsidR="00A34768" w:rsidRDefault="00A34768" w:rsidP="00A34768">
      <w:pPr>
        <w:widowControl w:val="0"/>
        <w:tabs>
          <w:tab w:val="right" w:pos="1008"/>
          <w:tab w:val="left" w:pos="1152"/>
          <w:tab w:val="left" w:pos="1872"/>
          <w:tab w:val="left" w:pos="9187"/>
        </w:tabs>
        <w:ind w:left="2088" w:hanging="2088"/>
        <w:jc w:val="left"/>
      </w:pPr>
    </w:p>
    <w:p w:rsidR="00EF5E96" w:rsidRPr="00EF5E96" w:rsidRDefault="00EF5E96" w:rsidP="00EF5E96">
      <w:pPr>
        <w:widowControl w:val="0"/>
        <w:tabs>
          <w:tab w:val="right" w:pos="1008"/>
          <w:tab w:val="left" w:pos="1152"/>
          <w:tab w:val="left" w:pos="1872"/>
          <w:tab w:val="left" w:pos="9187"/>
        </w:tabs>
        <w:ind w:left="2088" w:hanging="2088"/>
        <w:jc w:val="left"/>
      </w:pPr>
    </w:p>
    <w:p w:rsidR="00EF5E96" w:rsidRDefault="00EF5E96" w:rsidP="00EF5E96">
      <w:r w:rsidRPr="00EF5E96">
        <w:rPr>
          <w:b/>
        </w:rPr>
        <w:t>VERSIONS OF THIS BILL</w:t>
      </w:r>
    </w:p>
    <w:p w:rsidR="00EF5E96" w:rsidRDefault="00EF5E96" w:rsidP="00EF5E96"/>
    <w:p w:rsidR="00EF5E96" w:rsidRDefault="003C4721" w:rsidP="00EF5E96">
      <w:hyperlink r:id="rId8" w:history="1">
        <w:r w:rsidR="00EF5E96">
          <w:rPr>
            <w:rStyle w:val="Hyperlink"/>
          </w:rPr>
          <w:t>1/18/2011</w:t>
        </w:r>
      </w:hyperlink>
    </w:p>
    <w:p w:rsidR="00EF5E96" w:rsidRDefault="00EF5E96" w:rsidP="00EF5E96"/>
    <w:p w:rsidR="00EF5E96" w:rsidRDefault="00EF5E96" w:rsidP="00EF5E96">
      <w:pPr>
        <w:sectPr w:rsidR="00EF5E96" w:rsidSect="00EF5E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3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43410">
        <w:t xml:space="preserve">RECOGNIZE LAUREN ANGELA KITTLES OF GREENWOOD FOR HER COURAGEOUS BATTLE AGAINST CANCER AND </w:t>
      </w:r>
      <w:r w:rsidR="00E948E0">
        <w:t xml:space="preserve">FOR </w:t>
      </w:r>
      <w:r w:rsidR="00B71398">
        <w:t>H</w:t>
      </w:r>
      <w:r w:rsidR="00E43410">
        <w:t>ER SELFLESS EFFORTS IN HELPING OTHERS.</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410"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3410">
        <w:t xml:space="preserve">the South Carolina House of Representatives takes great pride in recognizing South Carolinians who display the strength of character and dedication </w:t>
      </w:r>
      <w:r w:rsidR="00C47BC2">
        <w:t xml:space="preserve">to service </w:t>
      </w:r>
      <w:r w:rsidR="00E43410">
        <w:t>upon which this State was founded; and</w:t>
      </w:r>
    </w:p>
    <w:p w:rsidR="00E43410" w:rsidRDefault="00E4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10" w:rsidRDefault="00E4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0CA2">
        <w:t>fifteen</w:t>
      </w:r>
      <w:r w:rsidR="00BC743C">
        <w:noBreakHyphen/>
      </w:r>
      <w:r w:rsidR="00FD0CA2">
        <w:t>year</w:t>
      </w:r>
      <w:r w:rsidR="00BC743C">
        <w:noBreakHyphen/>
      </w:r>
      <w:r w:rsidR="00FD0CA2">
        <w:t xml:space="preserve">old </w:t>
      </w:r>
      <w:r>
        <w:t>Lauren Kittles</w:t>
      </w:r>
      <w:r w:rsidR="00FD0CA2">
        <w:t>, a remarkable young resident of Greenwood,</w:t>
      </w:r>
      <w:r>
        <w:t xml:space="preserve"> was diagnosed in 2009 with Ewing</w:t>
      </w:r>
      <w:r w:rsidR="00BC743C" w:rsidRPr="00BC743C">
        <w:t>’</w:t>
      </w:r>
      <w:r>
        <w:t xml:space="preserve">s </w:t>
      </w:r>
      <w:r w:rsidR="0086305A">
        <w:t>s</w:t>
      </w:r>
      <w:r>
        <w:t>arcoma, a very rare cancer that affects approximately two hundred children a year; and</w:t>
      </w: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fighting a deadly disease herself, Lauren often turns her time and attention to others. When she is undergoing her chemotherapy treatment, she is most often seen playing with children also </w:t>
      </w:r>
      <w:r w:rsidR="004701E7">
        <w:t xml:space="preserve">under </w:t>
      </w:r>
      <w:r>
        <w:t>treatment and giving encouragement to their parents; and</w:t>
      </w: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0205">
        <w:t xml:space="preserve">in addition, </w:t>
      </w:r>
      <w:r w:rsidR="00863502">
        <w:t>Lauren has</w:t>
      </w:r>
      <w:r w:rsidR="004F7BE1">
        <w:t xml:space="preserve"> spoken </w:t>
      </w:r>
      <w:r w:rsidR="000D1F95">
        <w:t>at</w:t>
      </w:r>
      <w:r w:rsidR="004F7BE1">
        <w:t xml:space="preserve"> many schools</w:t>
      </w:r>
      <w:r w:rsidR="00C4034C">
        <w:t xml:space="preserve">, </w:t>
      </w:r>
      <w:r w:rsidR="004F7BE1">
        <w:t>church youth groups</w:t>
      </w:r>
      <w:r w:rsidR="00C4034C">
        <w:t xml:space="preserve">, </w:t>
      </w:r>
      <w:r w:rsidR="004F7BE1">
        <w:t>and public events</w:t>
      </w:r>
      <w:r w:rsidR="0005323D">
        <w:t xml:space="preserve">, </w:t>
      </w:r>
      <w:r w:rsidR="004F7BE1">
        <w:t xml:space="preserve">telling her story and inspiring countless others as she </w:t>
      </w:r>
      <w:r w:rsidR="004701E7">
        <w:t>urges</w:t>
      </w:r>
      <w:r w:rsidR="004F7BE1">
        <w:t xml:space="preserve"> </w:t>
      </w:r>
      <w:r w:rsidR="0005323D">
        <w:t xml:space="preserve">them </w:t>
      </w:r>
      <w:r w:rsidR="004F7BE1">
        <w:t>to make the most of their lives because “we are not promised tomorrow”; and</w:t>
      </w:r>
    </w:p>
    <w:p w:rsidR="004F7BE1" w:rsidRDefault="004F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E1" w:rsidRDefault="004F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729C">
        <w:t>Lauren</w:t>
      </w:r>
      <w:r w:rsidR="00BC743C" w:rsidRPr="00BC743C">
        <w:t>’</w:t>
      </w:r>
      <w:r w:rsidR="0021729C">
        <w:t>s beauty radiates from within, bringing love and compassion to all as she demonstrates her immeasurable courage and strength; and</w:t>
      </w:r>
    </w:p>
    <w:p w:rsidR="00E7007E" w:rsidRDefault="00E70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07E" w:rsidRDefault="00E70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w:t>
      </w:r>
      <w:r w:rsidR="00DB081C">
        <w:t xml:space="preserve">courageous and </w:t>
      </w:r>
      <w:r w:rsidR="00C47BC2">
        <w:t xml:space="preserve">generous </w:t>
      </w:r>
      <w:r>
        <w:t>spirit</w:t>
      </w:r>
      <w:r w:rsidR="00565E7D">
        <w:t>, in turn,</w:t>
      </w:r>
      <w:r>
        <w:t xml:space="preserve"> </w:t>
      </w:r>
      <w:r w:rsidR="00C47BC2">
        <w:t>ha</w:t>
      </w:r>
      <w:r w:rsidR="00DB081C">
        <w:t>ve</w:t>
      </w:r>
      <w:r w:rsidR="00C47BC2">
        <w:t xml:space="preserve"> </w:t>
      </w:r>
      <w:r w:rsidR="00DB081C">
        <w:t xml:space="preserve">won for </w:t>
      </w:r>
      <w:r>
        <w:t xml:space="preserve">Lauren the support, encouragement, love, and prayers </w:t>
      </w:r>
      <w:r w:rsidR="00DB081C">
        <w:t>of t</w:t>
      </w:r>
      <w:r>
        <w:t xml:space="preserve">he </w:t>
      </w:r>
      <w:r w:rsidR="00DB081C">
        <w:t xml:space="preserve">entire </w:t>
      </w:r>
      <w:r>
        <w:t>Town of Greenwood, which has rallied around Lauren and her family; and</w:t>
      </w: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4B7A">
        <w:t>as a reflection of the town</w:t>
      </w:r>
      <w:r w:rsidR="00BC743C" w:rsidRPr="00BC743C">
        <w:t>’</w:t>
      </w:r>
      <w:r w:rsidR="00C04B7A">
        <w:t xml:space="preserve">s love for her, </w:t>
      </w:r>
      <w:r>
        <w:t xml:space="preserve">on </w:t>
      </w:r>
      <w:r w:rsidR="00C04B7A">
        <w:t xml:space="preserve">the </w:t>
      </w:r>
      <w:r>
        <w:t>evening</w:t>
      </w:r>
      <w:r w:rsidR="00C04B7A">
        <w:t xml:space="preserve"> of </w:t>
      </w:r>
      <w:r>
        <w:t>July 2, 2010, the American Legion, Post 20, Greenwood, honor</w:t>
      </w:r>
      <w:r w:rsidR="00C04B7A">
        <w:t>ed</w:t>
      </w:r>
      <w:r>
        <w:t xml:space="preserve"> Lauren, an athlete herself, by dedicating the evening</w:t>
      </w:r>
      <w:r w:rsidR="00BC743C" w:rsidRPr="00BC743C">
        <w:t>’</w:t>
      </w:r>
      <w:r>
        <w:t>s baseball game as “Lauren</w:t>
      </w:r>
      <w:r w:rsidR="00BC743C" w:rsidRPr="00BC743C">
        <w:t>’</w:t>
      </w:r>
      <w:r>
        <w:t>s Field of Dreams”; and</w:t>
      </w: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69"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join the American Legion, Post 20, and the Town of Greenwood in recognizing such an extraordinary daughter of South Carolina for her </w:t>
      </w:r>
      <w:r w:rsidR="004A6ED5">
        <w:t>continual giving to others in the face of her personal battle with cancer. Now</w:t>
      </w:r>
      <w:r w:rsidR="00683369">
        <w:t>, therefore,</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601" w:rsidRDefault="00683369" w:rsidP="00DE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A6ED5">
        <w:t xml:space="preserve"> </w:t>
      </w:r>
      <w:r w:rsidR="00DE7601" w:rsidRPr="00164935">
        <w:rPr>
          <w:color w:val="000000" w:themeColor="text1"/>
          <w:u w:color="000000" w:themeColor="text1"/>
        </w:rPr>
        <w:t>the members of the South Carolina House of Representatives, by this resolution,</w:t>
      </w:r>
      <w:r w:rsidR="00DE7601">
        <w:rPr>
          <w:color w:val="000000" w:themeColor="text1"/>
          <w:u w:color="000000" w:themeColor="text1"/>
        </w:rPr>
        <w:t xml:space="preserve"> </w:t>
      </w:r>
      <w:r w:rsidR="00DE7601">
        <w:t xml:space="preserve">recognize Lauren Angela Kittles of Greenwood for her courageous battle against cancer and </w:t>
      </w:r>
      <w:r w:rsidR="00E948E0">
        <w:t xml:space="preserve">for </w:t>
      </w:r>
      <w:r w:rsidR="00DE7601">
        <w:t>her selfless efforts in helping others.</w:t>
      </w:r>
    </w:p>
    <w:p w:rsidR="00DE7601" w:rsidRPr="00164935" w:rsidRDefault="00DE7601" w:rsidP="00DE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7601">
        <w:t xml:space="preserve"> Lauren Angela Kittles.</w:t>
      </w:r>
    </w:p>
    <w:p w:rsidR="00B31969" w:rsidRDefault="00BC74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969" w:rsidRDefault="00B31969" w:rsidP="00EF5E96">
      <w:pPr>
        <w:suppressAutoHyphens/>
      </w:pPr>
    </w:p>
    <w:sectPr w:rsidR="00B31969" w:rsidSect="00EF5E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369" w:rsidRDefault="00683369" w:rsidP="009F0C77">
      <w:r>
        <w:separator/>
      </w:r>
    </w:p>
  </w:endnote>
  <w:endnote w:type="continuationSeparator" w:id="0">
    <w:p w:rsidR="00683369" w:rsidRDefault="006833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AD3B1F-18C3-4A60-B102-A2DC3EFC1591}"/>
    <w:embedBold r:id="rId2" w:fontKey="{3505778F-03CA-4C7E-9CEB-5B54FECEA61B}"/>
  </w:font>
  <w:font w:name="Calibri">
    <w:panose1 w:val="020F0502020204030204"/>
    <w:charset w:val="00"/>
    <w:family w:val="swiss"/>
    <w:pitch w:val="variable"/>
    <w:sig w:usb0="E10002FF" w:usb1="4000ACFF" w:usb2="00000009" w:usb3="00000000" w:csb0="0000019F" w:csb1="00000000"/>
    <w:embedRegular r:id="rId3" w:fontKey="{FF4E316D-2D21-41EE-9C6A-1E16C799BADA}"/>
  </w:font>
  <w:font w:name="Tahoma">
    <w:panose1 w:val="020B0604030504040204"/>
    <w:charset w:val="00"/>
    <w:family w:val="swiss"/>
    <w:pitch w:val="variable"/>
    <w:sig w:usb0="21002A87" w:usb1="80000000" w:usb2="00000008" w:usb3="00000000" w:csb0="000101FF" w:csb1="00000000"/>
    <w:embedRegular r:id="rId4" w:fontKey="{CFBBE5D6-9C7E-48D5-876D-1A52BFA621A3}"/>
  </w:font>
  <w:font w:name="Cambria">
    <w:panose1 w:val="02040503050406030204"/>
    <w:charset w:val="00"/>
    <w:family w:val="roman"/>
    <w:pitch w:val="variable"/>
    <w:sig w:usb0="E00002FF" w:usb1="400004FF" w:usb2="00000000" w:usb3="00000000" w:csb0="0000019F" w:csb1="00000000"/>
    <w:embedRegular r:id="rId5" w:fontKey="{E095951E-8B39-4B7B-848B-93D3DF8B5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E96" w:rsidRPr="00B31969" w:rsidRDefault="00EF5E96" w:rsidP="00B31969">
    <w:pPr>
      <w:pStyle w:val="Footer"/>
      <w:tabs>
        <w:tab w:val="clear" w:pos="4680"/>
        <w:tab w:val="clear" w:pos="9360"/>
        <w:tab w:val="center" w:pos="2995"/>
      </w:tabs>
      <w:spacing w:before="120"/>
    </w:pPr>
    <w:r>
      <w:t>[3328]</w:t>
    </w:r>
    <w:r>
      <w:tab/>
    </w:r>
    <w:r w:rsidR="003C4721">
      <w:fldChar w:fldCharType="begin"/>
    </w:r>
    <w:r w:rsidR="003C4721">
      <w:instrText xml:space="preserve"> PAGE  \* MERGEFORMAT </w:instrText>
    </w:r>
    <w:r w:rsidR="003C4721">
      <w:fldChar w:fldCharType="separate"/>
    </w:r>
    <w:r w:rsidR="003C4721">
      <w:rPr>
        <w:noProof/>
      </w:rPr>
      <w:t>1</w:t>
    </w:r>
    <w:r w:rsidR="003C47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369" w:rsidRDefault="00683369" w:rsidP="009F0C77">
      <w:r>
        <w:separator/>
      </w:r>
    </w:p>
  </w:footnote>
  <w:footnote w:type="continuationSeparator" w:id="0">
    <w:p w:rsidR="00683369" w:rsidRDefault="006833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1HTC11"/>
    <w:docVar w:name="CoverBillType" w:val="r"/>
    <w:docVar w:name="docpath" w:val="L:\Council\bills\RM\1031HTC11.DOCX"/>
    <w:docVar w:name="dvBillNumber" w:val="3328"/>
    <w:docVar w:name="dvBillNumberPrefix" w:val="H. "/>
    <w:docVar w:name="dvOriginalBody" w:val="House"/>
    <w:docVar w:name="dvSteno" w:val="RM"/>
    <w:docVar w:name="NameofBody" w:val="h"/>
    <w:docVar w:name="vgroup2" w:val="Council"/>
  </w:docVars>
  <w:rsids>
    <w:rsidRoot w:val="007C7FD2"/>
    <w:rsid w:val="00011869"/>
    <w:rsid w:val="00040205"/>
    <w:rsid w:val="000418AA"/>
    <w:rsid w:val="0005323D"/>
    <w:rsid w:val="000D1F95"/>
    <w:rsid w:val="000E1785"/>
    <w:rsid w:val="000F40FA"/>
    <w:rsid w:val="0010776B"/>
    <w:rsid w:val="00133E66"/>
    <w:rsid w:val="001435A3"/>
    <w:rsid w:val="00144166"/>
    <w:rsid w:val="00174D79"/>
    <w:rsid w:val="001D08F2"/>
    <w:rsid w:val="001D525B"/>
    <w:rsid w:val="001D7F4F"/>
    <w:rsid w:val="0021729C"/>
    <w:rsid w:val="002321B6"/>
    <w:rsid w:val="002413EC"/>
    <w:rsid w:val="00250967"/>
    <w:rsid w:val="002543C8"/>
    <w:rsid w:val="002611D5"/>
    <w:rsid w:val="00284AAE"/>
    <w:rsid w:val="002D20CD"/>
    <w:rsid w:val="002E2B51"/>
    <w:rsid w:val="002E5912"/>
    <w:rsid w:val="002F4E4D"/>
    <w:rsid w:val="00325348"/>
    <w:rsid w:val="0032732C"/>
    <w:rsid w:val="00336AD0"/>
    <w:rsid w:val="0037079A"/>
    <w:rsid w:val="003A22F5"/>
    <w:rsid w:val="003C4721"/>
    <w:rsid w:val="003D01E8"/>
    <w:rsid w:val="003E5288"/>
    <w:rsid w:val="003F6D79"/>
    <w:rsid w:val="00414629"/>
    <w:rsid w:val="00417277"/>
    <w:rsid w:val="0041760A"/>
    <w:rsid w:val="00417C01"/>
    <w:rsid w:val="00441EDC"/>
    <w:rsid w:val="00444511"/>
    <w:rsid w:val="004701E7"/>
    <w:rsid w:val="004809EE"/>
    <w:rsid w:val="00483E6A"/>
    <w:rsid w:val="004A6ED5"/>
    <w:rsid w:val="004E7D54"/>
    <w:rsid w:val="004F0F12"/>
    <w:rsid w:val="004F7BE1"/>
    <w:rsid w:val="005273C6"/>
    <w:rsid w:val="00530A69"/>
    <w:rsid w:val="00545593"/>
    <w:rsid w:val="00565E7D"/>
    <w:rsid w:val="00577C6C"/>
    <w:rsid w:val="005C2FE2"/>
    <w:rsid w:val="005D1A28"/>
    <w:rsid w:val="005E2BC9"/>
    <w:rsid w:val="00605102"/>
    <w:rsid w:val="006122CC"/>
    <w:rsid w:val="006215AA"/>
    <w:rsid w:val="0066050D"/>
    <w:rsid w:val="00683369"/>
    <w:rsid w:val="006913C9"/>
    <w:rsid w:val="0069470D"/>
    <w:rsid w:val="006C1A09"/>
    <w:rsid w:val="006F188E"/>
    <w:rsid w:val="006F3550"/>
    <w:rsid w:val="00734F00"/>
    <w:rsid w:val="007619A3"/>
    <w:rsid w:val="007A70AE"/>
    <w:rsid w:val="007C7FD2"/>
    <w:rsid w:val="008335D8"/>
    <w:rsid w:val="008362E8"/>
    <w:rsid w:val="0086305A"/>
    <w:rsid w:val="00863502"/>
    <w:rsid w:val="008A1768"/>
    <w:rsid w:val="008F4429"/>
    <w:rsid w:val="0094021A"/>
    <w:rsid w:val="00947488"/>
    <w:rsid w:val="009C6A0B"/>
    <w:rsid w:val="009F0C77"/>
    <w:rsid w:val="009F4DCB"/>
    <w:rsid w:val="009F4DD1"/>
    <w:rsid w:val="00A20F8A"/>
    <w:rsid w:val="00A34768"/>
    <w:rsid w:val="00A37484"/>
    <w:rsid w:val="00A41684"/>
    <w:rsid w:val="00A64E80"/>
    <w:rsid w:val="00A72BCD"/>
    <w:rsid w:val="00A741D9"/>
    <w:rsid w:val="00A833AB"/>
    <w:rsid w:val="00A9741D"/>
    <w:rsid w:val="00AD4B17"/>
    <w:rsid w:val="00AE5A1E"/>
    <w:rsid w:val="00B31969"/>
    <w:rsid w:val="00B412D4"/>
    <w:rsid w:val="00B71398"/>
    <w:rsid w:val="00B94AB5"/>
    <w:rsid w:val="00BC743C"/>
    <w:rsid w:val="00BE3C22"/>
    <w:rsid w:val="00BF5669"/>
    <w:rsid w:val="00C0345E"/>
    <w:rsid w:val="00C04B7A"/>
    <w:rsid w:val="00C3483A"/>
    <w:rsid w:val="00C4034C"/>
    <w:rsid w:val="00C47BC2"/>
    <w:rsid w:val="00C74E9D"/>
    <w:rsid w:val="00C82FD3"/>
    <w:rsid w:val="00C92819"/>
    <w:rsid w:val="00CC01C1"/>
    <w:rsid w:val="00CC6B7B"/>
    <w:rsid w:val="00CD2089"/>
    <w:rsid w:val="00D73A67"/>
    <w:rsid w:val="00D970A9"/>
    <w:rsid w:val="00DB081C"/>
    <w:rsid w:val="00DE7601"/>
    <w:rsid w:val="00DF3845"/>
    <w:rsid w:val="00E41911"/>
    <w:rsid w:val="00E43410"/>
    <w:rsid w:val="00E7007E"/>
    <w:rsid w:val="00E92EEF"/>
    <w:rsid w:val="00E948E0"/>
    <w:rsid w:val="00EA1C69"/>
    <w:rsid w:val="00EB21CC"/>
    <w:rsid w:val="00EF5E96"/>
    <w:rsid w:val="00F02862"/>
    <w:rsid w:val="00F24442"/>
    <w:rsid w:val="00F50AE3"/>
    <w:rsid w:val="00F67CF1"/>
    <w:rsid w:val="00F840F0"/>
    <w:rsid w:val="00FA4B73"/>
    <w:rsid w:val="00FB0D0D"/>
    <w:rsid w:val="00FB43B4"/>
    <w:rsid w:val="00FD0CA2"/>
    <w:rsid w:val="00FD2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4A975C-ACB7-49AD-8619-1591B5CB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1D5"/>
    <w:rPr>
      <w:rFonts w:ascii="Tahoma" w:hAnsi="Tahoma" w:cs="Tahoma"/>
      <w:sz w:val="16"/>
      <w:szCs w:val="16"/>
    </w:rPr>
  </w:style>
  <w:style w:type="character" w:customStyle="1" w:styleId="BalloonTextChar">
    <w:name w:val="Balloon Text Char"/>
    <w:basedOn w:val="DefaultParagraphFont"/>
    <w:link w:val="BalloonText"/>
    <w:uiPriority w:val="99"/>
    <w:semiHidden/>
    <w:rsid w:val="002611D5"/>
    <w:rPr>
      <w:rFonts w:ascii="Tahoma" w:eastAsia="Times New Roman" w:hAnsi="Tahoma" w:cs="Tahoma"/>
      <w:sz w:val="16"/>
      <w:szCs w:val="16"/>
    </w:rPr>
  </w:style>
  <w:style w:type="character" w:styleId="Hyperlink">
    <w:name w:val="Hyperlink"/>
    <w:basedOn w:val="DefaultParagraphFont"/>
    <w:uiPriority w:val="99"/>
    <w:unhideWhenUsed/>
    <w:rsid w:val="00EF5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28_20110118.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F859-9685-4F4E-8C4E-092EB7B5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568</Words>
  <Characters>3336</Characters>
  <Application>Microsoft Office Word</Application>
  <DocSecurity>4</DocSecurity>
  <Lines>105</Lines>
  <Paragraphs>29</Paragraphs>
  <ScaleCrop>false</ScaleCrop>
  <Company> </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3328: Lauren Angela Kittles - South Carolina Legislature Online</dc:title>
  <dc:subject/>
  <dc:creator>rosannemcdowell</dc:creator>
  <cp:keywords/>
  <dc:description/>
  <cp:lastModifiedBy>N Cumfer</cp:lastModifiedBy>
  <cp:revision>2</cp:revision>
  <cp:lastPrinted>2011-01-12T17:42:00Z</cp:lastPrinted>
  <dcterms:created xsi:type="dcterms:W3CDTF">2014-11-21T21:35:00Z</dcterms:created>
  <dcterms:modified xsi:type="dcterms:W3CDTF">2014-11-21T21:35:00Z</dcterms:modified>
</cp:coreProperties>
</file>