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820" w:rsidRDefault="00A07820" w:rsidP="00A07820">
      <w:pPr>
        <w:widowControl w:val="0"/>
        <w:jc w:val="center"/>
      </w:pPr>
      <w:bookmarkStart w:id="0" w:name="_GoBack"/>
      <w:bookmarkEnd w:id="0"/>
      <w:r w:rsidRPr="00A07820">
        <w:rPr>
          <w:b/>
        </w:rPr>
        <w:t>South Carolina General Assembly</w:t>
      </w:r>
    </w:p>
    <w:p w:rsidR="00A07820" w:rsidRDefault="00A07820" w:rsidP="00A07820">
      <w:pPr>
        <w:widowControl w:val="0"/>
        <w:jc w:val="center"/>
      </w:pPr>
      <w:r>
        <w:t>119th Session, 2011-2012</w:t>
      </w:r>
    </w:p>
    <w:p w:rsidR="00A07820" w:rsidRDefault="00A07820" w:rsidP="00A07820">
      <w:pPr>
        <w:widowControl w:val="0"/>
        <w:jc w:val="left"/>
      </w:pPr>
    </w:p>
    <w:p w:rsidR="00A07820" w:rsidRDefault="00A07820" w:rsidP="00A07820">
      <w:pPr>
        <w:widowControl w:val="0"/>
        <w:jc w:val="left"/>
        <w:rPr>
          <w:b/>
        </w:rPr>
      </w:pPr>
      <w:r w:rsidRPr="00A07820">
        <w:rPr>
          <w:b/>
        </w:rPr>
        <w:t>H. 3643</w:t>
      </w:r>
    </w:p>
    <w:p w:rsidR="00A07820" w:rsidRDefault="00A07820" w:rsidP="00A07820">
      <w:pPr>
        <w:widowControl w:val="0"/>
        <w:jc w:val="left"/>
        <w:rPr>
          <w:b/>
        </w:rPr>
      </w:pPr>
    </w:p>
    <w:p w:rsidR="00A07820" w:rsidRDefault="00A07820" w:rsidP="00A07820">
      <w:pPr>
        <w:widowControl w:val="0"/>
        <w:jc w:val="left"/>
      </w:pPr>
      <w:r w:rsidRPr="00A07820">
        <w:rPr>
          <w:b/>
        </w:rPr>
        <w:t>STATUS INFORMATION</w:t>
      </w:r>
    </w:p>
    <w:p w:rsidR="00A07820" w:rsidRDefault="00A07820" w:rsidP="00A07820">
      <w:pPr>
        <w:widowControl w:val="0"/>
        <w:jc w:val="left"/>
      </w:pPr>
    </w:p>
    <w:p w:rsidR="00A07820" w:rsidRDefault="00A07820" w:rsidP="00A07820">
      <w:pPr>
        <w:widowControl w:val="0"/>
        <w:jc w:val="left"/>
      </w:pPr>
      <w:r>
        <w:t>Joint Resolution</w:t>
      </w:r>
    </w:p>
    <w:p w:rsidR="00A07820" w:rsidRDefault="00F9705F" w:rsidP="00A07820">
      <w:pPr>
        <w:widowControl w:val="0"/>
        <w:jc w:val="left"/>
      </w:pPr>
      <w:r>
        <w:t>Sponsors: Reps. Cooper, Bingham, Allison, Anthony, Harrell, Owens, Hiott and Bikas</w:t>
      </w:r>
    </w:p>
    <w:p w:rsidR="00A07820" w:rsidRDefault="00A07820" w:rsidP="00A07820">
      <w:pPr>
        <w:widowControl w:val="0"/>
        <w:jc w:val="left"/>
      </w:pPr>
      <w:r>
        <w:t>Document Path: l:\council\bills\agm\18182bh11.docx</w:t>
      </w:r>
    </w:p>
    <w:p w:rsidR="00A07820" w:rsidRDefault="00A07820" w:rsidP="00A07820">
      <w:pPr>
        <w:widowControl w:val="0"/>
        <w:jc w:val="left"/>
      </w:pPr>
    </w:p>
    <w:p w:rsidR="007308CF" w:rsidRDefault="007308CF" w:rsidP="00A07820">
      <w:pPr>
        <w:widowControl w:val="0"/>
        <w:jc w:val="left"/>
      </w:pPr>
      <w:r>
        <w:t>Introduced in the House on February 9, 2011</w:t>
      </w:r>
    </w:p>
    <w:p w:rsidR="007308CF" w:rsidRDefault="007308CF" w:rsidP="00A07820">
      <w:pPr>
        <w:widowControl w:val="0"/>
        <w:jc w:val="left"/>
      </w:pPr>
      <w:r>
        <w:t>Introduced in the Senate on April 5, 2011</w:t>
      </w:r>
    </w:p>
    <w:p w:rsidR="007308CF" w:rsidRDefault="007308CF" w:rsidP="00A07820">
      <w:pPr>
        <w:widowControl w:val="0"/>
        <w:jc w:val="left"/>
      </w:pPr>
      <w:r>
        <w:t>Last Amended on March 31, 2011</w:t>
      </w:r>
    </w:p>
    <w:p w:rsidR="007308CF" w:rsidRPr="007308CF" w:rsidRDefault="007308CF" w:rsidP="00A07820">
      <w:pPr>
        <w:widowControl w:val="0"/>
        <w:jc w:val="left"/>
      </w:pPr>
      <w:r>
        <w:t xml:space="preserve">Currently residing in the Senate Committee on </w:t>
      </w:r>
      <w:r w:rsidRPr="007308CF">
        <w:rPr>
          <w:b/>
        </w:rPr>
        <w:t>Education</w:t>
      </w:r>
    </w:p>
    <w:p w:rsidR="007308CF" w:rsidRDefault="007308CF" w:rsidP="00A07820">
      <w:pPr>
        <w:widowControl w:val="0"/>
        <w:jc w:val="left"/>
      </w:pPr>
    </w:p>
    <w:p w:rsidR="00A07820" w:rsidRDefault="00A07820" w:rsidP="00A07820">
      <w:pPr>
        <w:widowControl w:val="0"/>
        <w:jc w:val="left"/>
      </w:pPr>
      <w:r>
        <w:t xml:space="preserve">Summary: </w:t>
      </w:r>
      <w:r w:rsidR="0085020E">
        <w:t>Local districts notifying teachers of employment</w:t>
      </w:r>
    </w:p>
    <w:p w:rsidR="00A07820" w:rsidRDefault="00A07820" w:rsidP="00A07820">
      <w:pPr>
        <w:widowControl w:val="0"/>
        <w:jc w:val="left"/>
      </w:pPr>
    </w:p>
    <w:p w:rsidR="00A07820" w:rsidRDefault="00A07820" w:rsidP="00A07820">
      <w:pPr>
        <w:widowControl w:val="0"/>
        <w:jc w:val="left"/>
      </w:pPr>
    </w:p>
    <w:p w:rsidR="00A07820" w:rsidRDefault="00A07820" w:rsidP="00A07820">
      <w:pPr>
        <w:widowControl w:val="0"/>
        <w:tabs>
          <w:tab w:val="center" w:pos="590"/>
          <w:tab w:val="center" w:pos="1440"/>
          <w:tab w:val="left" w:pos="1872"/>
          <w:tab w:val="left" w:pos="9187"/>
        </w:tabs>
        <w:jc w:val="left"/>
      </w:pPr>
      <w:r w:rsidRPr="00A07820">
        <w:rPr>
          <w:b/>
        </w:rPr>
        <w:t>HISTORY OF LEGISLATIVE ACTIONS</w:t>
      </w:r>
    </w:p>
    <w:p w:rsidR="00A07820" w:rsidRDefault="00A07820" w:rsidP="00A07820">
      <w:pPr>
        <w:widowControl w:val="0"/>
        <w:tabs>
          <w:tab w:val="center" w:pos="590"/>
          <w:tab w:val="center" w:pos="1440"/>
          <w:tab w:val="left" w:pos="1872"/>
          <w:tab w:val="left" w:pos="9187"/>
        </w:tabs>
        <w:jc w:val="left"/>
      </w:pPr>
    </w:p>
    <w:p w:rsidR="00A07820" w:rsidRPr="00A07820" w:rsidRDefault="00A07820" w:rsidP="00A07820">
      <w:pPr>
        <w:widowControl w:val="0"/>
        <w:tabs>
          <w:tab w:val="center" w:pos="590"/>
          <w:tab w:val="center" w:pos="1440"/>
          <w:tab w:val="left" w:pos="1872"/>
          <w:tab w:val="left" w:pos="9187"/>
        </w:tabs>
        <w:jc w:val="left"/>
      </w:pPr>
      <w:r w:rsidRPr="00A07820">
        <w:rPr>
          <w:u w:val="single"/>
        </w:rPr>
        <w:tab/>
        <w:t>Date</w:t>
      </w:r>
      <w:r w:rsidRPr="00A07820">
        <w:rPr>
          <w:u w:val="single"/>
        </w:rPr>
        <w:tab/>
        <w:t>Body</w:t>
      </w:r>
      <w:r w:rsidRPr="00A07820">
        <w:rPr>
          <w:u w:val="single"/>
        </w:rPr>
        <w:tab/>
        <w:t>Action Description with journal page number</w:t>
      </w:r>
      <w:r w:rsidRPr="00A07820">
        <w:rPr>
          <w:u w:val="single"/>
        </w:rPr>
        <w:tab/>
      </w:r>
    </w:p>
    <w:p w:rsidR="00AC3D88" w:rsidRDefault="00AC3D88" w:rsidP="00AC3D88">
      <w:pPr>
        <w:widowControl w:val="0"/>
        <w:tabs>
          <w:tab w:val="right" w:pos="1008"/>
          <w:tab w:val="left" w:pos="1152"/>
          <w:tab w:val="left" w:pos="1872"/>
          <w:tab w:val="left" w:pos="9187"/>
        </w:tabs>
        <w:ind w:left="2088" w:hanging="2088"/>
        <w:jc w:val="left"/>
      </w:pPr>
      <w:r>
        <w:tab/>
        <w:t>2/9/2011</w:t>
      </w:r>
      <w:r>
        <w:tab/>
        <w:t>House</w:t>
      </w:r>
      <w:r>
        <w:tab/>
      </w:r>
      <w:r w:rsidRPr="00746318">
        <w:t>Introduced and read first time (</w:t>
      </w:r>
      <w:hyperlink r:id="rId7" w:history="1">
        <w:r w:rsidRPr="00746318">
          <w:rPr>
            <w:rStyle w:val="Hyperlink"/>
          </w:rPr>
          <w:t>House Journal</w:t>
        </w:r>
        <w:r w:rsidRPr="00746318">
          <w:rPr>
            <w:rStyle w:val="Hyperlink"/>
          </w:rPr>
          <w:noBreakHyphen/>
          <w:t>page 12</w:t>
        </w:r>
      </w:hyperlink>
      <w:r w:rsidRPr="00746318">
        <w:t>)</w:t>
      </w:r>
    </w:p>
    <w:p w:rsidR="00AC3D88" w:rsidRDefault="00AC3D88" w:rsidP="00AC3D88">
      <w:pPr>
        <w:widowControl w:val="0"/>
        <w:tabs>
          <w:tab w:val="right" w:pos="1008"/>
          <w:tab w:val="left" w:pos="1152"/>
          <w:tab w:val="left" w:pos="1872"/>
          <w:tab w:val="left" w:pos="9187"/>
        </w:tabs>
        <w:ind w:left="2088" w:hanging="2088"/>
        <w:jc w:val="left"/>
      </w:pPr>
      <w:r>
        <w:tab/>
        <w:t>2/9/2011</w:t>
      </w:r>
      <w:r>
        <w:tab/>
        <w:t>House</w:t>
      </w:r>
      <w:r>
        <w:tab/>
      </w:r>
      <w:r w:rsidRPr="00746318">
        <w:t>Referred</w:t>
      </w:r>
      <w:r>
        <w:t xml:space="preserve"> to Committee on </w:t>
      </w:r>
      <w:r w:rsidRPr="00746318">
        <w:rPr>
          <w:b/>
        </w:rPr>
        <w:t>Ways and Means</w:t>
      </w:r>
      <w:r>
        <w:t xml:space="preserve"> </w:t>
      </w:r>
      <w:r w:rsidRPr="00746318">
        <w:t>(</w:t>
      </w:r>
      <w:hyperlink r:id="rId8" w:history="1">
        <w:r w:rsidRPr="00746318">
          <w:rPr>
            <w:rStyle w:val="Hyperlink"/>
          </w:rPr>
          <w:t>House Journal</w:t>
        </w:r>
        <w:r w:rsidRPr="00746318">
          <w:rPr>
            <w:rStyle w:val="Hyperlink"/>
          </w:rPr>
          <w:noBreakHyphen/>
          <w:t>page 12</w:t>
        </w:r>
      </w:hyperlink>
      <w:r w:rsidRPr="00746318">
        <w:t>)</w:t>
      </w:r>
    </w:p>
    <w:p w:rsidR="00AC3D88" w:rsidRDefault="00AC3D88" w:rsidP="00AC3D88">
      <w:pPr>
        <w:widowControl w:val="0"/>
        <w:tabs>
          <w:tab w:val="right" w:pos="1008"/>
          <w:tab w:val="left" w:pos="1152"/>
          <w:tab w:val="left" w:pos="1872"/>
          <w:tab w:val="left" w:pos="9187"/>
        </w:tabs>
        <w:ind w:left="2088" w:hanging="2088"/>
        <w:jc w:val="left"/>
      </w:pPr>
      <w:r>
        <w:tab/>
        <w:t>2/16/2011</w:t>
      </w:r>
      <w:r>
        <w:tab/>
        <w:t>House</w:t>
      </w:r>
      <w:r>
        <w:tab/>
      </w:r>
      <w:r w:rsidRPr="00746318">
        <w:t>Member(s) reques</w:t>
      </w:r>
      <w:r>
        <w:t xml:space="preserve">t name added as sponsor: Owens, </w:t>
      </w:r>
      <w:r w:rsidRPr="00746318">
        <w:t>Hiott, Bikas</w:t>
      </w:r>
    </w:p>
    <w:p w:rsidR="00AC3D88" w:rsidRDefault="00AC3D88" w:rsidP="00AC3D88">
      <w:pPr>
        <w:widowControl w:val="0"/>
        <w:tabs>
          <w:tab w:val="right" w:pos="1008"/>
          <w:tab w:val="left" w:pos="1152"/>
          <w:tab w:val="left" w:pos="1872"/>
          <w:tab w:val="left" w:pos="9187"/>
        </w:tabs>
        <w:ind w:left="2088" w:hanging="2088"/>
        <w:jc w:val="left"/>
      </w:pPr>
      <w:r>
        <w:tab/>
        <w:t>3/29/2011</w:t>
      </w:r>
      <w:r>
        <w:tab/>
        <w:t>House</w:t>
      </w:r>
      <w:r>
        <w:tab/>
      </w:r>
      <w:r w:rsidRPr="00746318">
        <w:t xml:space="preserve">Committee report: Favorable </w:t>
      </w:r>
      <w:r>
        <w:t xml:space="preserve">with amendment </w:t>
      </w:r>
      <w:r w:rsidRPr="00746318">
        <w:rPr>
          <w:b/>
        </w:rPr>
        <w:t>Ways and Means</w:t>
      </w:r>
      <w:r w:rsidRPr="00746318">
        <w:t xml:space="preserve"> (</w:t>
      </w:r>
      <w:hyperlink r:id="rId9" w:history="1">
        <w:r w:rsidRPr="00746318">
          <w:rPr>
            <w:rStyle w:val="Hyperlink"/>
          </w:rPr>
          <w:t>House Journal</w:t>
        </w:r>
        <w:r w:rsidRPr="00746318">
          <w:rPr>
            <w:rStyle w:val="Hyperlink"/>
          </w:rPr>
          <w:noBreakHyphen/>
          <w:t>page 3</w:t>
        </w:r>
      </w:hyperlink>
      <w:r w:rsidRPr="00746318">
        <w:t>)</w:t>
      </w:r>
    </w:p>
    <w:p w:rsidR="00AC3D88" w:rsidRDefault="00AC3D88" w:rsidP="00AC3D88">
      <w:pPr>
        <w:widowControl w:val="0"/>
        <w:tabs>
          <w:tab w:val="right" w:pos="1008"/>
          <w:tab w:val="left" w:pos="1152"/>
          <w:tab w:val="left" w:pos="1872"/>
          <w:tab w:val="left" w:pos="9187"/>
        </w:tabs>
        <w:ind w:left="2088" w:hanging="2088"/>
        <w:jc w:val="left"/>
      </w:pPr>
      <w:r>
        <w:lastRenderedPageBreak/>
        <w:tab/>
        <w:t>3/30/2011</w:t>
      </w:r>
      <w:r>
        <w:tab/>
        <w:t>House</w:t>
      </w:r>
      <w:r>
        <w:tab/>
      </w:r>
      <w:r w:rsidRPr="00746318">
        <w:t>Debate adjourned</w:t>
      </w:r>
      <w:r>
        <w:t xml:space="preserve"> until Thursday, March 31, 2011 </w:t>
      </w:r>
      <w:r w:rsidRPr="00746318">
        <w:t>(</w:t>
      </w:r>
      <w:hyperlink r:id="rId10" w:history="1">
        <w:r w:rsidRPr="00746318">
          <w:rPr>
            <w:rStyle w:val="Hyperlink"/>
          </w:rPr>
          <w:t>House Journal</w:t>
        </w:r>
        <w:r w:rsidRPr="00746318">
          <w:rPr>
            <w:rStyle w:val="Hyperlink"/>
          </w:rPr>
          <w:noBreakHyphen/>
          <w:t>page 32</w:t>
        </w:r>
      </w:hyperlink>
      <w:r w:rsidRPr="00746318">
        <w:t>)</w:t>
      </w:r>
    </w:p>
    <w:p w:rsidR="00AC3D88" w:rsidRDefault="00AC3D88" w:rsidP="00AC3D88">
      <w:pPr>
        <w:widowControl w:val="0"/>
        <w:tabs>
          <w:tab w:val="right" w:pos="1008"/>
          <w:tab w:val="left" w:pos="1152"/>
          <w:tab w:val="left" w:pos="1872"/>
          <w:tab w:val="left" w:pos="9187"/>
        </w:tabs>
        <w:ind w:left="2088" w:hanging="2088"/>
        <w:jc w:val="left"/>
      </w:pPr>
      <w:r>
        <w:tab/>
        <w:t>3/30/2011</w:t>
      </w:r>
      <w:r>
        <w:tab/>
      </w:r>
      <w:r>
        <w:tab/>
      </w:r>
      <w:r w:rsidRPr="00746318">
        <w:t>Scrivener's error corrected</w:t>
      </w:r>
    </w:p>
    <w:p w:rsidR="00AC3D88" w:rsidRDefault="00AC3D88" w:rsidP="00AC3D88">
      <w:pPr>
        <w:widowControl w:val="0"/>
        <w:tabs>
          <w:tab w:val="right" w:pos="1008"/>
          <w:tab w:val="left" w:pos="1152"/>
          <w:tab w:val="left" w:pos="1872"/>
          <w:tab w:val="left" w:pos="9187"/>
        </w:tabs>
        <w:ind w:left="2088" w:hanging="2088"/>
        <w:jc w:val="left"/>
      </w:pPr>
      <w:r>
        <w:tab/>
        <w:t>3/31/2011</w:t>
      </w:r>
      <w:r>
        <w:tab/>
        <w:t>House</w:t>
      </w:r>
      <w:r>
        <w:tab/>
      </w:r>
      <w:r w:rsidRPr="00746318">
        <w:t>Amended (</w:t>
      </w:r>
      <w:hyperlink r:id="rId11" w:history="1">
        <w:r w:rsidRPr="00746318">
          <w:rPr>
            <w:rStyle w:val="Hyperlink"/>
          </w:rPr>
          <w:t>House Journal</w:t>
        </w:r>
        <w:r w:rsidRPr="00746318">
          <w:rPr>
            <w:rStyle w:val="Hyperlink"/>
          </w:rPr>
          <w:noBreakHyphen/>
          <w:t>page 26</w:t>
        </w:r>
      </w:hyperlink>
      <w:r w:rsidRPr="00746318">
        <w:t>)</w:t>
      </w:r>
    </w:p>
    <w:p w:rsidR="00AC3D88" w:rsidRDefault="00AC3D88" w:rsidP="00AC3D88">
      <w:pPr>
        <w:widowControl w:val="0"/>
        <w:tabs>
          <w:tab w:val="right" w:pos="1008"/>
          <w:tab w:val="left" w:pos="1152"/>
          <w:tab w:val="left" w:pos="1872"/>
          <w:tab w:val="left" w:pos="9187"/>
        </w:tabs>
        <w:ind w:left="2088" w:hanging="2088"/>
        <w:jc w:val="left"/>
      </w:pPr>
      <w:r>
        <w:tab/>
        <w:t>3/31/2011</w:t>
      </w:r>
      <w:r>
        <w:tab/>
        <w:t>House</w:t>
      </w:r>
      <w:r>
        <w:tab/>
      </w:r>
      <w:r w:rsidRPr="00746318">
        <w:t>Read second time (</w:t>
      </w:r>
      <w:hyperlink r:id="rId12" w:history="1">
        <w:r w:rsidRPr="00746318">
          <w:rPr>
            <w:rStyle w:val="Hyperlink"/>
          </w:rPr>
          <w:t>House Journal</w:t>
        </w:r>
        <w:r w:rsidRPr="00746318">
          <w:rPr>
            <w:rStyle w:val="Hyperlink"/>
          </w:rPr>
          <w:noBreakHyphen/>
          <w:t>page 26</w:t>
        </w:r>
      </w:hyperlink>
      <w:r w:rsidRPr="00746318">
        <w:t>)</w:t>
      </w:r>
    </w:p>
    <w:p w:rsidR="00AC3D88" w:rsidRDefault="00AC3D88" w:rsidP="00AC3D88">
      <w:pPr>
        <w:widowControl w:val="0"/>
        <w:tabs>
          <w:tab w:val="right" w:pos="1008"/>
          <w:tab w:val="left" w:pos="1152"/>
          <w:tab w:val="left" w:pos="1872"/>
          <w:tab w:val="left" w:pos="9187"/>
        </w:tabs>
        <w:ind w:left="2088" w:hanging="2088"/>
        <w:jc w:val="left"/>
      </w:pPr>
      <w:r>
        <w:tab/>
        <w:t>3/31/2011</w:t>
      </w:r>
      <w:r>
        <w:tab/>
        <w:t>House</w:t>
      </w:r>
      <w:r>
        <w:tab/>
      </w:r>
      <w:r w:rsidRPr="00746318">
        <w:t>Unanimous co</w:t>
      </w:r>
      <w:r>
        <w:t xml:space="preserve">nsent for third reading on next </w:t>
      </w:r>
      <w:r w:rsidRPr="00746318">
        <w:t>legislative day (</w:t>
      </w:r>
      <w:hyperlink r:id="rId13" w:history="1">
        <w:r w:rsidRPr="00746318">
          <w:rPr>
            <w:rStyle w:val="Hyperlink"/>
          </w:rPr>
          <w:t>House Journal</w:t>
        </w:r>
        <w:r w:rsidRPr="00746318">
          <w:rPr>
            <w:rStyle w:val="Hyperlink"/>
          </w:rPr>
          <w:noBreakHyphen/>
          <w:t>page 27</w:t>
        </w:r>
      </w:hyperlink>
      <w:r w:rsidRPr="00746318">
        <w:t>)</w:t>
      </w:r>
    </w:p>
    <w:p w:rsidR="00AC3D88" w:rsidRDefault="00AC3D88" w:rsidP="00AC3D88">
      <w:pPr>
        <w:widowControl w:val="0"/>
        <w:tabs>
          <w:tab w:val="right" w:pos="1008"/>
          <w:tab w:val="left" w:pos="1152"/>
          <w:tab w:val="left" w:pos="1872"/>
          <w:tab w:val="left" w:pos="9187"/>
        </w:tabs>
        <w:ind w:left="2088" w:hanging="2088"/>
        <w:jc w:val="left"/>
      </w:pPr>
      <w:r>
        <w:tab/>
        <w:t>4/1/2011</w:t>
      </w:r>
      <w:r>
        <w:tab/>
        <w:t>House</w:t>
      </w:r>
      <w:r>
        <w:tab/>
      </w:r>
      <w:r w:rsidRPr="00746318">
        <w:t>Rea</w:t>
      </w:r>
      <w:r>
        <w:t xml:space="preserve">d third time and sent to Senate </w:t>
      </w:r>
      <w:r w:rsidRPr="00746318">
        <w:t>(</w:t>
      </w:r>
      <w:hyperlink r:id="rId14" w:history="1">
        <w:r w:rsidRPr="00746318">
          <w:rPr>
            <w:rStyle w:val="Hyperlink"/>
          </w:rPr>
          <w:t>House Journal</w:t>
        </w:r>
        <w:r w:rsidRPr="00746318">
          <w:rPr>
            <w:rStyle w:val="Hyperlink"/>
          </w:rPr>
          <w:noBreakHyphen/>
          <w:t>page 1</w:t>
        </w:r>
      </w:hyperlink>
      <w:r w:rsidRPr="00746318">
        <w:t>)</w:t>
      </w:r>
    </w:p>
    <w:p w:rsidR="00AC3D88" w:rsidRDefault="00AC3D88" w:rsidP="00AC3D88">
      <w:pPr>
        <w:widowControl w:val="0"/>
        <w:tabs>
          <w:tab w:val="right" w:pos="1008"/>
          <w:tab w:val="left" w:pos="1152"/>
          <w:tab w:val="left" w:pos="1872"/>
          <w:tab w:val="left" w:pos="9187"/>
        </w:tabs>
        <w:ind w:left="2088" w:hanging="2088"/>
        <w:jc w:val="left"/>
      </w:pPr>
      <w:r>
        <w:tab/>
        <w:t>4/5/2011</w:t>
      </w:r>
      <w:r>
        <w:tab/>
        <w:t>Senate</w:t>
      </w:r>
      <w:r>
        <w:tab/>
      </w:r>
      <w:r w:rsidRPr="00746318">
        <w:t>Introduced and read first time (</w:t>
      </w:r>
      <w:hyperlink r:id="rId15" w:history="1">
        <w:r w:rsidRPr="00746318">
          <w:rPr>
            <w:rStyle w:val="Hyperlink"/>
          </w:rPr>
          <w:t>Senate Journal</w:t>
        </w:r>
        <w:r w:rsidRPr="00746318">
          <w:rPr>
            <w:rStyle w:val="Hyperlink"/>
          </w:rPr>
          <w:noBreakHyphen/>
          <w:t>page 22</w:t>
        </w:r>
      </w:hyperlink>
      <w:r w:rsidRPr="00746318">
        <w:t>)</w:t>
      </w:r>
    </w:p>
    <w:p w:rsidR="00AC3D88" w:rsidRDefault="00AC3D88" w:rsidP="00AC3D88">
      <w:pPr>
        <w:widowControl w:val="0"/>
        <w:tabs>
          <w:tab w:val="right" w:pos="1008"/>
          <w:tab w:val="left" w:pos="1152"/>
          <w:tab w:val="left" w:pos="1872"/>
          <w:tab w:val="left" w:pos="9187"/>
        </w:tabs>
        <w:ind w:left="2088" w:hanging="2088"/>
        <w:jc w:val="left"/>
      </w:pPr>
      <w:r>
        <w:tab/>
        <w:t>4/5/2011</w:t>
      </w:r>
      <w:r>
        <w:tab/>
        <w:t>Senate</w:t>
      </w:r>
      <w:r>
        <w:tab/>
      </w:r>
      <w:r w:rsidRPr="00746318">
        <w:t>Ref</w:t>
      </w:r>
      <w:r>
        <w:t xml:space="preserve">erred to Committee on </w:t>
      </w:r>
      <w:r w:rsidRPr="00746318">
        <w:rPr>
          <w:b/>
        </w:rPr>
        <w:t>Education</w:t>
      </w:r>
      <w:r>
        <w:t xml:space="preserve"> </w:t>
      </w:r>
      <w:r w:rsidRPr="00746318">
        <w:t>(</w:t>
      </w:r>
      <w:hyperlink r:id="rId16" w:history="1">
        <w:r w:rsidRPr="00746318">
          <w:rPr>
            <w:rStyle w:val="Hyperlink"/>
          </w:rPr>
          <w:t>Senate Journal</w:t>
        </w:r>
        <w:r w:rsidRPr="00746318">
          <w:rPr>
            <w:rStyle w:val="Hyperlink"/>
          </w:rPr>
          <w:noBreakHyphen/>
          <w:t>page 22</w:t>
        </w:r>
      </w:hyperlink>
      <w:r w:rsidRPr="00746318">
        <w:t>)</w:t>
      </w:r>
    </w:p>
    <w:p w:rsidR="00AC3D88" w:rsidRDefault="00AC3D88" w:rsidP="00AC3D88">
      <w:pPr>
        <w:widowControl w:val="0"/>
        <w:tabs>
          <w:tab w:val="right" w:pos="1008"/>
          <w:tab w:val="left" w:pos="1152"/>
          <w:tab w:val="left" w:pos="1872"/>
          <w:tab w:val="left" w:pos="9187"/>
        </w:tabs>
        <w:ind w:left="2088" w:hanging="2088"/>
        <w:jc w:val="left"/>
      </w:pPr>
    </w:p>
    <w:p w:rsidR="00A07820" w:rsidRPr="00A07820" w:rsidRDefault="00A07820" w:rsidP="00A07820">
      <w:pPr>
        <w:widowControl w:val="0"/>
        <w:tabs>
          <w:tab w:val="right" w:pos="1008"/>
          <w:tab w:val="left" w:pos="1152"/>
          <w:tab w:val="left" w:pos="1872"/>
          <w:tab w:val="left" w:pos="9187"/>
        </w:tabs>
        <w:ind w:left="2088" w:hanging="2088"/>
        <w:jc w:val="left"/>
      </w:pPr>
    </w:p>
    <w:p w:rsidR="00A07820" w:rsidRDefault="00A07820" w:rsidP="00A07820">
      <w:pPr>
        <w:widowControl w:val="0"/>
        <w:jc w:val="left"/>
      </w:pPr>
      <w:r w:rsidRPr="00A07820">
        <w:rPr>
          <w:b/>
        </w:rPr>
        <w:t>VERSIONS OF THIS BILL</w:t>
      </w:r>
    </w:p>
    <w:p w:rsidR="00A07820" w:rsidRDefault="00A07820" w:rsidP="00A07820">
      <w:pPr>
        <w:widowControl w:val="0"/>
        <w:jc w:val="left"/>
      </w:pPr>
    </w:p>
    <w:p w:rsidR="00A07820" w:rsidRDefault="002814BF" w:rsidP="00A07820">
      <w:pPr>
        <w:widowControl w:val="0"/>
        <w:jc w:val="left"/>
      </w:pPr>
      <w:hyperlink r:id="rId17" w:history="1">
        <w:r w:rsidR="00A07820">
          <w:rPr>
            <w:rStyle w:val="Hyperlink"/>
          </w:rPr>
          <w:t>2/9/2011</w:t>
        </w:r>
      </w:hyperlink>
    </w:p>
    <w:p w:rsidR="00834A90" w:rsidRDefault="002814BF" w:rsidP="00A07820">
      <w:hyperlink r:id="rId18" w:history="1">
        <w:r w:rsidR="00834A90" w:rsidRPr="00834A90">
          <w:rPr>
            <w:rStyle w:val="Hyperlink"/>
          </w:rPr>
          <w:t>3/29/2011</w:t>
        </w:r>
      </w:hyperlink>
    </w:p>
    <w:p w:rsidR="00160B35" w:rsidRDefault="002814BF" w:rsidP="00A07820">
      <w:hyperlink r:id="rId19" w:history="1">
        <w:r w:rsidR="00160B35" w:rsidRPr="00160B35">
          <w:rPr>
            <w:rStyle w:val="Hyperlink"/>
          </w:rPr>
          <w:t>3/30/2011</w:t>
        </w:r>
      </w:hyperlink>
    </w:p>
    <w:p w:rsidR="00183833" w:rsidRDefault="002814BF" w:rsidP="00A07820">
      <w:hyperlink r:id="rId20" w:history="1">
        <w:r w:rsidR="00183833" w:rsidRPr="00183833">
          <w:rPr>
            <w:rStyle w:val="Hyperlink"/>
          </w:rPr>
          <w:t>3/31/2011</w:t>
        </w:r>
      </w:hyperlink>
    </w:p>
    <w:p w:rsidR="00A07820" w:rsidRDefault="00A07820" w:rsidP="00A07820"/>
    <w:p w:rsidR="00A07820" w:rsidRDefault="00A07820" w:rsidP="00A07820">
      <w:pPr>
        <w:sectPr w:rsidR="00A07820" w:rsidSect="00A07820">
          <w:pgSz w:w="12240" w:h="15840" w:code="1"/>
          <w:pgMar w:top="1080" w:right="1440" w:bottom="1080" w:left="1440" w:header="720" w:footer="720" w:gutter="0"/>
          <w:cols w:space="720"/>
          <w:noEndnote/>
          <w:docGrid w:linePitch="360"/>
        </w:sectPr>
      </w:pPr>
    </w:p>
    <w:p w:rsidR="00183833" w:rsidRDefault="00183833" w:rsidP="00A90AD5">
      <w:pPr>
        <w:pStyle w:val="BillDots"/>
      </w:pPr>
      <w:r>
        <w:lastRenderedPageBreak/>
        <w:t>AMENDED</w:t>
      </w:r>
    </w:p>
    <w:p w:rsidR="00183833" w:rsidRDefault="00183833" w:rsidP="00A90AD5">
      <w:pPr>
        <w:pStyle w:val="BillDots"/>
      </w:pPr>
      <w:r>
        <w:t>March 31, 2011</w:t>
      </w:r>
    </w:p>
    <w:p w:rsidR="00183833" w:rsidRDefault="00183833" w:rsidP="00A90AD5">
      <w:pPr>
        <w:pStyle w:val="BillDots"/>
      </w:pPr>
    </w:p>
    <w:p w:rsidR="00183833" w:rsidRPr="00B16CC8" w:rsidRDefault="00183833" w:rsidP="00B16CC8">
      <w:pPr>
        <w:pStyle w:val="BillDots"/>
        <w:tabs>
          <w:tab w:val="clear" w:pos="216"/>
          <w:tab w:val="clear" w:pos="432"/>
          <w:tab w:val="clear" w:pos="648"/>
          <w:tab w:val="clear" w:pos="864"/>
          <w:tab w:val="clear" w:pos="1080"/>
          <w:tab w:val="clear" w:pos="1296"/>
          <w:tab w:val="clear" w:pos="5904"/>
          <w:tab w:val="right" w:pos="5933"/>
        </w:tabs>
      </w:pPr>
      <w:r>
        <w:tab/>
      </w:r>
      <w:r>
        <w:rPr>
          <w:b/>
          <w:sz w:val="36"/>
        </w:rPr>
        <w:t>H. 3643</w:t>
      </w:r>
    </w:p>
    <w:p w:rsidR="00183833" w:rsidRDefault="00183833" w:rsidP="00A90AD5">
      <w:pPr>
        <w:pStyle w:val="BillDots"/>
      </w:pPr>
    </w:p>
    <w:p w:rsidR="00183833" w:rsidRDefault="00183833" w:rsidP="00B16CC8">
      <w:pPr>
        <w:pStyle w:val="BillDots"/>
      </w:pPr>
      <w:r>
        <w:t>Introduced by Reps. Cooper, Bingham, Allison, Anthony, Harrell, Owens, Hiott and Bikas</w:t>
      </w:r>
    </w:p>
    <w:p w:rsidR="00183833" w:rsidRDefault="00183833" w:rsidP="00A90AD5">
      <w:pPr>
        <w:pStyle w:val="BillDots"/>
      </w:pPr>
    </w:p>
    <w:p w:rsidR="00183833" w:rsidRDefault="00183833" w:rsidP="00A90AD5">
      <w:pPr>
        <w:pStyle w:val="BillDots"/>
      </w:pPr>
      <w:r>
        <w:t>S. Printed 3/31/11--H.</w:t>
      </w:r>
    </w:p>
    <w:p w:rsidR="00183833" w:rsidRDefault="00183833" w:rsidP="00A90AD5">
      <w:pPr>
        <w:pStyle w:val="BillDots"/>
      </w:pPr>
      <w:r>
        <w:t>Read the first time February 9, 2011.</w:t>
      </w:r>
    </w:p>
    <w:p w:rsidR="00183833" w:rsidRPr="00B16CC8" w:rsidRDefault="00183833" w:rsidP="00B16CC8">
      <w:pPr>
        <w:pStyle w:val="BillDots"/>
        <w:jc w:val="center"/>
      </w:pPr>
      <w:r>
        <w:rPr>
          <w:u w:val="single"/>
        </w:rPr>
        <w:t>            </w:t>
      </w:r>
    </w:p>
    <w:p w:rsidR="00183833" w:rsidRDefault="00183833" w:rsidP="00A90AD5">
      <w:pPr>
        <w:pStyle w:val="BillDots"/>
      </w:pPr>
    </w:p>
    <w:p w:rsidR="00183833" w:rsidRDefault="00183833" w:rsidP="00A90AD5">
      <w:pPr>
        <w:pStyle w:val="BillDots"/>
        <w:sectPr w:rsidR="00183833" w:rsidSect="005B5D9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183833" w:rsidRDefault="00183833" w:rsidP="00A90AD5">
      <w:pPr>
        <w:pStyle w:val="BillDots"/>
      </w:pPr>
    </w:p>
    <w:p w:rsidR="00183833" w:rsidRDefault="00183833" w:rsidP="00A90AD5">
      <w:pPr>
        <w:pStyle w:val="Numbersforbills"/>
      </w:pPr>
    </w:p>
    <w:p w:rsidR="00183833" w:rsidRDefault="00183833"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33" w:rsidRDefault="00183833"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33" w:rsidRDefault="00183833"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33" w:rsidRDefault="00183833"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33" w:rsidRDefault="00183833"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33" w:rsidRDefault="0018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33" w:rsidRPr="00325348" w:rsidRDefault="00183833" w:rsidP="0092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83833" w:rsidRDefault="0018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33" w:rsidRPr="00A43E30" w:rsidRDefault="00183833" w:rsidP="0084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36"/>
        </w:rPr>
      </w:pPr>
      <w:bookmarkStart w:id="3" w:name="titletop"/>
      <w:bookmarkEnd w:id="3"/>
      <w:r w:rsidRPr="0084432B">
        <w:t xml:space="preserve">TO REQUIRE LOCAL SCHOOL DISTRICTS TO DECIDE AND NOTIFY TEACHERS </w:t>
      </w:r>
      <w:r>
        <w:t xml:space="preserve">OF THEIR EMPLOYMENT FOR THE </w:t>
      </w:r>
      <w:r w:rsidRPr="0084432B">
        <w:t>2011</w:t>
      </w:r>
      <w:r>
        <w:t>-2012 SCHOOL YEAR BY MAY 15, 2011</w:t>
      </w:r>
      <w:r w:rsidRPr="0084432B">
        <w: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183833" w:rsidRDefault="0018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83833" w:rsidRDefault="0018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33" w:rsidRDefault="0018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3833" w:rsidRDefault="0018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33" w:rsidRPr="00375BA8" w:rsidRDefault="00183833"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1.</w:t>
      </w:r>
      <w:r w:rsidRPr="00375BA8">
        <w:tab/>
        <w:t>Notwithstanding Section 59</w:t>
      </w:r>
      <w:r w:rsidRPr="00375BA8">
        <w:noBreakHyphen/>
        <w:t>25</w:t>
      </w:r>
      <w:r w:rsidRPr="00375BA8">
        <w:noBreakHyphen/>
        <w:t>410, the boards of trustees of the several school districts shall decide and notify, in writing, the teachers, as defined in Section 59</w:t>
      </w:r>
      <w:r w:rsidRPr="00375BA8">
        <w:noBreakHyphen/>
        <w:t>1</w:t>
      </w:r>
      <w:r w:rsidRPr="00375BA8">
        <w:noBreakHyphen/>
        <w:t>130, in their employ concerning their employment for the 2011</w:t>
      </w:r>
      <w:r w:rsidRPr="00375BA8">
        <w:noBreakHyphen/>
        <w:t>2012 school year by May 15, 2011.</w:t>
      </w:r>
    </w:p>
    <w:p w:rsidR="00183833" w:rsidRDefault="00183833"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3833" w:rsidRPr="00375BA8" w:rsidRDefault="00183833"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2.</w:t>
      </w:r>
      <w:r w:rsidRPr="00375BA8">
        <w:tab/>
        <w:t>Notwithstanding Regulation 43</w:t>
      </w:r>
      <w:r w:rsidRPr="00375BA8">
        <w:noBreakHyphen/>
        <w:t>205.1, a continuing</w:t>
      </w:r>
      <w:r w:rsidRPr="00375BA8">
        <w:noBreakHyphen/>
        <w:t>contract teacher who is being recommended for formal evaluation the following school year must be notified in writing on or before the date the school district issues the written offer of employment or reemployment.</w:t>
      </w:r>
    </w:p>
    <w:p w:rsidR="00183833" w:rsidRDefault="00183833"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3833" w:rsidRPr="00375BA8" w:rsidRDefault="00183833"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3.</w:t>
      </w:r>
      <w:r w:rsidRPr="00375BA8">
        <w:tab/>
        <w:t>Notwithstanding Section 59</w:t>
      </w:r>
      <w:r w:rsidRPr="00375BA8">
        <w:noBreakHyphen/>
        <w:t>25</w:t>
      </w:r>
      <w:r w:rsidRPr="00375BA8">
        <w:noBreakHyphen/>
        <w:t>420, any teacher who is reemployed by written notification pursuant to Section 59</w:t>
      </w:r>
      <w:r w:rsidRPr="00375BA8">
        <w:noBreakHyphen/>
        <w:t>25</w:t>
      </w:r>
      <w:r w:rsidRPr="00375BA8">
        <w:noBreakHyphen/>
        <w:t>410 shall notify the board of trustees in writing of his acceptance of the contract for the 2011</w:t>
      </w:r>
      <w:r w:rsidRPr="00375BA8">
        <w:noBreakHyphen/>
        <w:t xml:space="preserve">2012 school year no later than ten days following receipt of written notification.  Failure on the part of the teacher to notify the board of acceptance within the specified time limit is conclusive evidence of the teacher’s rejection of the contract. </w:t>
      </w:r>
    </w:p>
    <w:p w:rsidR="00183833" w:rsidRDefault="00183833"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3833" w:rsidRPr="00375BA8" w:rsidRDefault="00183833"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5BA8">
        <w:t>SECTION</w:t>
      </w:r>
      <w:r w:rsidRPr="00375BA8">
        <w:tab/>
        <w:t>4.</w:t>
      </w:r>
      <w:r w:rsidRPr="00375BA8">
        <w:tab/>
      </w:r>
      <w:r w:rsidRPr="00375BA8">
        <w:rPr>
          <w:u w:color="000000" w:themeColor="text1"/>
        </w:rPr>
        <w:t>Notwithstanding another provision of law, school districts uniformly may negotiate salaries below the school district salary schedule for the 2011</w:t>
      </w:r>
      <w:r w:rsidRPr="00375BA8">
        <w:rPr>
          <w:u w:color="000000" w:themeColor="text1"/>
        </w:rPr>
        <w:noBreakHyphen/>
        <w:t xml:space="preserve">2012 school year for retired teachers who are not participants in the Teacher and Employee Retention Incentive </w:t>
      </w:r>
      <w:r>
        <w:rPr>
          <w:u w:color="000000" w:themeColor="text1"/>
        </w:rPr>
        <w:t>p</w:t>
      </w:r>
      <w:r w:rsidRPr="00375BA8">
        <w:rPr>
          <w:u w:color="000000" w:themeColor="text1"/>
        </w:rPr>
        <w:t>rogram.</w:t>
      </w:r>
    </w:p>
    <w:p w:rsidR="00183833" w:rsidRDefault="00183833"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33" w:rsidRDefault="00183833" w:rsidP="00B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BA8">
        <w:t>SECTION</w:t>
      </w:r>
      <w:r w:rsidRPr="00375BA8">
        <w:tab/>
        <w:t>5.</w:t>
      </w:r>
      <w:r w:rsidRPr="00375BA8">
        <w:tab/>
        <w:t xml:space="preserve">This joint resolution takes effect upon approval by the Governor. </w:t>
      </w:r>
    </w:p>
    <w:p w:rsidR="00183833" w:rsidRDefault="001838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64D7" w:rsidRDefault="009264D7" w:rsidP="00183833">
      <w:pPr>
        <w:pStyle w:val="BillDots"/>
      </w:pPr>
    </w:p>
    <w:sectPr w:rsidR="009264D7" w:rsidSect="005B5D9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33F" w:rsidRDefault="0023133F" w:rsidP="009F0C77">
      <w:r>
        <w:separator/>
      </w:r>
    </w:p>
  </w:endnote>
  <w:endnote w:type="continuationSeparator" w:id="0">
    <w:p w:rsidR="0023133F" w:rsidRDefault="002313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322BA6-02FC-4066-8C7F-684D92DB59DD}"/>
    <w:embedBold r:id="rId2" w:fontKey="{5CEF24A2-B38B-4015-938F-B187CA01D8C2}"/>
  </w:font>
  <w:font w:name="Calibri">
    <w:panose1 w:val="020F0502020204030204"/>
    <w:charset w:val="00"/>
    <w:family w:val="swiss"/>
    <w:pitch w:val="variable"/>
    <w:sig w:usb0="E10002FF" w:usb1="4000ACFF" w:usb2="00000009" w:usb3="00000000" w:csb0="0000019F" w:csb1="00000000"/>
    <w:embedRegular r:id="rId3" w:fontKey="{D9E82981-9BA7-41E7-B84F-16D4A9A10D55}"/>
  </w:font>
  <w:font w:name="Tahoma">
    <w:panose1 w:val="020B0604030504040204"/>
    <w:charset w:val="00"/>
    <w:family w:val="swiss"/>
    <w:pitch w:val="variable"/>
    <w:sig w:usb0="21002A87" w:usb1="80000000" w:usb2="00000008" w:usb3="00000000" w:csb0="000101FF" w:csb1="00000000"/>
    <w:embedRegular r:id="rId4" w:fontKey="{04BF709A-7D6D-4E66-9168-021D13474938}"/>
  </w:font>
  <w:font w:name="Cambria">
    <w:panose1 w:val="02040503050406030204"/>
    <w:charset w:val="00"/>
    <w:family w:val="roman"/>
    <w:pitch w:val="variable"/>
    <w:sig w:usb0="E00002FF" w:usb1="400004FF" w:usb2="00000000" w:usb3="00000000" w:csb0="0000019F" w:csb1="00000000"/>
    <w:embedRegular r:id="rId5" w:fontKey="{582F3506-EB81-4506-9C36-FAC447BAF8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833" w:rsidRPr="009264D7" w:rsidRDefault="00183833" w:rsidP="009264D7">
    <w:pPr>
      <w:pStyle w:val="Footer"/>
      <w:tabs>
        <w:tab w:val="clear" w:pos="4680"/>
        <w:tab w:val="clear" w:pos="9360"/>
        <w:tab w:val="center" w:pos="2995"/>
      </w:tabs>
      <w:spacing w:before="120"/>
    </w:pPr>
    <w:r>
      <w:t>[3643-</w:t>
    </w:r>
    <w:r w:rsidR="002814BF">
      <w:fldChar w:fldCharType="begin"/>
    </w:r>
    <w:r w:rsidR="002814BF">
      <w:instrText xml:space="preserve"> PAGE  \* MERGEFORMAT </w:instrText>
    </w:r>
    <w:r w:rsidR="002814BF">
      <w:fldChar w:fldCharType="separate"/>
    </w:r>
    <w:r w:rsidR="002814BF">
      <w:rPr>
        <w:noProof/>
      </w:rPr>
      <w:t>1</w:t>
    </w:r>
    <w:r w:rsidR="002814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D9A" w:rsidRPr="009264D7" w:rsidRDefault="00183833" w:rsidP="009264D7">
    <w:pPr>
      <w:pStyle w:val="Footer"/>
      <w:tabs>
        <w:tab w:val="clear" w:pos="4680"/>
        <w:tab w:val="clear" w:pos="9360"/>
        <w:tab w:val="center" w:pos="2995"/>
      </w:tabs>
      <w:spacing w:before="120"/>
    </w:pPr>
    <w:r>
      <w:t>[3643]</w:t>
    </w:r>
    <w:r>
      <w:tab/>
    </w:r>
    <w:r w:rsidR="00C50BB3">
      <w:fldChar w:fldCharType="begin"/>
    </w:r>
    <w:r>
      <w:instrText xml:space="preserve"> PAGE  \* MERGEFORMAT </w:instrText>
    </w:r>
    <w:r w:rsidR="00C50BB3">
      <w:fldChar w:fldCharType="separate"/>
    </w:r>
    <w:r>
      <w:rPr>
        <w:noProof/>
      </w:rPr>
      <w:t>2</w:t>
    </w:r>
    <w:r w:rsidR="00C50BB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33F" w:rsidRDefault="0023133F" w:rsidP="009F0C77">
      <w:r>
        <w:separator/>
      </w:r>
    </w:p>
  </w:footnote>
  <w:footnote w:type="continuationSeparator" w:id="0">
    <w:p w:rsidR="0023133F" w:rsidRDefault="002313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82BH11"/>
    <w:docVar w:name="CoverBillType" w:val="j"/>
    <w:docVar w:name="docpath" w:val="L:\Council\bills\AGM\18182BH11.DOCX"/>
    <w:docVar w:name="dvBillNumber" w:val="3643"/>
    <w:docVar w:name="dvBillNumberPrefix" w:val="H. "/>
    <w:docVar w:name="dvOriginalBody" w:val="House"/>
    <w:docVar w:name="dvSteno" w:val="AGM"/>
    <w:docVar w:name="NameofBody" w:val="h"/>
    <w:docVar w:name="vgroup2" w:val="Council"/>
  </w:docVars>
  <w:rsids>
    <w:rsidRoot w:val="00FF1B04"/>
    <w:rsid w:val="00011869"/>
    <w:rsid w:val="00043C62"/>
    <w:rsid w:val="000C3096"/>
    <w:rsid w:val="000D051E"/>
    <w:rsid w:val="000E1785"/>
    <w:rsid w:val="000F40FA"/>
    <w:rsid w:val="0010776B"/>
    <w:rsid w:val="00133E66"/>
    <w:rsid w:val="001435A3"/>
    <w:rsid w:val="00160B35"/>
    <w:rsid w:val="00183833"/>
    <w:rsid w:val="001D08F2"/>
    <w:rsid w:val="001D525B"/>
    <w:rsid w:val="001D7F4F"/>
    <w:rsid w:val="0023133F"/>
    <w:rsid w:val="002321B6"/>
    <w:rsid w:val="00250967"/>
    <w:rsid w:val="002543C8"/>
    <w:rsid w:val="00264D33"/>
    <w:rsid w:val="002803B5"/>
    <w:rsid w:val="002814BF"/>
    <w:rsid w:val="00284AAE"/>
    <w:rsid w:val="002A1E27"/>
    <w:rsid w:val="002E3288"/>
    <w:rsid w:val="002E5912"/>
    <w:rsid w:val="002F7630"/>
    <w:rsid w:val="00325348"/>
    <w:rsid w:val="0032732C"/>
    <w:rsid w:val="00336AD0"/>
    <w:rsid w:val="0037079A"/>
    <w:rsid w:val="003D01E8"/>
    <w:rsid w:val="003E5288"/>
    <w:rsid w:val="003F6D79"/>
    <w:rsid w:val="0041760A"/>
    <w:rsid w:val="00417C01"/>
    <w:rsid w:val="00471EBD"/>
    <w:rsid w:val="004809EE"/>
    <w:rsid w:val="004B3AF3"/>
    <w:rsid w:val="004E207B"/>
    <w:rsid w:val="004E7D54"/>
    <w:rsid w:val="00503D80"/>
    <w:rsid w:val="005273C6"/>
    <w:rsid w:val="00530A69"/>
    <w:rsid w:val="00535B53"/>
    <w:rsid w:val="00545593"/>
    <w:rsid w:val="00577C6C"/>
    <w:rsid w:val="005A1808"/>
    <w:rsid w:val="005C2FE2"/>
    <w:rsid w:val="005C411A"/>
    <w:rsid w:val="005E2BC9"/>
    <w:rsid w:val="005F6083"/>
    <w:rsid w:val="00605102"/>
    <w:rsid w:val="00607E4D"/>
    <w:rsid w:val="006215AA"/>
    <w:rsid w:val="006541DB"/>
    <w:rsid w:val="00656FC6"/>
    <w:rsid w:val="006913C9"/>
    <w:rsid w:val="0069470D"/>
    <w:rsid w:val="006D2537"/>
    <w:rsid w:val="006D76E4"/>
    <w:rsid w:val="007308CF"/>
    <w:rsid w:val="00734F00"/>
    <w:rsid w:val="007A70AE"/>
    <w:rsid w:val="00834A90"/>
    <w:rsid w:val="008362E8"/>
    <w:rsid w:val="0084432B"/>
    <w:rsid w:val="0085020E"/>
    <w:rsid w:val="008559DE"/>
    <w:rsid w:val="00876300"/>
    <w:rsid w:val="008A1768"/>
    <w:rsid w:val="008F4429"/>
    <w:rsid w:val="009264D7"/>
    <w:rsid w:val="0094021A"/>
    <w:rsid w:val="009B1741"/>
    <w:rsid w:val="009C6A0B"/>
    <w:rsid w:val="009D30AF"/>
    <w:rsid w:val="009F0C77"/>
    <w:rsid w:val="009F4DD1"/>
    <w:rsid w:val="009F7654"/>
    <w:rsid w:val="00A07820"/>
    <w:rsid w:val="00A41684"/>
    <w:rsid w:val="00A64E80"/>
    <w:rsid w:val="00A72BCD"/>
    <w:rsid w:val="00A741D9"/>
    <w:rsid w:val="00A833AB"/>
    <w:rsid w:val="00A90AD5"/>
    <w:rsid w:val="00A9741D"/>
    <w:rsid w:val="00AB681C"/>
    <w:rsid w:val="00AC3D88"/>
    <w:rsid w:val="00AD4B17"/>
    <w:rsid w:val="00B412D4"/>
    <w:rsid w:val="00B41ADF"/>
    <w:rsid w:val="00B70272"/>
    <w:rsid w:val="00B964C9"/>
    <w:rsid w:val="00BD6C40"/>
    <w:rsid w:val="00BE3C22"/>
    <w:rsid w:val="00C0345E"/>
    <w:rsid w:val="00C07957"/>
    <w:rsid w:val="00C3483A"/>
    <w:rsid w:val="00C40919"/>
    <w:rsid w:val="00C50BB3"/>
    <w:rsid w:val="00C74E9D"/>
    <w:rsid w:val="00C82FD3"/>
    <w:rsid w:val="00C87F39"/>
    <w:rsid w:val="00C9154B"/>
    <w:rsid w:val="00C92819"/>
    <w:rsid w:val="00CB602E"/>
    <w:rsid w:val="00CC6B7B"/>
    <w:rsid w:val="00CD2089"/>
    <w:rsid w:val="00CF7276"/>
    <w:rsid w:val="00D01DDB"/>
    <w:rsid w:val="00D42E9C"/>
    <w:rsid w:val="00D57DC1"/>
    <w:rsid w:val="00D65F62"/>
    <w:rsid w:val="00D73A67"/>
    <w:rsid w:val="00D75F9C"/>
    <w:rsid w:val="00D970A9"/>
    <w:rsid w:val="00DF3845"/>
    <w:rsid w:val="00E41911"/>
    <w:rsid w:val="00E92EEF"/>
    <w:rsid w:val="00EB0E0A"/>
    <w:rsid w:val="00EB33F0"/>
    <w:rsid w:val="00F004AF"/>
    <w:rsid w:val="00F16C25"/>
    <w:rsid w:val="00F24442"/>
    <w:rsid w:val="00F50AE3"/>
    <w:rsid w:val="00F67CF1"/>
    <w:rsid w:val="00F840F0"/>
    <w:rsid w:val="00F9705F"/>
    <w:rsid w:val="00FB0D0D"/>
    <w:rsid w:val="00FB43B4"/>
    <w:rsid w:val="00FB5ADA"/>
    <w:rsid w:val="00FE64F9"/>
    <w:rsid w:val="00FF1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0A481D-ACB8-469B-9825-CBD52934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32B"/>
    <w:rPr>
      <w:rFonts w:ascii="Tahoma" w:hAnsi="Tahoma" w:cs="Tahoma"/>
      <w:sz w:val="16"/>
      <w:szCs w:val="16"/>
    </w:rPr>
  </w:style>
  <w:style w:type="character" w:customStyle="1" w:styleId="BalloonTextChar">
    <w:name w:val="Balloon Text Char"/>
    <w:basedOn w:val="DefaultParagraphFont"/>
    <w:link w:val="BalloonText"/>
    <w:uiPriority w:val="99"/>
    <w:semiHidden/>
    <w:rsid w:val="0084432B"/>
    <w:rPr>
      <w:rFonts w:ascii="Tahoma" w:eastAsia="Times New Roman" w:hAnsi="Tahoma" w:cs="Tahoma"/>
      <w:sz w:val="16"/>
      <w:szCs w:val="16"/>
    </w:rPr>
  </w:style>
  <w:style w:type="character" w:styleId="Hyperlink">
    <w:name w:val="Hyperlink"/>
    <w:basedOn w:val="DefaultParagraphFont"/>
    <w:uiPriority w:val="99"/>
    <w:unhideWhenUsed/>
    <w:rsid w:val="00A078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9-11.docx" TargetMode="External"/><Relationship Id="rId13" Type="http://schemas.openxmlformats.org/officeDocument/2006/relationships/hyperlink" Target="file:///h:\hj%20archive\2011\03-31-11.docx" TargetMode="External"/><Relationship Id="rId18" Type="http://schemas.openxmlformats.org/officeDocument/2006/relationships/hyperlink" Target="file:///p:\pprever\2011-12\3643_20110329.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2-09-11.docx" TargetMode="External"/><Relationship Id="rId12" Type="http://schemas.openxmlformats.org/officeDocument/2006/relationships/hyperlink" Target="file:///h:\hj%20archive\2011\03-31-11.docx" TargetMode="External"/><Relationship Id="rId17" Type="http://schemas.openxmlformats.org/officeDocument/2006/relationships/hyperlink" Target="file:///p:\pprever\2011-12\3643_20110209.docx" TargetMode="External"/><Relationship Id="rId2" Type="http://schemas.openxmlformats.org/officeDocument/2006/relationships/styles" Target="styles.xml"/><Relationship Id="rId16" Type="http://schemas.openxmlformats.org/officeDocument/2006/relationships/hyperlink" Target="file:///h:\sj%20archive\2011\04-05-11.docx" TargetMode="External"/><Relationship Id="rId20" Type="http://schemas.openxmlformats.org/officeDocument/2006/relationships/hyperlink" Target="file:///p:\pprever\2011-12\3643_201103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31-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1\04-05-11.docx" TargetMode="External"/><Relationship Id="rId23" Type="http://schemas.openxmlformats.org/officeDocument/2006/relationships/fontTable" Target="fontTable.xml"/><Relationship Id="rId10" Type="http://schemas.openxmlformats.org/officeDocument/2006/relationships/hyperlink" Target="file:///h:\hj%20archive\2011\03-30-11.docx" TargetMode="External"/><Relationship Id="rId19" Type="http://schemas.openxmlformats.org/officeDocument/2006/relationships/hyperlink" Target="file:///p:\pprever\2011-12\3643_20110330.docx" TargetMode="External"/><Relationship Id="rId4" Type="http://schemas.openxmlformats.org/officeDocument/2006/relationships/webSettings" Target="webSettings.xml"/><Relationship Id="rId9" Type="http://schemas.openxmlformats.org/officeDocument/2006/relationships/hyperlink" Target="file:///h:\hj%20archive\2011\03-29-11.docx" TargetMode="External"/><Relationship Id="rId14" Type="http://schemas.openxmlformats.org/officeDocument/2006/relationships/hyperlink" Target="file:///h:\hj%20archive\2011\04-01-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D43A8-0F1E-4992-A499-82024855F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530</Words>
  <Characters>3070</Characters>
  <Application>Microsoft Office Word</Application>
  <DocSecurity>4</DocSecurity>
  <Lines>114</Lines>
  <Paragraphs>47</Paragraphs>
  <ScaleCrop>false</ScaleCrop>
  <Company> </Company>
  <LinksUpToDate>false</LinksUpToDate>
  <CharactersWithSpaces>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3643: Local districts notifying teachers of employment - South Carolina Legislature Online</dc:title>
  <dc:subject/>
  <dc:creator>AngieMorgan</dc:creator>
  <cp:keywords/>
  <dc:description/>
  <cp:lastModifiedBy>N Cumfer</cp:lastModifiedBy>
  <cp:revision>2</cp:revision>
  <cp:lastPrinted>2010-10-26T19:19:00Z</cp:lastPrinted>
  <dcterms:created xsi:type="dcterms:W3CDTF">2014-11-21T21:45:00Z</dcterms:created>
  <dcterms:modified xsi:type="dcterms:W3CDTF">2014-11-21T21:45:00Z</dcterms:modified>
</cp:coreProperties>
</file>