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7078" w:rsidRDefault="00867078" w:rsidP="00867078">
      <w:pPr>
        <w:widowControl w:val="0"/>
        <w:jc w:val="center"/>
      </w:pPr>
      <w:bookmarkStart w:id="0" w:name="_GoBack"/>
      <w:bookmarkEnd w:id="0"/>
      <w:r w:rsidRPr="00867078">
        <w:rPr>
          <w:b/>
        </w:rPr>
        <w:t>South Carolina General Assembly</w:t>
      </w:r>
    </w:p>
    <w:p w:rsidR="00867078" w:rsidRDefault="00867078" w:rsidP="00867078">
      <w:pPr>
        <w:widowControl w:val="0"/>
        <w:jc w:val="center"/>
      </w:pPr>
      <w:r>
        <w:t>119th Session, 2011-2012</w:t>
      </w:r>
    </w:p>
    <w:p w:rsidR="00867078" w:rsidRDefault="00867078" w:rsidP="00867078">
      <w:pPr>
        <w:widowControl w:val="0"/>
        <w:jc w:val="left"/>
      </w:pPr>
    </w:p>
    <w:p w:rsidR="00867078" w:rsidRDefault="00867078" w:rsidP="00867078">
      <w:pPr>
        <w:widowControl w:val="0"/>
        <w:jc w:val="left"/>
        <w:rPr>
          <w:b/>
        </w:rPr>
      </w:pPr>
      <w:r w:rsidRPr="00867078">
        <w:rPr>
          <w:b/>
        </w:rPr>
        <w:t>H. 4102</w:t>
      </w:r>
    </w:p>
    <w:p w:rsidR="00867078" w:rsidRDefault="00867078" w:rsidP="00867078">
      <w:pPr>
        <w:widowControl w:val="0"/>
        <w:jc w:val="left"/>
        <w:rPr>
          <w:b/>
        </w:rPr>
      </w:pPr>
    </w:p>
    <w:p w:rsidR="00867078" w:rsidRDefault="00867078" w:rsidP="00867078">
      <w:pPr>
        <w:widowControl w:val="0"/>
        <w:jc w:val="left"/>
      </w:pPr>
      <w:r w:rsidRPr="00867078">
        <w:rPr>
          <w:b/>
        </w:rPr>
        <w:t>STATUS INFORMATION</w:t>
      </w:r>
    </w:p>
    <w:p w:rsidR="00867078" w:rsidRDefault="00867078" w:rsidP="00867078">
      <w:pPr>
        <w:widowControl w:val="0"/>
        <w:jc w:val="left"/>
      </w:pPr>
    </w:p>
    <w:p w:rsidR="00867078" w:rsidRDefault="00867078" w:rsidP="00867078">
      <w:pPr>
        <w:widowControl w:val="0"/>
        <w:jc w:val="left"/>
      </w:pPr>
      <w:r>
        <w:t>Concurrent Resolution</w:t>
      </w:r>
    </w:p>
    <w:p w:rsidR="00867078" w:rsidRDefault="00867078" w:rsidP="00867078">
      <w:pPr>
        <w:widowControl w:val="0"/>
        <w:jc w:val="left"/>
      </w:pPr>
      <w:r>
        <w:t>Sponsors: Reps. Govan, Cobb</w:t>
      </w:r>
      <w:r>
        <w:noBreakHyphen/>
        <w:t>Hunter, Ott, Sellers, Agnew, Alexander, Allen, Allison, Anderson, Anthony, Atwater, Bales, Ballentine, Bannister, Barfield, Battle, Bedingfield, Bikas, Bingham, Bowen, Bowers, Brady, Branham, Brannon, Brantley, G.A. Brown, H.B. Brown, R.L. Brown, Butler Garrick, Chumley, Clemmons, Clyburn, Cole, Cooper, Corbin, Crawford, Crosby, Daning, Delleney, Dillard, Edge, Erickson, Forrester, Frye, Funderburk, Gambrell, Gilliard, Hamilton, Hardwick, Harrell, Harrison, Hart, Hayes, Hearn, Henderson, Herbkersman, Hiott, Hixon, Hodges, Horne, Hosey, Howard, Huggins, Jefferson, Johnson, King, Knight, Limehouse, Loftis, Long, Lowe, Lucas, Mack, McCoy, McEachern, McLeod, Merrill, Mitchell, D.C. Moss, V.S. Moss, Munnerlyn, Murphy, Nanney, J.H. Neal, J.M. Neal, Neilson, Norman, Owens, Parker, Parks, Patrick, Pinson, Pitts, Pope, Quinn, Rutherford, Ryan, Sabb, Sandifer, Simrill, Skelton, G.M. Smith, G.R. Smith, J.E. Smith, J.R. Smith, Sottile, Spires, Stavrinakis, Stringer, Tallon, Taylor, Thayer, Toole, Tribble, Umphlett, Vick, Viers, Weeks, Whipper, White, Whitmire, Williams, Willis and Young</w:t>
      </w:r>
    </w:p>
    <w:p w:rsidR="00867078" w:rsidRDefault="00867078" w:rsidP="00867078">
      <w:pPr>
        <w:widowControl w:val="0"/>
        <w:jc w:val="left"/>
      </w:pPr>
      <w:r>
        <w:t>Document Path: l:\council\bills\gm\24772zw11.docx</w:t>
      </w:r>
    </w:p>
    <w:p w:rsidR="003F0733" w:rsidRDefault="003F0733" w:rsidP="00867078">
      <w:pPr>
        <w:widowControl w:val="0"/>
        <w:jc w:val="left"/>
      </w:pPr>
      <w:r>
        <w:t>Companion/Similar bill(s): 4101</w:t>
      </w:r>
    </w:p>
    <w:p w:rsidR="00867078" w:rsidRDefault="00867078" w:rsidP="00867078">
      <w:pPr>
        <w:widowControl w:val="0"/>
        <w:jc w:val="left"/>
      </w:pPr>
    </w:p>
    <w:p w:rsidR="00490FD8" w:rsidRDefault="00490FD8" w:rsidP="00867078">
      <w:pPr>
        <w:widowControl w:val="0"/>
        <w:jc w:val="left"/>
      </w:pPr>
      <w:r>
        <w:t>Introduced in the House on April 13, 2011</w:t>
      </w:r>
    </w:p>
    <w:p w:rsidR="00490FD8" w:rsidRDefault="00490FD8" w:rsidP="00867078">
      <w:pPr>
        <w:widowControl w:val="0"/>
        <w:jc w:val="left"/>
      </w:pPr>
      <w:r>
        <w:t>Introduced in the Senate on April 14, 2011</w:t>
      </w:r>
    </w:p>
    <w:p w:rsidR="00490FD8" w:rsidRDefault="00490FD8" w:rsidP="00867078">
      <w:pPr>
        <w:widowControl w:val="0"/>
        <w:jc w:val="left"/>
      </w:pPr>
      <w:r>
        <w:t>Adopted by the General Assembly on April 14, 2011</w:t>
      </w:r>
    </w:p>
    <w:p w:rsidR="00490FD8" w:rsidRDefault="00490FD8" w:rsidP="00867078">
      <w:pPr>
        <w:widowControl w:val="0"/>
        <w:jc w:val="left"/>
      </w:pPr>
    </w:p>
    <w:p w:rsidR="00867078" w:rsidRDefault="00867078" w:rsidP="00867078">
      <w:pPr>
        <w:widowControl w:val="0"/>
        <w:jc w:val="left"/>
      </w:pPr>
      <w:r>
        <w:t xml:space="preserve">Summary: </w:t>
      </w:r>
      <w:r w:rsidR="00A8154A">
        <w:t>Geraldyne Zimmerman</w:t>
      </w:r>
    </w:p>
    <w:p w:rsidR="00867078" w:rsidRDefault="00867078" w:rsidP="00867078">
      <w:pPr>
        <w:widowControl w:val="0"/>
        <w:jc w:val="left"/>
      </w:pPr>
    </w:p>
    <w:p w:rsidR="00867078" w:rsidRDefault="00867078" w:rsidP="00867078">
      <w:pPr>
        <w:widowControl w:val="0"/>
        <w:jc w:val="left"/>
      </w:pPr>
    </w:p>
    <w:p w:rsidR="00867078" w:rsidRDefault="00867078" w:rsidP="00867078">
      <w:pPr>
        <w:widowControl w:val="0"/>
        <w:tabs>
          <w:tab w:val="center" w:pos="590"/>
          <w:tab w:val="center" w:pos="1440"/>
          <w:tab w:val="left" w:pos="1872"/>
          <w:tab w:val="left" w:pos="9187"/>
        </w:tabs>
        <w:jc w:val="left"/>
      </w:pPr>
      <w:r w:rsidRPr="00867078">
        <w:rPr>
          <w:b/>
        </w:rPr>
        <w:t>HISTORY OF LEGISLATIVE ACTIONS</w:t>
      </w:r>
    </w:p>
    <w:p w:rsidR="00867078" w:rsidRDefault="00867078" w:rsidP="00867078">
      <w:pPr>
        <w:widowControl w:val="0"/>
        <w:tabs>
          <w:tab w:val="center" w:pos="590"/>
          <w:tab w:val="center" w:pos="1440"/>
          <w:tab w:val="left" w:pos="1872"/>
          <w:tab w:val="left" w:pos="9187"/>
        </w:tabs>
        <w:jc w:val="left"/>
      </w:pPr>
    </w:p>
    <w:p w:rsidR="00867078" w:rsidRPr="00867078" w:rsidRDefault="00867078" w:rsidP="00867078">
      <w:pPr>
        <w:widowControl w:val="0"/>
        <w:tabs>
          <w:tab w:val="center" w:pos="590"/>
          <w:tab w:val="center" w:pos="1440"/>
          <w:tab w:val="left" w:pos="1872"/>
          <w:tab w:val="left" w:pos="9187"/>
        </w:tabs>
        <w:jc w:val="left"/>
      </w:pPr>
      <w:r w:rsidRPr="00867078">
        <w:rPr>
          <w:u w:val="single"/>
        </w:rPr>
        <w:tab/>
        <w:t>Date</w:t>
      </w:r>
      <w:r w:rsidRPr="00867078">
        <w:rPr>
          <w:u w:val="single"/>
        </w:rPr>
        <w:tab/>
        <w:t>Body</w:t>
      </w:r>
      <w:r w:rsidRPr="00867078">
        <w:rPr>
          <w:u w:val="single"/>
        </w:rPr>
        <w:tab/>
        <w:t>Action Description with journal page number</w:t>
      </w:r>
      <w:r w:rsidRPr="00867078">
        <w:rPr>
          <w:u w:val="single"/>
        </w:rPr>
        <w:tab/>
      </w:r>
    </w:p>
    <w:p w:rsidR="00960945" w:rsidRDefault="00960945" w:rsidP="00960945">
      <w:pPr>
        <w:widowControl w:val="0"/>
        <w:tabs>
          <w:tab w:val="right" w:pos="1008"/>
          <w:tab w:val="left" w:pos="1152"/>
          <w:tab w:val="left" w:pos="1872"/>
          <w:tab w:val="left" w:pos="9187"/>
        </w:tabs>
        <w:ind w:left="2088" w:hanging="2088"/>
        <w:jc w:val="left"/>
      </w:pPr>
      <w:r>
        <w:tab/>
        <w:t>4/13/2011</w:t>
      </w:r>
      <w:r>
        <w:tab/>
        <w:t>House</w:t>
      </w:r>
      <w:r>
        <w:tab/>
      </w:r>
      <w:r w:rsidRPr="0078555D">
        <w:t>Intr</w:t>
      </w:r>
      <w:r>
        <w:t xml:space="preserve">oduced, adopted, sent to Senate </w:t>
      </w:r>
      <w:r w:rsidRPr="0078555D">
        <w:t>(</w:t>
      </w:r>
      <w:hyperlink r:id="rId7" w:history="1">
        <w:r w:rsidRPr="0078555D">
          <w:rPr>
            <w:rStyle w:val="Hyperlink"/>
          </w:rPr>
          <w:t>House Journal</w:t>
        </w:r>
        <w:r w:rsidRPr="0078555D">
          <w:rPr>
            <w:rStyle w:val="Hyperlink"/>
          </w:rPr>
          <w:noBreakHyphen/>
          <w:t>page 75</w:t>
        </w:r>
      </w:hyperlink>
      <w:r w:rsidRPr="0078555D">
        <w:t>)</w:t>
      </w:r>
    </w:p>
    <w:p w:rsidR="00960945" w:rsidRDefault="00960945" w:rsidP="00960945">
      <w:pPr>
        <w:widowControl w:val="0"/>
        <w:tabs>
          <w:tab w:val="right" w:pos="1008"/>
          <w:tab w:val="left" w:pos="1152"/>
          <w:tab w:val="left" w:pos="1872"/>
          <w:tab w:val="left" w:pos="9187"/>
        </w:tabs>
        <w:ind w:left="2088" w:hanging="2088"/>
        <w:jc w:val="left"/>
      </w:pPr>
      <w:r>
        <w:tab/>
        <w:t>4/14/2011</w:t>
      </w:r>
      <w:r>
        <w:tab/>
        <w:t>Senate</w:t>
      </w:r>
      <w:r>
        <w:tab/>
      </w:r>
      <w:r w:rsidRPr="0078555D">
        <w:t>Introduced, ado</w:t>
      </w:r>
      <w:r>
        <w:t xml:space="preserve">pted, returned with concurrence </w:t>
      </w:r>
      <w:r w:rsidRPr="0078555D">
        <w:t>(</w:t>
      </w:r>
      <w:hyperlink r:id="rId8" w:history="1">
        <w:r w:rsidRPr="0078555D">
          <w:rPr>
            <w:rStyle w:val="Hyperlink"/>
          </w:rPr>
          <w:t>Senate Journal</w:t>
        </w:r>
        <w:r w:rsidRPr="0078555D">
          <w:rPr>
            <w:rStyle w:val="Hyperlink"/>
          </w:rPr>
          <w:noBreakHyphen/>
          <w:t>page 13</w:t>
        </w:r>
      </w:hyperlink>
      <w:r w:rsidRPr="0078555D">
        <w:t>)</w:t>
      </w:r>
    </w:p>
    <w:p w:rsidR="00960945" w:rsidRDefault="00960945" w:rsidP="00960945">
      <w:pPr>
        <w:widowControl w:val="0"/>
        <w:tabs>
          <w:tab w:val="right" w:pos="1008"/>
          <w:tab w:val="left" w:pos="1152"/>
          <w:tab w:val="left" w:pos="1872"/>
          <w:tab w:val="left" w:pos="9187"/>
        </w:tabs>
        <w:ind w:left="2088" w:hanging="2088"/>
        <w:jc w:val="left"/>
      </w:pPr>
    </w:p>
    <w:p w:rsidR="00867078" w:rsidRPr="00867078" w:rsidRDefault="00867078" w:rsidP="00867078">
      <w:pPr>
        <w:widowControl w:val="0"/>
        <w:tabs>
          <w:tab w:val="right" w:pos="1008"/>
          <w:tab w:val="left" w:pos="1152"/>
          <w:tab w:val="left" w:pos="1872"/>
          <w:tab w:val="left" w:pos="9187"/>
        </w:tabs>
        <w:ind w:left="2088" w:hanging="2088"/>
        <w:jc w:val="left"/>
      </w:pPr>
    </w:p>
    <w:p w:rsidR="00867078" w:rsidRDefault="00867078" w:rsidP="00867078">
      <w:r w:rsidRPr="00867078">
        <w:rPr>
          <w:b/>
        </w:rPr>
        <w:t>VERSIONS OF THIS BILL</w:t>
      </w:r>
    </w:p>
    <w:p w:rsidR="00867078" w:rsidRDefault="00867078" w:rsidP="00867078"/>
    <w:p w:rsidR="00867078" w:rsidRDefault="0048728E" w:rsidP="00867078">
      <w:hyperlink r:id="rId9" w:history="1">
        <w:r w:rsidR="00867078">
          <w:rPr>
            <w:rStyle w:val="Hyperlink"/>
          </w:rPr>
          <w:t>4/13/2011</w:t>
        </w:r>
      </w:hyperlink>
    </w:p>
    <w:p w:rsidR="00867078" w:rsidRDefault="00867078" w:rsidP="00867078"/>
    <w:p w:rsidR="00867078" w:rsidRDefault="00867078" w:rsidP="00867078">
      <w:pPr>
        <w:sectPr w:rsidR="00867078" w:rsidSect="0086707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F582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0B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EXPRESS SINCERE SORROW UPON THE PASSING OF GERALDYNE ZIMMERMAN OF ORANGEBURG COUNTY, AND TO EXTEND HEARTFELT SYMPATHY TO HER LARGE AND LOVING FAMILY AND MANY FRIENDS.</w:t>
      </w:r>
    </w:p>
    <w:p w:rsidR="004F582D" w:rsidRDefault="004F58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10B70" w:rsidRDefault="004F58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10B70">
        <w:t>the members of the South Carolina General Assembly learned with deep sadness of the death of Geraldyne Zimmerman on April 10, 2011; and</w:t>
      </w:r>
    </w:p>
    <w:p w:rsidR="00E10B70" w:rsidRDefault="00E10B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B70" w:rsidRDefault="00E10B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known affectionately in the community as “Mrs. Z,” </w:t>
      </w:r>
      <w:r w:rsidR="001B5B56">
        <w:t>she died only a month after reaching the landmark of her centennial birthday on March 5, 2011; and</w:t>
      </w:r>
    </w:p>
    <w:p w:rsidR="001B5B56" w:rsidRDefault="001B5B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B70" w:rsidRDefault="001B5B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Orangeburg, she was the daughter of the late James A. and Hazel F. Pierce, and together with her beloved husband, the late Dudley M. Zimmerman, she reared two fine children who blessed her with four adoring grandchildren and one great</w:t>
      </w:r>
      <w:r w:rsidR="003A24B2">
        <w:noBreakHyphen/>
      </w:r>
      <w:r>
        <w:t>granddaughter; and</w:t>
      </w:r>
    </w:p>
    <w:p w:rsidR="001B5B56" w:rsidRDefault="001B5B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B56" w:rsidRDefault="001B5B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A24B2">
        <w:t>for thirty</w:t>
      </w:r>
      <w:r w:rsidR="003A24B2">
        <w:noBreakHyphen/>
        <w:t xml:space="preserve">one years, </w:t>
      </w:r>
      <w:r>
        <w:t xml:space="preserve">she </w:t>
      </w:r>
      <w:r w:rsidR="00FE1511">
        <w:t>served</w:t>
      </w:r>
      <w:r>
        <w:t xml:space="preserve"> </w:t>
      </w:r>
      <w:r w:rsidR="003A24B2">
        <w:t xml:space="preserve">as </w:t>
      </w:r>
      <w:r>
        <w:t xml:space="preserve">an assistant professor of mathematics at South Carolina State University, </w:t>
      </w:r>
      <w:r w:rsidR="003A24B2">
        <w:t xml:space="preserve">and she </w:t>
      </w:r>
      <w:r>
        <w:t>authored numerous math</w:t>
      </w:r>
      <w:r w:rsidR="003A24B2">
        <w:noBreakHyphen/>
      </w:r>
      <w:r>
        <w:t>related articles and produced three education tapes for television on elementary math for teachers; and</w:t>
      </w:r>
    </w:p>
    <w:p w:rsidR="001B5B56" w:rsidRDefault="001B5B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B56" w:rsidRDefault="001B5B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was a volunteer with the Sunlight Club, the United Way, the American Red Cross, the NAACP, the Salvation Army, and the Orangeburg County Literacy Association; and</w:t>
      </w:r>
    </w:p>
    <w:p w:rsidR="001B5B56" w:rsidRDefault="001B5B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B56" w:rsidRDefault="001B5B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E1511">
        <w:t>an active member of St. Paul Episcopal Church, she served as an organizer and advisor for the Helen Sheffield Federated Girls Club and the Low Country Girl Scouts; and</w:t>
      </w:r>
    </w:p>
    <w:p w:rsidR="00FE1511" w:rsidRDefault="00FE15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B56" w:rsidRDefault="00FE15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numerous accolades garnered during her fruitful life include an honorary degree of doctor of humane letters from Claflin University, the South Carolina State University Humanitarian and Educator Award, the Thanks Award from the Girl Scouts USA, induction into the South Carolina Black Hall of Fame, and the Order of the Palmetto, the state</w:t>
      </w:r>
      <w:r w:rsidR="003A24B2" w:rsidRPr="003A24B2">
        <w:t>’</w:t>
      </w:r>
      <w:r>
        <w:t>s highest civilian award; and</w:t>
      </w:r>
    </w:p>
    <w:p w:rsidR="00FE1511" w:rsidRDefault="00FE15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82D" w:rsidRDefault="00E10B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General Assembly are grateful for the lasting legacy Geraldyne Zimmerman has left in the Orangeburg </w:t>
      </w:r>
      <w:r w:rsidR="00FE1511">
        <w:t xml:space="preserve">community and for the countless </w:t>
      </w:r>
      <w:r w:rsidR="003A24B2">
        <w:t xml:space="preserve">and meaningful </w:t>
      </w:r>
      <w:r>
        <w:t>contributions</w:t>
      </w:r>
      <w:r w:rsidR="003A24B2">
        <w:t xml:space="preserve"> made to our citizens by</w:t>
      </w:r>
      <w:r>
        <w:t xml:space="preserve"> this daughter of the Palmetto State</w:t>
      </w:r>
      <w:r w:rsidR="004F582D">
        <w:t xml:space="preserve">.  Now, therefore, </w:t>
      </w:r>
    </w:p>
    <w:p w:rsidR="004F582D" w:rsidRDefault="004F58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82D" w:rsidRDefault="004F58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F582D" w:rsidRDefault="004F58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82D" w:rsidRDefault="004F58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731DB">
        <w:t xml:space="preserve"> the members of the South Carolina General Assembly, by this resolution, express their sincere sorrow upon the passing of Geraldyne Zimmerman of Orangeburg County, and extend their heartfelt sympathy to her large and loving family and many friends.</w:t>
      </w:r>
    </w:p>
    <w:p w:rsidR="004F582D" w:rsidRDefault="004F58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F58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D731DB">
        <w:t>t a copy of this resolution be present</w:t>
      </w:r>
      <w:r>
        <w:t>ed to</w:t>
      </w:r>
      <w:r w:rsidR="00D731DB">
        <w:t xml:space="preserve"> the family of Geraldyne Zimmerman.</w:t>
      </w:r>
    </w:p>
    <w:p w:rsidR="00D92C85" w:rsidRDefault="003A24B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92C85" w:rsidRDefault="00D92C85" w:rsidP="00867078">
      <w:pPr>
        <w:suppressAutoHyphens/>
      </w:pPr>
    </w:p>
    <w:sectPr w:rsidR="00D92C85" w:rsidSect="0086707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1511" w:rsidRDefault="00FE1511" w:rsidP="009F0C77">
      <w:r>
        <w:separator/>
      </w:r>
    </w:p>
  </w:endnote>
  <w:endnote w:type="continuationSeparator" w:id="0">
    <w:p w:rsidR="00FE1511" w:rsidRDefault="00FE15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C65DCBA-F249-4E5E-A59F-122FB6D235DF}"/>
    <w:embedBold r:id="rId2" w:fontKey="{150D691D-A92A-4267-B8B1-92B27BD96F8A}"/>
  </w:font>
  <w:font w:name="Calibri">
    <w:panose1 w:val="020F0502020204030204"/>
    <w:charset w:val="00"/>
    <w:family w:val="swiss"/>
    <w:pitch w:val="variable"/>
    <w:sig w:usb0="E10002FF" w:usb1="4000ACFF" w:usb2="00000009" w:usb3="00000000" w:csb0="0000019F" w:csb1="00000000"/>
    <w:embedRegular r:id="rId3" w:fontKey="{ADBC72E7-6A88-4F62-BDAF-4A69F1A219FB}"/>
  </w:font>
  <w:font w:name="Tahoma">
    <w:panose1 w:val="020B0604030504040204"/>
    <w:charset w:val="00"/>
    <w:family w:val="swiss"/>
    <w:pitch w:val="variable"/>
    <w:sig w:usb0="21002A87" w:usb1="80000000" w:usb2="00000008" w:usb3="00000000" w:csb0="000101FF" w:csb1="00000000"/>
    <w:embedRegular r:id="rId4" w:fontKey="{02999C65-A7FE-47B8-A4E3-F3247F1A7A3D}"/>
  </w:font>
  <w:font w:name="Cambria">
    <w:panose1 w:val="02040503050406030204"/>
    <w:charset w:val="00"/>
    <w:family w:val="roman"/>
    <w:pitch w:val="variable"/>
    <w:sig w:usb0="E00002FF" w:usb1="400004FF" w:usb2="00000000" w:usb3="00000000" w:csb0="0000019F" w:csb1="00000000"/>
    <w:embedRegular r:id="rId5" w:fontKey="{942B2244-2D9D-4F67-B115-3494DA650F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7078" w:rsidRPr="00D92C85" w:rsidRDefault="00867078" w:rsidP="00D92C85">
    <w:pPr>
      <w:pStyle w:val="Footer"/>
      <w:tabs>
        <w:tab w:val="clear" w:pos="4680"/>
        <w:tab w:val="clear" w:pos="9360"/>
        <w:tab w:val="center" w:pos="2995"/>
      </w:tabs>
      <w:spacing w:before="120"/>
    </w:pPr>
    <w:r>
      <w:t>[4102]</w:t>
    </w:r>
    <w:r>
      <w:tab/>
    </w:r>
    <w:r w:rsidR="0048728E">
      <w:fldChar w:fldCharType="begin"/>
    </w:r>
    <w:r w:rsidR="0048728E">
      <w:instrText xml:space="preserve"> PAGE  \* MERGEFORMAT </w:instrText>
    </w:r>
    <w:r w:rsidR="0048728E">
      <w:fldChar w:fldCharType="separate"/>
    </w:r>
    <w:r w:rsidR="0048728E">
      <w:rPr>
        <w:noProof/>
      </w:rPr>
      <w:t>1</w:t>
    </w:r>
    <w:r w:rsidR="0048728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1511" w:rsidRDefault="00FE1511" w:rsidP="009F0C77">
      <w:r>
        <w:separator/>
      </w:r>
    </w:p>
  </w:footnote>
  <w:footnote w:type="continuationSeparator" w:id="0">
    <w:p w:rsidR="00FE1511" w:rsidRDefault="00FE15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772ZW11"/>
    <w:docVar w:name="CoverBillType" w:val="c"/>
    <w:docVar w:name="docpath" w:val="L:\Council\bills\GM\24772ZW11.DOCX"/>
    <w:docVar w:name="dvBillNumber" w:val="4102"/>
    <w:docVar w:name="dvBillNumberPrefix" w:val="H. "/>
    <w:docVar w:name="dvOriginalBody" w:val="House"/>
    <w:docVar w:name="dvSteno" w:val="GM"/>
    <w:docVar w:name="NameofBody" w:val="h"/>
    <w:docVar w:name="vgroup2" w:val="Council"/>
  </w:docVars>
  <w:rsids>
    <w:rsidRoot w:val="00FD1FF9"/>
    <w:rsid w:val="00011869"/>
    <w:rsid w:val="000E1785"/>
    <w:rsid w:val="000F40FA"/>
    <w:rsid w:val="0010776B"/>
    <w:rsid w:val="00133E66"/>
    <w:rsid w:val="001344E3"/>
    <w:rsid w:val="001435A3"/>
    <w:rsid w:val="001B5B56"/>
    <w:rsid w:val="001D08F2"/>
    <w:rsid w:val="001D525B"/>
    <w:rsid w:val="001D7F4F"/>
    <w:rsid w:val="001F69AB"/>
    <w:rsid w:val="002321B6"/>
    <w:rsid w:val="00250967"/>
    <w:rsid w:val="002543C8"/>
    <w:rsid w:val="00284AAE"/>
    <w:rsid w:val="002E5912"/>
    <w:rsid w:val="00325348"/>
    <w:rsid w:val="0032732C"/>
    <w:rsid w:val="00336AD0"/>
    <w:rsid w:val="0037079A"/>
    <w:rsid w:val="003A24B2"/>
    <w:rsid w:val="003D01E8"/>
    <w:rsid w:val="003E5288"/>
    <w:rsid w:val="003F0733"/>
    <w:rsid w:val="003F6D79"/>
    <w:rsid w:val="0041760A"/>
    <w:rsid w:val="00417C01"/>
    <w:rsid w:val="004809EE"/>
    <w:rsid w:val="0048728E"/>
    <w:rsid w:val="00490FD8"/>
    <w:rsid w:val="004E7D54"/>
    <w:rsid w:val="004F582D"/>
    <w:rsid w:val="005273C6"/>
    <w:rsid w:val="00530A69"/>
    <w:rsid w:val="00545593"/>
    <w:rsid w:val="00564C7E"/>
    <w:rsid w:val="00577C6C"/>
    <w:rsid w:val="005C2FE2"/>
    <w:rsid w:val="005C6CB2"/>
    <w:rsid w:val="005E2BC9"/>
    <w:rsid w:val="00605102"/>
    <w:rsid w:val="006215AA"/>
    <w:rsid w:val="006727E8"/>
    <w:rsid w:val="006913C9"/>
    <w:rsid w:val="0069470D"/>
    <w:rsid w:val="007255EE"/>
    <w:rsid w:val="00734F00"/>
    <w:rsid w:val="0074709E"/>
    <w:rsid w:val="0078288E"/>
    <w:rsid w:val="007864BD"/>
    <w:rsid w:val="007A70AE"/>
    <w:rsid w:val="008362E8"/>
    <w:rsid w:val="00867078"/>
    <w:rsid w:val="008A1768"/>
    <w:rsid w:val="008F4429"/>
    <w:rsid w:val="008F5DFF"/>
    <w:rsid w:val="0094021A"/>
    <w:rsid w:val="00947339"/>
    <w:rsid w:val="00960945"/>
    <w:rsid w:val="009662B6"/>
    <w:rsid w:val="00992B49"/>
    <w:rsid w:val="009C026F"/>
    <w:rsid w:val="009C6A0B"/>
    <w:rsid w:val="009F0C77"/>
    <w:rsid w:val="009F4DD1"/>
    <w:rsid w:val="00A41684"/>
    <w:rsid w:val="00A64E80"/>
    <w:rsid w:val="00A72BCD"/>
    <w:rsid w:val="00A741D9"/>
    <w:rsid w:val="00A8154A"/>
    <w:rsid w:val="00A833AB"/>
    <w:rsid w:val="00A9741D"/>
    <w:rsid w:val="00AD4B17"/>
    <w:rsid w:val="00B04A32"/>
    <w:rsid w:val="00B412D4"/>
    <w:rsid w:val="00BC539B"/>
    <w:rsid w:val="00BC53D5"/>
    <w:rsid w:val="00BE3C22"/>
    <w:rsid w:val="00C0345E"/>
    <w:rsid w:val="00C3483A"/>
    <w:rsid w:val="00C67ABC"/>
    <w:rsid w:val="00C74E9D"/>
    <w:rsid w:val="00C80D26"/>
    <w:rsid w:val="00C82FD3"/>
    <w:rsid w:val="00C92819"/>
    <w:rsid w:val="00CC6B7B"/>
    <w:rsid w:val="00CD2089"/>
    <w:rsid w:val="00CF7B1D"/>
    <w:rsid w:val="00D731DB"/>
    <w:rsid w:val="00D73A67"/>
    <w:rsid w:val="00D92C85"/>
    <w:rsid w:val="00D970A9"/>
    <w:rsid w:val="00DF3845"/>
    <w:rsid w:val="00E10B70"/>
    <w:rsid w:val="00E41911"/>
    <w:rsid w:val="00E92EEF"/>
    <w:rsid w:val="00E94346"/>
    <w:rsid w:val="00EA5FA7"/>
    <w:rsid w:val="00EB6C2F"/>
    <w:rsid w:val="00F029D6"/>
    <w:rsid w:val="00F24442"/>
    <w:rsid w:val="00F50AE3"/>
    <w:rsid w:val="00F67CF1"/>
    <w:rsid w:val="00F840F0"/>
    <w:rsid w:val="00F87650"/>
    <w:rsid w:val="00FB0D0D"/>
    <w:rsid w:val="00FB43B4"/>
    <w:rsid w:val="00FD0BC0"/>
    <w:rsid w:val="00FD1FF9"/>
    <w:rsid w:val="00FE1156"/>
    <w:rsid w:val="00FE15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AB882E0-8A9F-4A2D-B99C-BBCFA2592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A24B2"/>
    <w:rPr>
      <w:rFonts w:ascii="Tahoma" w:hAnsi="Tahoma" w:cs="Tahoma"/>
      <w:sz w:val="16"/>
      <w:szCs w:val="16"/>
    </w:rPr>
  </w:style>
  <w:style w:type="character" w:customStyle="1" w:styleId="BalloonTextChar">
    <w:name w:val="Balloon Text Char"/>
    <w:basedOn w:val="DefaultParagraphFont"/>
    <w:link w:val="BalloonText"/>
    <w:uiPriority w:val="99"/>
    <w:semiHidden/>
    <w:rsid w:val="003A24B2"/>
    <w:rPr>
      <w:rFonts w:ascii="Tahoma" w:eastAsia="Times New Roman" w:hAnsi="Tahoma" w:cs="Tahoma"/>
      <w:sz w:val="16"/>
      <w:szCs w:val="16"/>
    </w:rPr>
  </w:style>
  <w:style w:type="character" w:styleId="Hyperlink">
    <w:name w:val="Hyperlink"/>
    <w:basedOn w:val="DefaultParagraphFont"/>
    <w:uiPriority w:val="99"/>
    <w:unhideWhenUsed/>
    <w:rsid w:val="0086707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4-14-11.docx" TargetMode="External"/><Relationship Id="rId3" Type="http://schemas.openxmlformats.org/officeDocument/2006/relationships/settings" Target="settings.xml"/><Relationship Id="rId7" Type="http://schemas.openxmlformats.org/officeDocument/2006/relationships/hyperlink" Target="file:///h:\hj%20archive\2011\04-13-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102_201104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632BE1-4DE1-4686-8E59-651CE2AAB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614</Words>
  <Characters>3621</Characters>
  <Application>Microsoft Office Word</Application>
  <DocSecurity>4</DocSecurity>
  <Lines>110</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4102: Geraldyne Zimmerman - South Carolina Legislature Online</dc:title>
  <dc:subject/>
  <dc:creator>gailmoore</dc:creator>
  <cp:keywords/>
  <dc:description/>
  <cp:lastModifiedBy>N Cumfer</cp:lastModifiedBy>
  <cp:revision>2</cp:revision>
  <cp:lastPrinted>2011-04-13T19:23:00Z</cp:lastPrinted>
  <dcterms:created xsi:type="dcterms:W3CDTF">2014-11-24T14:07:00Z</dcterms:created>
  <dcterms:modified xsi:type="dcterms:W3CDTF">2014-11-24T14:07:00Z</dcterms:modified>
</cp:coreProperties>
</file>