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84C" w:rsidRDefault="0097484C" w:rsidP="0097484C">
      <w:pPr>
        <w:widowControl w:val="0"/>
        <w:jc w:val="center"/>
      </w:pPr>
      <w:bookmarkStart w:id="0" w:name="_GoBack"/>
      <w:bookmarkEnd w:id="0"/>
      <w:r w:rsidRPr="0097484C">
        <w:rPr>
          <w:b/>
        </w:rPr>
        <w:t>South Carolina General Assembly</w:t>
      </w:r>
    </w:p>
    <w:p w:rsidR="0097484C" w:rsidRDefault="0097484C" w:rsidP="0097484C">
      <w:pPr>
        <w:widowControl w:val="0"/>
        <w:jc w:val="center"/>
      </w:pPr>
      <w:r>
        <w:t>119th Session, 2011-2012</w:t>
      </w:r>
    </w:p>
    <w:p w:rsidR="0097484C" w:rsidRDefault="0097484C" w:rsidP="0097484C">
      <w:pPr>
        <w:widowControl w:val="0"/>
        <w:jc w:val="left"/>
      </w:pPr>
    </w:p>
    <w:p w:rsidR="0097484C" w:rsidRDefault="0097484C" w:rsidP="0097484C">
      <w:pPr>
        <w:widowControl w:val="0"/>
        <w:jc w:val="left"/>
        <w:rPr>
          <w:b/>
        </w:rPr>
      </w:pPr>
      <w:r w:rsidRPr="0097484C">
        <w:rPr>
          <w:b/>
        </w:rPr>
        <w:t>H. 4211</w:t>
      </w:r>
    </w:p>
    <w:p w:rsidR="0097484C" w:rsidRDefault="0097484C" w:rsidP="0097484C">
      <w:pPr>
        <w:widowControl w:val="0"/>
        <w:jc w:val="left"/>
        <w:rPr>
          <w:b/>
        </w:rPr>
      </w:pPr>
    </w:p>
    <w:p w:rsidR="0097484C" w:rsidRDefault="0097484C" w:rsidP="0097484C">
      <w:pPr>
        <w:widowControl w:val="0"/>
        <w:jc w:val="left"/>
      </w:pPr>
      <w:r w:rsidRPr="0097484C">
        <w:rPr>
          <w:b/>
        </w:rPr>
        <w:t>STATUS INFORMATION</w:t>
      </w:r>
    </w:p>
    <w:p w:rsidR="0097484C" w:rsidRDefault="0097484C" w:rsidP="0097484C">
      <w:pPr>
        <w:widowControl w:val="0"/>
        <w:jc w:val="left"/>
      </w:pPr>
    </w:p>
    <w:p w:rsidR="0097484C" w:rsidRDefault="0097484C" w:rsidP="0097484C">
      <w:pPr>
        <w:widowControl w:val="0"/>
        <w:jc w:val="left"/>
      </w:pPr>
      <w:r>
        <w:t>General Bill</w:t>
      </w:r>
    </w:p>
    <w:p w:rsidR="0097484C" w:rsidRDefault="0097484C" w:rsidP="0097484C">
      <w:pPr>
        <w:widowControl w:val="0"/>
        <w:jc w:val="left"/>
      </w:pPr>
      <w:r>
        <w:t>Sponsors: Reps. Tallon, Parker, Allison, Pinson, Patrick, Anthony, Atwater, Hixon, Horne, D.C. Moss, Pitts, Taylor and Willis</w:t>
      </w:r>
    </w:p>
    <w:p w:rsidR="0097484C" w:rsidRDefault="0097484C" w:rsidP="0097484C">
      <w:pPr>
        <w:widowControl w:val="0"/>
        <w:jc w:val="left"/>
      </w:pPr>
      <w:r>
        <w:t>Document Path: l:\council\bills\nbd\11646bh11.docx</w:t>
      </w:r>
    </w:p>
    <w:p w:rsidR="0097484C" w:rsidRDefault="0097484C" w:rsidP="0097484C">
      <w:pPr>
        <w:widowControl w:val="0"/>
        <w:jc w:val="left"/>
      </w:pPr>
    </w:p>
    <w:p w:rsidR="0097484C" w:rsidRDefault="0097484C" w:rsidP="0097484C">
      <w:pPr>
        <w:widowControl w:val="0"/>
        <w:jc w:val="left"/>
      </w:pPr>
      <w:r>
        <w:t>Introduced in the House on May 17, 2011</w:t>
      </w:r>
    </w:p>
    <w:p w:rsidR="0097484C" w:rsidRDefault="0097484C" w:rsidP="0097484C">
      <w:pPr>
        <w:widowControl w:val="0"/>
        <w:jc w:val="left"/>
      </w:pPr>
      <w:r>
        <w:t xml:space="preserve">Currently residing in the House Committee on </w:t>
      </w:r>
      <w:r w:rsidRPr="0097484C">
        <w:rPr>
          <w:b/>
        </w:rPr>
        <w:t>Education and Public Works</w:t>
      </w:r>
    </w:p>
    <w:p w:rsidR="0097484C" w:rsidRDefault="0097484C" w:rsidP="0097484C">
      <w:pPr>
        <w:widowControl w:val="0"/>
        <w:jc w:val="left"/>
      </w:pPr>
    </w:p>
    <w:p w:rsidR="0097484C" w:rsidRDefault="0097484C" w:rsidP="0097484C">
      <w:pPr>
        <w:widowControl w:val="0"/>
        <w:jc w:val="left"/>
      </w:pPr>
      <w:r>
        <w:t xml:space="preserve">Summary: </w:t>
      </w:r>
      <w:r w:rsidR="006C2169">
        <w:t>Department of Education to be open on state holiday if school district is open on holiday</w:t>
      </w:r>
    </w:p>
    <w:p w:rsidR="0097484C" w:rsidRDefault="0097484C" w:rsidP="0097484C">
      <w:pPr>
        <w:widowControl w:val="0"/>
        <w:jc w:val="left"/>
      </w:pPr>
    </w:p>
    <w:p w:rsidR="0097484C" w:rsidRDefault="0097484C" w:rsidP="0097484C">
      <w:pPr>
        <w:widowControl w:val="0"/>
        <w:jc w:val="left"/>
      </w:pPr>
    </w:p>
    <w:p w:rsidR="0097484C" w:rsidRDefault="0097484C" w:rsidP="009748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84C">
        <w:rPr>
          <w:b/>
        </w:rPr>
        <w:t>HISTORY OF LEGISLATIVE ACTIONS</w:t>
      </w:r>
    </w:p>
    <w:p w:rsidR="0097484C" w:rsidRDefault="0097484C" w:rsidP="009748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484C" w:rsidRPr="0097484C" w:rsidRDefault="0097484C" w:rsidP="009748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84C">
        <w:rPr>
          <w:u w:val="single"/>
        </w:rPr>
        <w:tab/>
        <w:t>Date</w:t>
      </w:r>
      <w:r w:rsidRPr="0097484C">
        <w:rPr>
          <w:u w:val="single"/>
        </w:rPr>
        <w:tab/>
        <w:t>Body</w:t>
      </w:r>
      <w:r w:rsidRPr="0097484C">
        <w:rPr>
          <w:u w:val="single"/>
        </w:rPr>
        <w:tab/>
        <w:t>Action Description with journal page number</w:t>
      </w:r>
      <w:r w:rsidRPr="0097484C">
        <w:rPr>
          <w:u w:val="single"/>
        </w:rPr>
        <w:tab/>
      </w:r>
    </w:p>
    <w:p w:rsidR="00C148DB" w:rsidRDefault="00C148DB" w:rsidP="00C148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487FAB">
        <w:t>Introduced and read first time (</w:t>
      </w:r>
      <w:hyperlink r:id="rId7" w:history="1">
        <w:r w:rsidRPr="00487FAB">
          <w:rPr>
            <w:rStyle w:val="Hyperlink"/>
          </w:rPr>
          <w:t>House Journal</w:t>
        </w:r>
        <w:r w:rsidRPr="00487FAB">
          <w:rPr>
            <w:rStyle w:val="Hyperlink"/>
          </w:rPr>
          <w:noBreakHyphen/>
          <w:t>page 9</w:t>
        </w:r>
      </w:hyperlink>
      <w:r w:rsidRPr="00487FAB">
        <w:t>)</w:t>
      </w:r>
    </w:p>
    <w:p w:rsidR="00C148DB" w:rsidRDefault="00C148DB" w:rsidP="00C148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487FAB">
        <w:t>Referred to Co</w:t>
      </w:r>
      <w:r>
        <w:t xml:space="preserve">mmittee on </w:t>
      </w:r>
      <w:r w:rsidRPr="00487FAB">
        <w:rPr>
          <w:b/>
        </w:rPr>
        <w:t>Education and Public Works</w:t>
      </w:r>
      <w:r w:rsidRPr="00487FAB">
        <w:t xml:space="preserve"> (</w:t>
      </w:r>
      <w:hyperlink r:id="rId8" w:history="1">
        <w:r w:rsidRPr="00487FAB">
          <w:rPr>
            <w:rStyle w:val="Hyperlink"/>
          </w:rPr>
          <w:t>House Journal</w:t>
        </w:r>
        <w:r w:rsidRPr="00487FAB">
          <w:rPr>
            <w:rStyle w:val="Hyperlink"/>
          </w:rPr>
          <w:noBreakHyphen/>
          <w:t>page 9</w:t>
        </w:r>
      </w:hyperlink>
      <w:r w:rsidRPr="00487FAB">
        <w:t>)</w:t>
      </w:r>
    </w:p>
    <w:p w:rsidR="00C148DB" w:rsidRDefault="00C148DB" w:rsidP="00C148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84C" w:rsidRPr="0097484C" w:rsidRDefault="0097484C" w:rsidP="00974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84C" w:rsidRDefault="0097484C" w:rsidP="0097484C">
      <w:pPr>
        <w:widowControl w:val="0"/>
        <w:jc w:val="left"/>
      </w:pPr>
      <w:r w:rsidRPr="0097484C">
        <w:rPr>
          <w:b/>
        </w:rPr>
        <w:t>VERSIONS OF THIS BILL</w:t>
      </w:r>
    </w:p>
    <w:p w:rsidR="0097484C" w:rsidRDefault="0097484C" w:rsidP="0097484C">
      <w:pPr>
        <w:widowControl w:val="0"/>
        <w:jc w:val="left"/>
      </w:pPr>
    </w:p>
    <w:p w:rsidR="0097484C" w:rsidRDefault="006A2E7E" w:rsidP="0097484C">
      <w:pPr>
        <w:widowControl w:val="0"/>
        <w:jc w:val="left"/>
      </w:pPr>
      <w:hyperlink r:id="rId9" w:history="1">
        <w:r w:rsidR="0097484C">
          <w:rPr>
            <w:rStyle w:val="Hyperlink"/>
          </w:rPr>
          <w:t>5/17/2011</w:t>
        </w:r>
      </w:hyperlink>
    </w:p>
    <w:p w:rsidR="0097484C" w:rsidRDefault="0097484C" w:rsidP="0097484C"/>
    <w:p w:rsidR="0097484C" w:rsidRDefault="0097484C" w:rsidP="0097484C">
      <w:pPr>
        <w:sectPr w:rsidR="0097484C" w:rsidSect="009748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3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E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C64CB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431CA">
        <w:rPr>
          <w:color w:val="000000" w:themeColor="text1"/>
          <w:u w:color="000000" w:themeColor="text1"/>
        </w:rPr>
        <w:t>TO AMEND THE CODE OF LAWS OF SOUTH CAROLINA, 1976, BY ADDING SECTION 59</w:t>
      </w:r>
      <w:r w:rsidRPr="004431CA">
        <w:rPr>
          <w:color w:val="000000" w:themeColor="text1"/>
          <w:u w:color="000000" w:themeColor="text1"/>
        </w:rPr>
        <w:noBreakHyphen/>
        <w:t>17</w:t>
      </w:r>
      <w:r w:rsidRPr="004431CA">
        <w:rPr>
          <w:color w:val="000000" w:themeColor="text1"/>
          <w:u w:color="000000" w:themeColor="text1"/>
        </w:rPr>
        <w:noBreakHyphen/>
        <w:t>170 SO AS TO REQUIRE THE STATE DEPARTMENT OF EDUCATION TO BE OPEN ON A STATE HOLIDAY IF ANY SCHOOL DISTRICT OF THIS STATE IS OPEN ON A STATE HOLIDAY.</w:t>
      </w:r>
    </w:p>
    <w:p w:rsidR="001F0EAC" w:rsidRDefault="001F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0EAC" w:rsidRDefault="001F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0EAC" w:rsidRDefault="001F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431CA">
        <w:rPr>
          <w:color w:val="000000" w:themeColor="text1"/>
          <w:u w:color="000000" w:themeColor="text1"/>
        </w:rPr>
        <w:t>1.</w:t>
      </w:r>
      <w:r w:rsidRPr="004431CA">
        <w:rPr>
          <w:color w:val="000000" w:themeColor="text1"/>
          <w:u w:color="000000" w:themeColor="text1"/>
        </w:rPr>
        <w:tab/>
        <w:t>Chapter 17, Title 59 of the 1976 Code is amended by adding:</w:t>
      </w: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31C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4431CA">
        <w:rPr>
          <w:color w:val="000000" w:themeColor="text1"/>
          <w:u w:color="000000" w:themeColor="text1"/>
        </w:rPr>
        <w:t>Section 59</w:t>
      </w:r>
      <w:r w:rsidRPr="004431CA">
        <w:rPr>
          <w:color w:val="000000" w:themeColor="text1"/>
          <w:u w:color="000000" w:themeColor="text1"/>
        </w:rPr>
        <w:noBreakHyphen/>
        <w:t>17</w:t>
      </w:r>
      <w:r w:rsidRPr="004431CA">
        <w:rPr>
          <w:color w:val="000000" w:themeColor="text1"/>
          <w:u w:color="000000" w:themeColor="text1"/>
        </w:rPr>
        <w:noBreakHyphen/>
        <w:t>170.</w:t>
      </w:r>
      <w:r w:rsidRPr="004431CA">
        <w:rPr>
          <w:color w:val="000000" w:themeColor="text1"/>
          <w:u w:color="000000" w:themeColor="text1"/>
        </w:rPr>
        <w:tab/>
        <w:t>If any school district of this State is open on a state holiday as defined</w:t>
      </w:r>
      <w:r>
        <w:rPr>
          <w:color w:val="000000" w:themeColor="text1"/>
          <w:u w:color="000000" w:themeColor="text1"/>
        </w:rPr>
        <w:t xml:space="preserve"> </w:t>
      </w:r>
      <w:r w:rsidRPr="004431CA">
        <w:rPr>
          <w:color w:val="000000" w:themeColor="text1"/>
          <w:u w:color="000000" w:themeColor="text1"/>
        </w:rPr>
        <w:t>in Section</w:t>
      </w:r>
      <w:r>
        <w:rPr>
          <w:color w:val="000000" w:themeColor="text1"/>
          <w:u w:color="000000" w:themeColor="text1"/>
        </w:rPr>
        <w:t xml:space="preserve"> </w:t>
      </w:r>
      <w:r w:rsidRPr="004431CA">
        <w:rPr>
          <w:color w:val="000000" w:themeColor="text1"/>
          <w:u w:color="000000" w:themeColor="text1"/>
        </w:rPr>
        <w:t>53</w:t>
      </w:r>
      <w:r w:rsidRPr="004431CA">
        <w:rPr>
          <w:color w:val="000000" w:themeColor="text1"/>
          <w:u w:color="000000" w:themeColor="text1"/>
        </w:rPr>
        <w:noBreakHyphen/>
        <w:t>5</w:t>
      </w:r>
      <w:r w:rsidRPr="004431CA">
        <w:rPr>
          <w:color w:val="000000" w:themeColor="text1"/>
          <w:u w:color="000000" w:themeColor="text1"/>
        </w:rPr>
        <w:noBreakHyphen/>
        <w:t>10, the office of the State Department of Education must be open on the state holiday.</w:t>
      </w:r>
      <w:r>
        <w:rPr>
          <w:color w:val="000000" w:themeColor="text1"/>
          <w:u w:color="000000" w:themeColor="text1"/>
        </w:rPr>
        <w:t>”</w:t>
      </w: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431CA">
        <w:rPr>
          <w:color w:val="000000" w:themeColor="text1"/>
          <w:u w:color="000000" w:themeColor="text1"/>
        </w:rPr>
        <w:t>2.</w:t>
      </w:r>
      <w:r w:rsidRPr="004431C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C37D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37DA" w:rsidRDefault="00BC37DA" w:rsidP="0097484C">
      <w:pPr>
        <w:suppressAutoHyphens/>
      </w:pPr>
    </w:p>
    <w:sectPr w:rsidR="00BC37DA" w:rsidSect="009748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EAC" w:rsidRDefault="001F0EAC" w:rsidP="009F0C77">
      <w:r>
        <w:separator/>
      </w:r>
    </w:p>
  </w:endnote>
  <w:endnote w:type="continuationSeparator" w:id="0">
    <w:p w:rsidR="001F0EAC" w:rsidRDefault="001F0E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49EE96-5ADA-4B72-8DE8-F456B55CDA02}"/>
    <w:embedBold r:id="rId2" w:fontKey="{EF5AB29B-9CD3-470C-AC0D-A3F16C3BE2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2336D1-13AA-4F15-8CFE-885B06E47C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CF7564-5B39-401F-806D-6B9F08B3F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811CA7-7456-4296-838C-900B0F87A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4C" w:rsidRPr="00BC37DA" w:rsidRDefault="0097484C" w:rsidP="00BC3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[4211]</w:t>
    </w:r>
    <w:r>
      <w:tab/>
    </w:r>
    <w:r w:rsidR="006A2E7E">
      <w:fldChar w:fldCharType="begin"/>
    </w:r>
    <w:r w:rsidR="006A2E7E">
      <w:instrText xml:space="preserve"> PAGE  \* MERGEFORMAT </w:instrText>
    </w:r>
    <w:r w:rsidR="006A2E7E">
      <w:fldChar w:fldCharType="separate"/>
    </w:r>
    <w:r w:rsidR="006A2E7E">
      <w:rPr>
        <w:noProof/>
      </w:rPr>
      <w:t>1</w:t>
    </w:r>
    <w:r w:rsidR="006A2E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EAC" w:rsidRDefault="001F0EAC" w:rsidP="009F0C77">
      <w:r>
        <w:separator/>
      </w:r>
    </w:p>
  </w:footnote>
  <w:footnote w:type="continuationSeparator" w:id="0">
    <w:p w:rsidR="001F0EAC" w:rsidRDefault="001F0E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46BH11"/>
    <w:docVar w:name="CoverBillType" w:val="b"/>
    <w:docVar w:name="docpath" w:val="L:\Council\bills\NBD\11646BH11.DOCX"/>
    <w:docVar w:name="dvBillNumber" w:val="42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C44E4"/>
    <w:rsid w:val="00011869"/>
    <w:rsid w:val="000E1785"/>
    <w:rsid w:val="000F40FA"/>
    <w:rsid w:val="0010776B"/>
    <w:rsid w:val="00133E66"/>
    <w:rsid w:val="001435A3"/>
    <w:rsid w:val="00173734"/>
    <w:rsid w:val="001C44E4"/>
    <w:rsid w:val="001D08F2"/>
    <w:rsid w:val="001D525B"/>
    <w:rsid w:val="001D7F4F"/>
    <w:rsid w:val="001F0EAC"/>
    <w:rsid w:val="00207C0F"/>
    <w:rsid w:val="002321B6"/>
    <w:rsid w:val="00250967"/>
    <w:rsid w:val="002543C8"/>
    <w:rsid w:val="00284AAE"/>
    <w:rsid w:val="002C05C5"/>
    <w:rsid w:val="002D2F6B"/>
    <w:rsid w:val="002E0280"/>
    <w:rsid w:val="002E5912"/>
    <w:rsid w:val="00325348"/>
    <w:rsid w:val="0032732C"/>
    <w:rsid w:val="00336AD0"/>
    <w:rsid w:val="0037079A"/>
    <w:rsid w:val="003D01E8"/>
    <w:rsid w:val="003D5E49"/>
    <w:rsid w:val="003E5288"/>
    <w:rsid w:val="003F6D79"/>
    <w:rsid w:val="0041760A"/>
    <w:rsid w:val="00417C01"/>
    <w:rsid w:val="004809EE"/>
    <w:rsid w:val="004E7D54"/>
    <w:rsid w:val="005273C6"/>
    <w:rsid w:val="005303B8"/>
    <w:rsid w:val="00530A69"/>
    <w:rsid w:val="00545593"/>
    <w:rsid w:val="00577C6C"/>
    <w:rsid w:val="005C2FE2"/>
    <w:rsid w:val="005E2BC9"/>
    <w:rsid w:val="005E44E7"/>
    <w:rsid w:val="00605102"/>
    <w:rsid w:val="006215AA"/>
    <w:rsid w:val="006913C9"/>
    <w:rsid w:val="0069470D"/>
    <w:rsid w:val="006A2E7E"/>
    <w:rsid w:val="006B72CD"/>
    <w:rsid w:val="006C2169"/>
    <w:rsid w:val="006E4686"/>
    <w:rsid w:val="00734F00"/>
    <w:rsid w:val="00777D1F"/>
    <w:rsid w:val="007848FF"/>
    <w:rsid w:val="007A70AE"/>
    <w:rsid w:val="007C5B19"/>
    <w:rsid w:val="007F796F"/>
    <w:rsid w:val="00824B45"/>
    <w:rsid w:val="008362E8"/>
    <w:rsid w:val="008A1768"/>
    <w:rsid w:val="008C64CB"/>
    <w:rsid w:val="008F4429"/>
    <w:rsid w:val="0094021A"/>
    <w:rsid w:val="0097484C"/>
    <w:rsid w:val="009C6A0B"/>
    <w:rsid w:val="009F0C77"/>
    <w:rsid w:val="009F4DD1"/>
    <w:rsid w:val="00A41684"/>
    <w:rsid w:val="00A56EE6"/>
    <w:rsid w:val="00A64E80"/>
    <w:rsid w:val="00A72BCD"/>
    <w:rsid w:val="00A741D9"/>
    <w:rsid w:val="00A833AB"/>
    <w:rsid w:val="00A9741D"/>
    <w:rsid w:val="00AD4B17"/>
    <w:rsid w:val="00B412D4"/>
    <w:rsid w:val="00BC37DA"/>
    <w:rsid w:val="00BE3C22"/>
    <w:rsid w:val="00C0345E"/>
    <w:rsid w:val="00C148DB"/>
    <w:rsid w:val="00C3483A"/>
    <w:rsid w:val="00C74E9D"/>
    <w:rsid w:val="00C82FD3"/>
    <w:rsid w:val="00C92819"/>
    <w:rsid w:val="00CC6B7B"/>
    <w:rsid w:val="00CD2089"/>
    <w:rsid w:val="00CF632E"/>
    <w:rsid w:val="00D31943"/>
    <w:rsid w:val="00D73A67"/>
    <w:rsid w:val="00D970A9"/>
    <w:rsid w:val="00DC70B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EE7E57-BDE4-4609-B251-8A7F4C30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4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48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11_2011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A0DAF-8CE5-4945-9FB6-3A28BEB88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229</Words>
  <Characters>1182</Characters>
  <Application>Microsoft Office Word</Application>
  <DocSecurity>4</DocSecurity>
  <Lines>58</Lines>
  <Paragraphs>23</Paragraphs>
  <ScaleCrop>false</ScaleCrop>
  <Company> </Company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4211: Department of Education to be open on state holiday if school district is open on holiday - South Carolina Legislature Online</dc:title>
  <dc:subject/>
  <dc:creator>NikiDowney</dc:creator>
  <cp:keywords/>
  <dc:description/>
  <cp:lastModifiedBy>N Cumfer</cp:lastModifiedBy>
  <cp:revision>2</cp:revision>
  <cp:lastPrinted>2011-05-11T15:01:00Z</cp:lastPrinted>
  <dcterms:created xsi:type="dcterms:W3CDTF">2014-11-24T14:10:00Z</dcterms:created>
  <dcterms:modified xsi:type="dcterms:W3CDTF">2014-11-24T14:10:00Z</dcterms:modified>
</cp:coreProperties>
</file>