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6BE" w:rsidRDefault="000D06BE" w:rsidP="000D06BE">
      <w:pPr>
        <w:widowControl w:val="0"/>
        <w:jc w:val="center"/>
      </w:pPr>
      <w:bookmarkStart w:id="0" w:name="_GoBack"/>
      <w:bookmarkEnd w:id="0"/>
      <w:r w:rsidRPr="000D06BE">
        <w:rPr>
          <w:b/>
        </w:rPr>
        <w:t>South Carolina General Assembly</w:t>
      </w:r>
    </w:p>
    <w:p w:rsidR="000D06BE" w:rsidRDefault="000D06BE" w:rsidP="000D06BE">
      <w:pPr>
        <w:widowControl w:val="0"/>
        <w:jc w:val="center"/>
      </w:pPr>
      <w:r>
        <w:t>119th Session, 2011-2012</w:t>
      </w:r>
    </w:p>
    <w:p w:rsidR="000D06BE" w:rsidRDefault="000D06BE" w:rsidP="000D06BE">
      <w:pPr>
        <w:widowControl w:val="0"/>
        <w:jc w:val="left"/>
      </w:pPr>
    </w:p>
    <w:p w:rsidR="000D06BE" w:rsidRDefault="000D06BE" w:rsidP="000D06BE">
      <w:pPr>
        <w:widowControl w:val="0"/>
        <w:jc w:val="left"/>
        <w:rPr>
          <w:b/>
        </w:rPr>
      </w:pPr>
      <w:r w:rsidRPr="000D06BE">
        <w:rPr>
          <w:b/>
        </w:rPr>
        <w:t>H. 4388</w:t>
      </w:r>
    </w:p>
    <w:p w:rsidR="000D06BE" w:rsidRDefault="000D06BE" w:rsidP="000D06BE">
      <w:pPr>
        <w:widowControl w:val="0"/>
        <w:jc w:val="left"/>
        <w:rPr>
          <w:b/>
        </w:rPr>
      </w:pPr>
    </w:p>
    <w:p w:rsidR="000D06BE" w:rsidRDefault="000D06BE" w:rsidP="000D06BE">
      <w:pPr>
        <w:widowControl w:val="0"/>
        <w:jc w:val="left"/>
      </w:pPr>
      <w:r w:rsidRPr="000D06BE">
        <w:rPr>
          <w:b/>
        </w:rPr>
        <w:t>STATUS INFORMATION</w:t>
      </w:r>
    </w:p>
    <w:p w:rsidR="000D06BE" w:rsidRDefault="000D06BE" w:rsidP="000D06BE">
      <w:pPr>
        <w:widowControl w:val="0"/>
        <w:jc w:val="left"/>
      </w:pPr>
    </w:p>
    <w:p w:rsidR="000D06BE" w:rsidRDefault="000D06BE" w:rsidP="000D06BE">
      <w:pPr>
        <w:widowControl w:val="0"/>
        <w:jc w:val="left"/>
      </w:pPr>
      <w:r>
        <w:t>House Resolution</w:t>
      </w:r>
    </w:p>
    <w:p w:rsidR="000D06BE" w:rsidRDefault="000D06BE" w:rsidP="000D06BE">
      <w:pPr>
        <w:widowControl w:val="0"/>
        <w:jc w:val="left"/>
      </w:pPr>
      <w:r>
        <w:t>Sponsors: Rep. Allen</w:t>
      </w:r>
    </w:p>
    <w:p w:rsidR="000D06BE" w:rsidRDefault="000D06BE" w:rsidP="000D06BE">
      <w:pPr>
        <w:widowControl w:val="0"/>
        <w:jc w:val="left"/>
      </w:pPr>
      <w:r>
        <w:t>Document Path: l:\council\bills\rm\1283sd11.docx</w:t>
      </w:r>
    </w:p>
    <w:p w:rsidR="000D06BE" w:rsidRDefault="000D06BE" w:rsidP="000D06BE">
      <w:pPr>
        <w:widowControl w:val="0"/>
        <w:jc w:val="left"/>
      </w:pPr>
    </w:p>
    <w:p w:rsidR="000D06BE" w:rsidRDefault="000D06BE" w:rsidP="000D06BE">
      <w:pPr>
        <w:widowControl w:val="0"/>
        <w:jc w:val="left"/>
      </w:pPr>
      <w:r>
        <w:t>Introduced in the House on June 22, 2011</w:t>
      </w:r>
    </w:p>
    <w:p w:rsidR="000D06BE" w:rsidRDefault="000D06BE" w:rsidP="000D06BE">
      <w:pPr>
        <w:widowControl w:val="0"/>
        <w:jc w:val="left"/>
      </w:pPr>
      <w:r>
        <w:t>Adopted by the House on June 22, 2011</w:t>
      </w:r>
    </w:p>
    <w:p w:rsidR="000D06BE" w:rsidRDefault="000D06BE" w:rsidP="000D06BE">
      <w:pPr>
        <w:widowControl w:val="0"/>
        <w:jc w:val="left"/>
      </w:pPr>
    </w:p>
    <w:p w:rsidR="000D06BE" w:rsidRDefault="000D06BE" w:rsidP="000D06BE">
      <w:pPr>
        <w:widowControl w:val="0"/>
        <w:jc w:val="left"/>
      </w:pPr>
      <w:r>
        <w:t xml:space="preserve">Summary: </w:t>
      </w:r>
      <w:r w:rsidR="00525782">
        <w:t>Reverend Sylvester Golden, Sr.</w:t>
      </w:r>
    </w:p>
    <w:p w:rsidR="000D06BE" w:rsidRDefault="000D06BE" w:rsidP="000D06BE">
      <w:pPr>
        <w:widowControl w:val="0"/>
        <w:jc w:val="left"/>
      </w:pPr>
    </w:p>
    <w:p w:rsidR="000D06BE" w:rsidRDefault="000D06BE" w:rsidP="000D06BE">
      <w:pPr>
        <w:widowControl w:val="0"/>
        <w:jc w:val="left"/>
      </w:pPr>
    </w:p>
    <w:p w:rsidR="000D06BE" w:rsidRDefault="000D06BE" w:rsidP="000D06BE">
      <w:pPr>
        <w:widowControl w:val="0"/>
        <w:tabs>
          <w:tab w:val="center" w:pos="590"/>
          <w:tab w:val="center" w:pos="1440"/>
          <w:tab w:val="left" w:pos="1872"/>
          <w:tab w:val="left" w:pos="9187"/>
        </w:tabs>
        <w:jc w:val="left"/>
      </w:pPr>
      <w:r w:rsidRPr="000D06BE">
        <w:rPr>
          <w:b/>
        </w:rPr>
        <w:t>HISTORY OF LEGISLATIVE ACTIONS</w:t>
      </w:r>
    </w:p>
    <w:p w:rsidR="000D06BE" w:rsidRDefault="000D06BE" w:rsidP="000D06BE">
      <w:pPr>
        <w:widowControl w:val="0"/>
        <w:tabs>
          <w:tab w:val="center" w:pos="590"/>
          <w:tab w:val="center" w:pos="1440"/>
          <w:tab w:val="left" w:pos="1872"/>
          <w:tab w:val="left" w:pos="9187"/>
        </w:tabs>
        <w:jc w:val="left"/>
      </w:pPr>
    </w:p>
    <w:p w:rsidR="000D06BE" w:rsidRPr="000D06BE" w:rsidRDefault="000D06BE" w:rsidP="000D06BE">
      <w:pPr>
        <w:widowControl w:val="0"/>
        <w:tabs>
          <w:tab w:val="center" w:pos="590"/>
          <w:tab w:val="center" w:pos="1440"/>
          <w:tab w:val="left" w:pos="1872"/>
          <w:tab w:val="left" w:pos="9187"/>
        </w:tabs>
        <w:jc w:val="left"/>
      </w:pPr>
      <w:r w:rsidRPr="000D06BE">
        <w:rPr>
          <w:u w:val="single"/>
        </w:rPr>
        <w:tab/>
        <w:t>Date</w:t>
      </w:r>
      <w:r w:rsidRPr="000D06BE">
        <w:rPr>
          <w:u w:val="single"/>
        </w:rPr>
        <w:tab/>
        <w:t>Body</w:t>
      </w:r>
      <w:r w:rsidRPr="000D06BE">
        <w:rPr>
          <w:u w:val="single"/>
        </w:rPr>
        <w:tab/>
        <w:t>Action Description with journal page number</w:t>
      </w:r>
      <w:r w:rsidRPr="000D06BE">
        <w:rPr>
          <w:u w:val="single"/>
        </w:rPr>
        <w:tab/>
      </w:r>
    </w:p>
    <w:p w:rsidR="00563366" w:rsidRDefault="00563366" w:rsidP="00563366">
      <w:pPr>
        <w:widowControl w:val="0"/>
        <w:tabs>
          <w:tab w:val="right" w:pos="1008"/>
          <w:tab w:val="left" w:pos="1152"/>
          <w:tab w:val="left" w:pos="1872"/>
          <w:tab w:val="left" w:pos="9187"/>
        </w:tabs>
        <w:ind w:left="2088" w:hanging="2088"/>
        <w:jc w:val="left"/>
      </w:pPr>
      <w:r>
        <w:tab/>
        <w:t>6/22/2011</w:t>
      </w:r>
      <w:r>
        <w:tab/>
        <w:t>House</w:t>
      </w:r>
      <w:r>
        <w:tab/>
      </w:r>
      <w:r w:rsidRPr="00075135">
        <w:t>Introduced and adopted (</w:t>
      </w:r>
      <w:hyperlink r:id="rId7" w:history="1">
        <w:r w:rsidRPr="00075135">
          <w:rPr>
            <w:rStyle w:val="Hyperlink"/>
          </w:rPr>
          <w:t>House Journal</w:t>
        </w:r>
        <w:r w:rsidRPr="00075135">
          <w:rPr>
            <w:rStyle w:val="Hyperlink"/>
          </w:rPr>
          <w:noBreakHyphen/>
          <w:t>page 20</w:t>
        </w:r>
      </w:hyperlink>
      <w:r w:rsidRPr="00075135">
        <w:t>)</w:t>
      </w:r>
    </w:p>
    <w:p w:rsidR="00563366" w:rsidRDefault="00563366" w:rsidP="00563366">
      <w:pPr>
        <w:widowControl w:val="0"/>
        <w:tabs>
          <w:tab w:val="right" w:pos="1008"/>
          <w:tab w:val="left" w:pos="1152"/>
          <w:tab w:val="left" w:pos="1872"/>
          <w:tab w:val="left" w:pos="9187"/>
        </w:tabs>
        <w:ind w:left="2088" w:hanging="2088"/>
        <w:jc w:val="left"/>
      </w:pPr>
    </w:p>
    <w:p w:rsidR="000D06BE" w:rsidRPr="000D06BE" w:rsidRDefault="000D06BE" w:rsidP="000D06BE">
      <w:pPr>
        <w:widowControl w:val="0"/>
        <w:tabs>
          <w:tab w:val="right" w:pos="1008"/>
          <w:tab w:val="left" w:pos="1152"/>
          <w:tab w:val="left" w:pos="1872"/>
          <w:tab w:val="left" w:pos="9187"/>
        </w:tabs>
        <w:ind w:left="2088" w:hanging="2088"/>
        <w:jc w:val="left"/>
      </w:pPr>
    </w:p>
    <w:p w:rsidR="000D06BE" w:rsidRDefault="000D06BE" w:rsidP="000D06BE">
      <w:r w:rsidRPr="000D06BE">
        <w:rPr>
          <w:b/>
        </w:rPr>
        <w:t>VERSIONS OF THIS BILL</w:t>
      </w:r>
    </w:p>
    <w:p w:rsidR="000D06BE" w:rsidRDefault="000D06BE" w:rsidP="000D06BE"/>
    <w:p w:rsidR="000D06BE" w:rsidRDefault="00AD2C17" w:rsidP="000D06BE">
      <w:hyperlink r:id="rId8" w:history="1">
        <w:r w:rsidR="000D06BE">
          <w:rPr>
            <w:rStyle w:val="Hyperlink"/>
          </w:rPr>
          <w:t>6/22/2011</w:t>
        </w:r>
      </w:hyperlink>
    </w:p>
    <w:p w:rsidR="000D06BE" w:rsidRDefault="000D06BE" w:rsidP="000D06BE"/>
    <w:p w:rsidR="000D06BE" w:rsidRDefault="000D06BE" w:rsidP="000D06BE">
      <w:pPr>
        <w:sectPr w:rsidR="000D06BE" w:rsidSect="000D06B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A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42" w:rsidRDefault="00555924" w:rsidP="0061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612542">
        <w:t xml:space="preserve">RECOGNIZE AND HONOR </w:t>
      </w:r>
      <w:r w:rsidR="002A2256">
        <w:t>REVEREND SYLVESTER GOLDEN</w:t>
      </w:r>
      <w:r w:rsidR="00CC74D4">
        <w:t>,</w:t>
      </w:r>
      <w:r w:rsidR="002A2256">
        <w:t xml:space="preserve"> SR., </w:t>
      </w:r>
      <w:r w:rsidR="00612542">
        <w:t xml:space="preserve">OF </w:t>
      </w:r>
      <w:r w:rsidR="002A2256">
        <w:t>PIEDMONT</w:t>
      </w:r>
      <w:r w:rsidR="00612542">
        <w:t xml:space="preserve"> AND TO COMMEND HIM FOR </w:t>
      </w:r>
      <w:r w:rsidR="00361B0A">
        <w:t xml:space="preserve">HIS </w:t>
      </w:r>
      <w:r w:rsidR="00612542">
        <w:t xml:space="preserve">MANY YEARS OF DEVOTED SERVICE TO </w:t>
      </w:r>
      <w:r w:rsidR="00361B0A">
        <w:t xml:space="preserve">THE GOSPEL MINISTRY AND </w:t>
      </w:r>
      <w:r w:rsidR="00F51330">
        <w:t xml:space="preserve">FOR HIS </w:t>
      </w:r>
      <w:r w:rsidR="00612542">
        <w:t>DISTINGUISHED LEADERSHIP IN THE COMMUNITY.</w:t>
      </w:r>
    </w:p>
    <w:p w:rsidR="00C10AE8" w:rsidRDefault="00C10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46C" w:rsidRDefault="00C10AE8"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446C">
        <w:t xml:space="preserve">the members of the South Carolina House of Representatives are pleased to learn that the church family of </w:t>
      </w:r>
      <w:r w:rsidR="00ED27B5">
        <w:t>Reverend</w:t>
      </w:r>
      <w:r w:rsidR="0009446C">
        <w:t xml:space="preserve"> </w:t>
      </w:r>
      <w:r w:rsidR="00ED27B5">
        <w:t xml:space="preserve">Sylvester Golden, Sr., will honor his </w:t>
      </w:r>
      <w:r w:rsidR="003460D4">
        <w:t>fifty</w:t>
      </w:r>
      <w:r w:rsidR="00BB3D51">
        <w:noBreakHyphen/>
      </w:r>
      <w:r w:rsidR="003460D4">
        <w:t xml:space="preserve">three years of </w:t>
      </w:r>
      <w:r w:rsidR="004E6CE8">
        <w:t xml:space="preserve">dedicated </w:t>
      </w:r>
      <w:r w:rsidR="003460D4">
        <w:t xml:space="preserve">Gospel ministry </w:t>
      </w:r>
      <w:r w:rsidR="004E6CE8">
        <w:t xml:space="preserve">and leadership in the community </w:t>
      </w:r>
      <w:r w:rsidR="003460D4">
        <w:t xml:space="preserve">at </w:t>
      </w:r>
      <w:r w:rsidR="0009446C">
        <w:t xml:space="preserve">a celebration to be held on July </w:t>
      </w:r>
      <w:r w:rsidR="003460D4">
        <w:t>24</w:t>
      </w:r>
      <w:r w:rsidR="0009446C">
        <w:t>, 201</w:t>
      </w:r>
      <w:r w:rsidR="003460D4">
        <w:t>1</w:t>
      </w:r>
      <w:r w:rsidR="004E6CE8">
        <w:t>, at Valley Brook Outreach Baptist Church in Pelzer</w:t>
      </w:r>
      <w:r w:rsidR="0009446C">
        <w:t>; and</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0D4"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3460D4">
        <w:t>the seventh son of nineteen siblings to Jo</w:t>
      </w:r>
      <w:r w:rsidR="007F242A">
        <w:t>hn</w:t>
      </w:r>
      <w:r w:rsidR="003460D4">
        <w:t xml:space="preserve"> and Mary Golden, Sylvester Golden</w:t>
      </w:r>
      <w:r>
        <w:t xml:space="preserve"> </w:t>
      </w:r>
      <w:r w:rsidR="003460D4">
        <w:t>received his early education at the Fountain Inn Negro Elementary School &amp; High School, Fuller Norma</w:t>
      </w:r>
      <w:r w:rsidR="000B6B10">
        <w:t>l</w:t>
      </w:r>
      <w:r w:rsidR="003460D4">
        <w:t xml:space="preserve"> School in Greenville, and Martha Washington Vocational School in Washington, D.C. When he was called to preach, he also studied at Union Baptist Seminary in New Orleans, Louisiana, and Starks Theological Seminary and Benedict College in Columbia; and</w:t>
      </w:r>
    </w:p>
    <w:p w:rsidR="003460D4" w:rsidRDefault="003460D4"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3460D4"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5C53">
        <w:t>Reverend Golden</w:t>
      </w:r>
      <w:r w:rsidR="004A50D8">
        <w:t xml:space="preserve"> was </w:t>
      </w:r>
      <w:r w:rsidR="0009446C">
        <w:t xml:space="preserve">married to the </w:t>
      </w:r>
      <w:r w:rsidR="004A50D8">
        <w:t>late</w:t>
      </w:r>
      <w:r w:rsidR="0009446C">
        <w:t xml:space="preserve"> </w:t>
      </w:r>
      <w:r w:rsidR="004A50D8">
        <w:t>Marcell Meekins Golden, and</w:t>
      </w:r>
      <w:r w:rsidR="0009446C">
        <w:t xml:space="preserve"> he and his beloved wife reared </w:t>
      </w:r>
      <w:r w:rsidR="004A50D8">
        <w:t xml:space="preserve">five </w:t>
      </w:r>
      <w:r w:rsidR="0009446C">
        <w:t xml:space="preserve">fine </w:t>
      </w:r>
      <w:r w:rsidR="004A50D8">
        <w:t>children</w:t>
      </w:r>
      <w:r w:rsidR="0009446C">
        <w:t xml:space="preserve">, </w:t>
      </w:r>
      <w:r w:rsidR="00CD5C53">
        <w:t>Margaret, Shirley, Sylvester, Jr., Martin Ray (now deceased), and David Timothy;</w:t>
      </w:r>
      <w:r w:rsidR="0009446C">
        <w:t xml:space="preserve"> and</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BA"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D26841">
        <w:t xml:space="preserve">in 1948, </w:t>
      </w:r>
      <w:r>
        <w:t xml:space="preserve">he was </w:t>
      </w:r>
      <w:r w:rsidR="00D26841">
        <w:t>l</w:t>
      </w:r>
      <w:r>
        <w:t xml:space="preserve">icensed to </w:t>
      </w:r>
      <w:r w:rsidR="00D26841">
        <w:t xml:space="preserve">preach </w:t>
      </w:r>
      <w:r>
        <w:t xml:space="preserve">the </w:t>
      </w:r>
      <w:r w:rsidR="00D26841">
        <w:t>G</w:t>
      </w:r>
      <w:r>
        <w:t xml:space="preserve">ospel of Jesus Christ at New </w:t>
      </w:r>
      <w:r w:rsidR="00D26841">
        <w:t xml:space="preserve">Bethlehem </w:t>
      </w:r>
      <w:r>
        <w:t xml:space="preserve">Baptist Church in </w:t>
      </w:r>
      <w:r w:rsidR="00D26841">
        <w:t>Princeton and in 1951 was ordained to the pastorate</w:t>
      </w:r>
      <w:r w:rsidR="00A632BA">
        <w:t>. Since that time, he has served as a pastor and founded many churches; and</w:t>
      </w:r>
    </w:p>
    <w:p w:rsidR="00A632BA" w:rsidRDefault="00A632BA"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841" w:rsidRDefault="00A632BA"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1951, Reverend Golden founded Golden Temple Baptist Church </w:t>
      </w:r>
      <w:r w:rsidR="000714B4">
        <w:t xml:space="preserve">in Taylors </w:t>
      </w:r>
      <w:r>
        <w:t>(now First Baptist Church of Paris)</w:t>
      </w:r>
      <w:r w:rsidR="000714B4">
        <w:t>, later also pastoring Mt. Able Baptist Church in Pendleton and Mt. Zion Baptist Church in Fountain Inn. In 1966, he saw the opening of Golden View Baptist Church of Fountain Inn and rejoiced to watch its steady growth in both facilities and outreach; and</w:t>
      </w:r>
    </w:p>
    <w:p w:rsidR="000714B4" w:rsidRDefault="000714B4"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4" w:rsidRDefault="000714B4"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been given the vision to found Piedmont Manor Baptist Church in 1969, </w:t>
      </w:r>
      <w:r w:rsidR="007C3ABC">
        <w:t xml:space="preserve">Sylvester Golden saw the first service of this new congregation in 1970. From </w:t>
      </w:r>
      <w:r w:rsidR="007B0590">
        <w:t>Piedmont Manor</w:t>
      </w:r>
      <w:r w:rsidR="007C3ABC">
        <w:t>, he launched numerous outreach efforts, including a drug</w:t>
      </w:r>
      <w:r w:rsidR="00BB3D51">
        <w:noBreakHyphen/>
      </w:r>
      <w:r w:rsidR="007C3ABC">
        <w:t>addiction program, food</w:t>
      </w:r>
      <w:r w:rsidR="00BB3D51">
        <w:noBreakHyphen/>
      </w:r>
      <w:r w:rsidR="007C3ABC">
        <w:t>assistance program (the Miracle Bus), and summer camp for youth. He has also mentored many young people who were licensed to preach the Gospel under his leadership; and</w:t>
      </w:r>
    </w:p>
    <w:p w:rsidR="00D26841" w:rsidRDefault="00D26841"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841" w:rsidRDefault="007C3AB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089B">
        <w:t xml:space="preserve">to ensure that as many as possible hear the Word of God, </w:t>
      </w:r>
      <w:r w:rsidR="0074217C">
        <w:t>Reverend Golden has faithfully proclaimed the Gospel throughout the Upstate of South Carolina</w:t>
      </w:r>
      <w:r w:rsidR="0008089B">
        <w:t xml:space="preserve"> through </w:t>
      </w:r>
      <w:r w:rsidR="0074217C">
        <w:t xml:space="preserve">various television and radio programs, such as </w:t>
      </w:r>
      <w:r w:rsidR="0074217C" w:rsidRPr="0074217C">
        <w:rPr>
          <w:i/>
        </w:rPr>
        <w:t>What</w:t>
      </w:r>
      <w:r w:rsidR="00BB3D51" w:rsidRPr="00BB3D51">
        <w:t>’</w:t>
      </w:r>
      <w:r w:rsidR="0074217C" w:rsidRPr="0074217C">
        <w:rPr>
          <w:i/>
        </w:rPr>
        <w:t>s Up Bible Hour</w:t>
      </w:r>
      <w:r w:rsidR="0074217C">
        <w:t>; and</w:t>
      </w:r>
    </w:p>
    <w:p w:rsidR="0074217C" w:rsidRDefault="0074217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17C" w:rsidRDefault="0074217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4AB0">
        <w:t xml:space="preserve">in addition to </w:t>
      </w:r>
      <w:r>
        <w:t xml:space="preserve">his church ministry and </w:t>
      </w:r>
      <w:r w:rsidR="00464AB0">
        <w:t xml:space="preserve">service at </w:t>
      </w:r>
      <w:r>
        <w:t xml:space="preserve">tent revivals, </w:t>
      </w:r>
      <w:r w:rsidR="00464AB0">
        <w:t>he has been an advocate for youth in the Greenville County School System and individuals in the judicial system, a benefactor of those who need assistance with rent and power bills, and a friend to many; and</w:t>
      </w:r>
    </w:p>
    <w:p w:rsidR="00464AB0" w:rsidRDefault="00464AB0"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B0" w:rsidRDefault="00464AB0"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not gone unappreciated for his labors on behalf of others. Among his many honors are the Martin Luther King Citizenship Award and a listing in </w:t>
      </w:r>
      <w:r w:rsidRPr="00464AB0">
        <w:rPr>
          <w:i/>
        </w:rPr>
        <w:t>Black America Series</w:t>
      </w:r>
      <w:r w:rsidR="0036288B">
        <w:t xml:space="preserve">; </w:t>
      </w:r>
      <w:r>
        <w:t>and</w:t>
      </w:r>
    </w:p>
    <w:p w:rsidR="00464AB0" w:rsidRDefault="00464AB0"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w:t>
      </w:r>
      <w:r w:rsidR="002F7EA3">
        <w:t>fifty</w:t>
      </w:r>
      <w:r w:rsidR="00BB3D51">
        <w:noBreakHyphen/>
      </w:r>
      <w:r w:rsidR="002F7EA3">
        <w:t>three</w:t>
      </w:r>
      <w:r>
        <w:t xml:space="preserve"> years of </w:t>
      </w:r>
      <w:r w:rsidR="002F7EA3">
        <w:t>faithful</w:t>
      </w:r>
      <w:r>
        <w:t xml:space="preserve"> service that </w:t>
      </w:r>
      <w:r w:rsidR="002F7EA3">
        <w:t xml:space="preserve">Reverend Sylvester Golden, Sr., </w:t>
      </w:r>
      <w:r>
        <w:t>has given to his church, his community, and the people of our State. Now, therefore,</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honor </w:t>
      </w:r>
      <w:r w:rsidR="007D1F4B">
        <w:t>Reverend Sylvester Golden</w:t>
      </w:r>
      <w:r w:rsidR="00CC74D4">
        <w:t>,</w:t>
      </w:r>
      <w:r w:rsidR="007D1F4B">
        <w:t xml:space="preserve"> Sr., of Piedmont</w:t>
      </w:r>
      <w:r>
        <w:t xml:space="preserve"> and commend him for </w:t>
      </w:r>
      <w:r w:rsidR="00361B0A">
        <w:t xml:space="preserve">his </w:t>
      </w:r>
      <w:r>
        <w:t xml:space="preserve">many years of devoted service to </w:t>
      </w:r>
      <w:r w:rsidR="00361B0A">
        <w:t xml:space="preserve">the Gospel ministry </w:t>
      </w:r>
      <w:r>
        <w:t xml:space="preserve">and </w:t>
      </w:r>
      <w:r w:rsidR="00F51330">
        <w:t xml:space="preserve">for his distinguished </w:t>
      </w:r>
      <w:r>
        <w:t>leadership in the community.</w:t>
      </w: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6C" w:rsidRDefault="0009446C" w:rsidP="0009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26ECB">
        <w:t>Reverend Sylvester Golden</w:t>
      </w:r>
      <w:r w:rsidR="00CC74D4">
        <w:t>,</w:t>
      </w:r>
      <w:r w:rsidR="00826ECB">
        <w:t xml:space="preserve"> Sr.</w:t>
      </w:r>
    </w:p>
    <w:p w:rsidR="00BE7CAB" w:rsidRDefault="00BB3D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CAB" w:rsidRDefault="00BE7CAB" w:rsidP="000D06BE">
      <w:pPr>
        <w:suppressAutoHyphens/>
      </w:pPr>
    </w:p>
    <w:sectPr w:rsidR="00BE7CAB" w:rsidSect="000D06B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F4B" w:rsidRDefault="007D1F4B" w:rsidP="009F0C77">
      <w:r>
        <w:separator/>
      </w:r>
    </w:p>
  </w:endnote>
  <w:endnote w:type="continuationSeparator" w:id="0">
    <w:p w:rsidR="007D1F4B" w:rsidRDefault="007D1F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586C5C-1203-4256-A661-BC0787647B49}"/>
    <w:embedBold r:id="rId2" w:fontKey="{7537557E-8949-4DEB-B836-EBAE243CBA21}"/>
    <w:embedItalic r:id="rId3" w:fontKey="{6CA5CDEA-A894-4EEA-BE79-8E90D6D32579}"/>
  </w:font>
  <w:font w:name="Calibri">
    <w:panose1 w:val="020F0502020204030204"/>
    <w:charset w:val="00"/>
    <w:family w:val="swiss"/>
    <w:pitch w:val="variable"/>
    <w:sig w:usb0="E10002FF" w:usb1="4000ACFF" w:usb2="00000009" w:usb3="00000000" w:csb0="0000019F" w:csb1="00000000"/>
    <w:embedRegular r:id="rId4" w:fontKey="{A5C657A1-75A6-43C2-8B3C-9C8547BA9915}"/>
  </w:font>
  <w:font w:name="Tahoma">
    <w:panose1 w:val="020B0604030504040204"/>
    <w:charset w:val="00"/>
    <w:family w:val="swiss"/>
    <w:pitch w:val="variable"/>
    <w:sig w:usb0="21002A87" w:usb1="80000000" w:usb2="00000008" w:usb3="00000000" w:csb0="000101FF" w:csb1="00000000"/>
    <w:embedRegular r:id="rId5" w:fontKey="{58D0AF3B-21F8-461C-ACB6-B6EA6174C72E}"/>
  </w:font>
  <w:font w:name="Cambria">
    <w:panose1 w:val="02040503050406030204"/>
    <w:charset w:val="00"/>
    <w:family w:val="roman"/>
    <w:pitch w:val="variable"/>
    <w:sig w:usb0="E00002FF" w:usb1="400004FF" w:usb2="00000000" w:usb3="00000000" w:csb0="0000019F" w:csb1="00000000"/>
    <w:embedRegular r:id="rId6" w:fontKey="{19886DE2-36FE-4903-8E23-35BDE2AF7E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6BE" w:rsidRPr="00BE7CAB" w:rsidRDefault="000D06BE" w:rsidP="00BE7CAB">
    <w:pPr>
      <w:pStyle w:val="Footer"/>
      <w:tabs>
        <w:tab w:val="clear" w:pos="4680"/>
        <w:tab w:val="clear" w:pos="9360"/>
        <w:tab w:val="center" w:pos="2995"/>
      </w:tabs>
      <w:spacing w:before="120"/>
    </w:pPr>
    <w:r>
      <w:t>[4388]</w:t>
    </w:r>
    <w:r>
      <w:tab/>
    </w:r>
    <w:r w:rsidR="00AD2C17">
      <w:fldChar w:fldCharType="begin"/>
    </w:r>
    <w:r w:rsidR="00AD2C17">
      <w:instrText xml:space="preserve"> PAGE  \* MERGEFORMAT </w:instrText>
    </w:r>
    <w:r w:rsidR="00AD2C17">
      <w:fldChar w:fldCharType="separate"/>
    </w:r>
    <w:r w:rsidR="00AD2C17">
      <w:rPr>
        <w:noProof/>
      </w:rPr>
      <w:t>1</w:t>
    </w:r>
    <w:r w:rsidR="00AD2C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F4B" w:rsidRDefault="007D1F4B" w:rsidP="009F0C77">
      <w:r>
        <w:separator/>
      </w:r>
    </w:p>
  </w:footnote>
  <w:footnote w:type="continuationSeparator" w:id="0">
    <w:p w:rsidR="007D1F4B" w:rsidRDefault="007D1F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3SD11"/>
    <w:docVar w:name="CoverBillType" w:val="r"/>
    <w:docVar w:name="docpath" w:val="L:\Council\bills\RM\1283SD11.DOCX"/>
    <w:docVar w:name="dvBillNumber" w:val="4388"/>
    <w:docVar w:name="dvBillNumberPrefix" w:val="H. "/>
    <w:docVar w:name="dvOriginalBody" w:val="House"/>
    <w:docVar w:name="dvSteno" w:val="RM"/>
    <w:docVar w:name="NameofBody" w:val="h"/>
    <w:docVar w:name="vgroup2" w:val="Council"/>
  </w:docVars>
  <w:rsids>
    <w:rsidRoot w:val="00B74FB3"/>
    <w:rsid w:val="00011869"/>
    <w:rsid w:val="000714B4"/>
    <w:rsid w:val="0008089B"/>
    <w:rsid w:val="0009446C"/>
    <w:rsid w:val="000B6B10"/>
    <w:rsid w:val="000D06BE"/>
    <w:rsid w:val="000E1785"/>
    <w:rsid w:val="000F40FA"/>
    <w:rsid w:val="0010776B"/>
    <w:rsid w:val="00133E66"/>
    <w:rsid w:val="001435A3"/>
    <w:rsid w:val="0017217E"/>
    <w:rsid w:val="001C6E69"/>
    <w:rsid w:val="001D08F2"/>
    <w:rsid w:val="001D332A"/>
    <w:rsid w:val="001D525B"/>
    <w:rsid w:val="001D7F4F"/>
    <w:rsid w:val="001F4235"/>
    <w:rsid w:val="002321B6"/>
    <w:rsid w:val="00250967"/>
    <w:rsid w:val="002543C8"/>
    <w:rsid w:val="00284AAE"/>
    <w:rsid w:val="002A2256"/>
    <w:rsid w:val="002B5B3D"/>
    <w:rsid w:val="002C49DC"/>
    <w:rsid w:val="002E5912"/>
    <w:rsid w:val="002F7EA3"/>
    <w:rsid w:val="0031096C"/>
    <w:rsid w:val="00325348"/>
    <w:rsid w:val="0032732C"/>
    <w:rsid w:val="00336AD0"/>
    <w:rsid w:val="003460D4"/>
    <w:rsid w:val="00346665"/>
    <w:rsid w:val="00361B0A"/>
    <w:rsid w:val="0036288B"/>
    <w:rsid w:val="0037079A"/>
    <w:rsid w:val="003B182C"/>
    <w:rsid w:val="003D01E8"/>
    <w:rsid w:val="003E5288"/>
    <w:rsid w:val="003F6D79"/>
    <w:rsid w:val="0041760A"/>
    <w:rsid w:val="00417C01"/>
    <w:rsid w:val="0044564F"/>
    <w:rsid w:val="0045536F"/>
    <w:rsid w:val="00464AB0"/>
    <w:rsid w:val="004809EE"/>
    <w:rsid w:val="004A50D8"/>
    <w:rsid w:val="004E00C5"/>
    <w:rsid w:val="004E4108"/>
    <w:rsid w:val="004E6CE8"/>
    <w:rsid w:val="004E7D54"/>
    <w:rsid w:val="00525782"/>
    <w:rsid w:val="005273C6"/>
    <w:rsid w:val="00530A69"/>
    <w:rsid w:val="00545593"/>
    <w:rsid w:val="00555924"/>
    <w:rsid w:val="00563366"/>
    <w:rsid w:val="00570D6B"/>
    <w:rsid w:val="00577C6C"/>
    <w:rsid w:val="005C2FE2"/>
    <w:rsid w:val="005E184B"/>
    <w:rsid w:val="005E2BC9"/>
    <w:rsid w:val="00605102"/>
    <w:rsid w:val="00612542"/>
    <w:rsid w:val="00612DC4"/>
    <w:rsid w:val="00613CAD"/>
    <w:rsid w:val="006215AA"/>
    <w:rsid w:val="006913C9"/>
    <w:rsid w:val="0069470D"/>
    <w:rsid w:val="007066C5"/>
    <w:rsid w:val="00734F00"/>
    <w:rsid w:val="0074217C"/>
    <w:rsid w:val="007A70AE"/>
    <w:rsid w:val="007B0590"/>
    <w:rsid w:val="007C3ABC"/>
    <w:rsid w:val="007D1F4B"/>
    <w:rsid w:val="007F242A"/>
    <w:rsid w:val="00826ECB"/>
    <w:rsid w:val="008362E8"/>
    <w:rsid w:val="00881072"/>
    <w:rsid w:val="008A1768"/>
    <w:rsid w:val="008F4429"/>
    <w:rsid w:val="0094021A"/>
    <w:rsid w:val="009C6A0B"/>
    <w:rsid w:val="009F0C77"/>
    <w:rsid w:val="009F4DD1"/>
    <w:rsid w:val="00A2133A"/>
    <w:rsid w:val="00A41684"/>
    <w:rsid w:val="00A632BA"/>
    <w:rsid w:val="00A64E80"/>
    <w:rsid w:val="00A72BCD"/>
    <w:rsid w:val="00A741D9"/>
    <w:rsid w:val="00A833AB"/>
    <w:rsid w:val="00A9741D"/>
    <w:rsid w:val="00AD2C17"/>
    <w:rsid w:val="00AD4B17"/>
    <w:rsid w:val="00B412D4"/>
    <w:rsid w:val="00B74FB3"/>
    <w:rsid w:val="00B7511D"/>
    <w:rsid w:val="00BB3D51"/>
    <w:rsid w:val="00BE0AB5"/>
    <w:rsid w:val="00BE3C22"/>
    <w:rsid w:val="00BE7CAB"/>
    <w:rsid w:val="00C0345E"/>
    <w:rsid w:val="00C10AE8"/>
    <w:rsid w:val="00C3483A"/>
    <w:rsid w:val="00C50CEA"/>
    <w:rsid w:val="00C74E9D"/>
    <w:rsid w:val="00C82FD3"/>
    <w:rsid w:val="00C92819"/>
    <w:rsid w:val="00CC6B7B"/>
    <w:rsid w:val="00CC74D4"/>
    <w:rsid w:val="00CD2089"/>
    <w:rsid w:val="00CD5C53"/>
    <w:rsid w:val="00D26841"/>
    <w:rsid w:val="00D73A67"/>
    <w:rsid w:val="00D970A9"/>
    <w:rsid w:val="00DB7B0B"/>
    <w:rsid w:val="00DF3845"/>
    <w:rsid w:val="00E16F7F"/>
    <w:rsid w:val="00E41911"/>
    <w:rsid w:val="00E92EEF"/>
    <w:rsid w:val="00EC1CE2"/>
    <w:rsid w:val="00ED27B5"/>
    <w:rsid w:val="00F24442"/>
    <w:rsid w:val="00F44F16"/>
    <w:rsid w:val="00F50AE3"/>
    <w:rsid w:val="00F51330"/>
    <w:rsid w:val="00F67CF1"/>
    <w:rsid w:val="00F8357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1604DF-65D1-4D2A-8903-96508001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4D4"/>
    <w:rPr>
      <w:rFonts w:ascii="Tahoma" w:hAnsi="Tahoma" w:cs="Tahoma"/>
      <w:sz w:val="16"/>
      <w:szCs w:val="16"/>
    </w:rPr>
  </w:style>
  <w:style w:type="character" w:customStyle="1" w:styleId="BalloonTextChar">
    <w:name w:val="Balloon Text Char"/>
    <w:basedOn w:val="DefaultParagraphFont"/>
    <w:link w:val="BalloonText"/>
    <w:uiPriority w:val="99"/>
    <w:semiHidden/>
    <w:rsid w:val="00CC74D4"/>
    <w:rPr>
      <w:rFonts w:ascii="Tahoma" w:eastAsia="Times New Roman" w:hAnsi="Tahoma" w:cs="Tahoma"/>
      <w:sz w:val="16"/>
      <w:szCs w:val="16"/>
    </w:rPr>
  </w:style>
  <w:style w:type="character" w:styleId="Hyperlink">
    <w:name w:val="Hyperlink"/>
    <w:basedOn w:val="DefaultParagraphFont"/>
    <w:uiPriority w:val="99"/>
    <w:unhideWhenUsed/>
    <w:rsid w:val="000D06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88_20110622.docx" TargetMode="External"/><Relationship Id="rId3" Type="http://schemas.openxmlformats.org/officeDocument/2006/relationships/settings" Target="settings.xml"/><Relationship Id="rId7" Type="http://schemas.openxmlformats.org/officeDocument/2006/relationships/hyperlink" Target="file:///h:\h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09E93-7484-4463-81FE-7E85FF5C7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659</Words>
  <Characters>3466</Characters>
  <Application>Microsoft Office Word</Application>
  <DocSecurity>4</DocSecurity>
  <Lines>117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4388: Reverend Sylvester Golden, Sr. - South Carolina Legislature Online</dc:title>
  <dc:subject/>
  <dc:creator>rosannemcdowell</dc:creator>
  <cp:keywords/>
  <dc:description/>
  <cp:lastModifiedBy>N Cumfer</cp:lastModifiedBy>
  <cp:revision>2</cp:revision>
  <cp:lastPrinted>2011-06-22T13:58:00Z</cp:lastPrinted>
  <dcterms:created xsi:type="dcterms:W3CDTF">2014-11-24T14:22:00Z</dcterms:created>
  <dcterms:modified xsi:type="dcterms:W3CDTF">2014-11-24T14:22:00Z</dcterms:modified>
</cp:coreProperties>
</file>