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7E8" w:rsidRDefault="004627E8" w:rsidP="004627E8">
      <w:pPr>
        <w:widowControl w:val="0"/>
        <w:jc w:val="center"/>
      </w:pPr>
      <w:bookmarkStart w:id="0" w:name="_GoBack"/>
      <w:bookmarkEnd w:id="0"/>
      <w:r w:rsidRPr="004627E8">
        <w:rPr>
          <w:b/>
        </w:rPr>
        <w:t>South Carolina General Assembly</w:t>
      </w:r>
    </w:p>
    <w:p w:rsidR="004627E8" w:rsidRDefault="004627E8" w:rsidP="004627E8">
      <w:pPr>
        <w:widowControl w:val="0"/>
        <w:jc w:val="center"/>
      </w:pPr>
      <w:r>
        <w:t>119th Session, 2011-2012</w:t>
      </w:r>
    </w:p>
    <w:p w:rsidR="004627E8" w:rsidRDefault="004627E8" w:rsidP="004627E8">
      <w:pPr>
        <w:widowControl w:val="0"/>
        <w:jc w:val="left"/>
      </w:pPr>
    </w:p>
    <w:p w:rsidR="004627E8" w:rsidRDefault="004627E8" w:rsidP="004627E8">
      <w:pPr>
        <w:widowControl w:val="0"/>
        <w:jc w:val="left"/>
        <w:rPr>
          <w:b/>
        </w:rPr>
      </w:pPr>
      <w:r w:rsidRPr="004627E8">
        <w:rPr>
          <w:b/>
        </w:rPr>
        <w:t>H. 5025</w:t>
      </w:r>
    </w:p>
    <w:p w:rsidR="004627E8" w:rsidRDefault="004627E8" w:rsidP="004627E8">
      <w:pPr>
        <w:widowControl w:val="0"/>
        <w:jc w:val="left"/>
        <w:rPr>
          <w:b/>
        </w:rPr>
      </w:pPr>
    </w:p>
    <w:p w:rsidR="004627E8" w:rsidRDefault="004627E8" w:rsidP="004627E8">
      <w:pPr>
        <w:widowControl w:val="0"/>
        <w:jc w:val="left"/>
      </w:pPr>
      <w:r w:rsidRPr="004627E8">
        <w:rPr>
          <w:b/>
        </w:rPr>
        <w:t>STATUS INFORMATION</w:t>
      </w:r>
    </w:p>
    <w:p w:rsidR="004627E8" w:rsidRDefault="004627E8" w:rsidP="004627E8">
      <w:pPr>
        <w:widowControl w:val="0"/>
        <w:jc w:val="left"/>
      </w:pPr>
    </w:p>
    <w:p w:rsidR="004627E8" w:rsidRDefault="004627E8" w:rsidP="004627E8">
      <w:pPr>
        <w:widowControl w:val="0"/>
        <w:jc w:val="left"/>
      </w:pPr>
      <w:r>
        <w:t>General Bill</w:t>
      </w:r>
    </w:p>
    <w:p w:rsidR="004627E8" w:rsidRDefault="00C6215A" w:rsidP="004627E8">
      <w:pPr>
        <w:widowControl w:val="0"/>
        <w:jc w:val="left"/>
      </w:pPr>
      <w:r>
        <w:t>Sponsors: Reps. Govan, Cobb</w:t>
      </w:r>
      <w:r>
        <w:noBreakHyphen/>
        <w:t>Hunter, King, Limehouse, J.H. Neal, Ott, R.L. Brown and Gilliard</w:t>
      </w:r>
    </w:p>
    <w:p w:rsidR="004627E8" w:rsidRDefault="004627E8" w:rsidP="004627E8">
      <w:pPr>
        <w:widowControl w:val="0"/>
        <w:jc w:val="left"/>
      </w:pPr>
      <w:r>
        <w:t>Document Path: l:\council\bills\dka\4003sd12.docx</w:t>
      </w:r>
    </w:p>
    <w:p w:rsidR="004627E8" w:rsidRDefault="004627E8" w:rsidP="004627E8">
      <w:pPr>
        <w:widowControl w:val="0"/>
        <w:jc w:val="left"/>
      </w:pPr>
    </w:p>
    <w:p w:rsidR="008131E3" w:rsidRDefault="008131E3" w:rsidP="004627E8">
      <w:pPr>
        <w:widowControl w:val="0"/>
        <w:jc w:val="left"/>
      </w:pPr>
      <w:r>
        <w:t>Introduced in the House on March 15, 2012</w:t>
      </w:r>
    </w:p>
    <w:p w:rsidR="008131E3" w:rsidRDefault="008131E3" w:rsidP="004627E8">
      <w:pPr>
        <w:widowControl w:val="0"/>
        <w:jc w:val="left"/>
      </w:pPr>
      <w:r>
        <w:t>Introduced in the Senate on May 1, 2012</w:t>
      </w:r>
    </w:p>
    <w:p w:rsidR="008131E3" w:rsidRDefault="008131E3" w:rsidP="004627E8">
      <w:pPr>
        <w:widowControl w:val="0"/>
        <w:jc w:val="left"/>
      </w:pPr>
      <w:r>
        <w:t>Last Amended on May 30, 2012</w:t>
      </w:r>
    </w:p>
    <w:p w:rsidR="008131E3" w:rsidRDefault="008131E3" w:rsidP="004627E8">
      <w:pPr>
        <w:widowControl w:val="0"/>
        <w:jc w:val="left"/>
      </w:pPr>
      <w:r>
        <w:t>Currently residing in conference committee</w:t>
      </w:r>
    </w:p>
    <w:p w:rsidR="008131E3" w:rsidRDefault="008131E3" w:rsidP="004627E8">
      <w:pPr>
        <w:widowControl w:val="0"/>
        <w:jc w:val="left"/>
      </w:pPr>
    </w:p>
    <w:p w:rsidR="004627E8" w:rsidRDefault="004627E8" w:rsidP="004627E8">
      <w:pPr>
        <w:widowControl w:val="0"/>
        <w:jc w:val="left"/>
      </w:pPr>
      <w:r>
        <w:t xml:space="preserve">Summary: </w:t>
      </w:r>
      <w:r w:rsidR="00221588">
        <w:t>SC State University Board of Trustees</w:t>
      </w:r>
    </w:p>
    <w:p w:rsidR="004627E8" w:rsidRDefault="004627E8" w:rsidP="004627E8">
      <w:pPr>
        <w:widowControl w:val="0"/>
        <w:jc w:val="left"/>
      </w:pPr>
    </w:p>
    <w:p w:rsidR="004627E8" w:rsidRDefault="004627E8" w:rsidP="004627E8">
      <w:pPr>
        <w:widowControl w:val="0"/>
        <w:jc w:val="left"/>
      </w:pPr>
    </w:p>
    <w:p w:rsidR="004627E8" w:rsidRDefault="004627E8" w:rsidP="004627E8">
      <w:pPr>
        <w:widowControl w:val="0"/>
        <w:tabs>
          <w:tab w:val="center" w:pos="590"/>
          <w:tab w:val="center" w:pos="1440"/>
          <w:tab w:val="left" w:pos="1872"/>
          <w:tab w:val="left" w:pos="9187"/>
        </w:tabs>
        <w:jc w:val="left"/>
      </w:pPr>
      <w:r w:rsidRPr="004627E8">
        <w:rPr>
          <w:b/>
        </w:rPr>
        <w:t>HISTORY OF LEGISLATIVE ACTIONS</w:t>
      </w:r>
    </w:p>
    <w:p w:rsidR="004627E8" w:rsidRDefault="004627E8" w:rsidP="004627E8">
      <w:pPr>
        <w:widowControl w:val="0"/>
        <w:tabs>
          <w:tab w:val="center" w:pos="590"/>
          <w:tab w:val="center" w:pos="1440"/>
          <w:tab w:val="left" w:pos="1872"/>
          <w:tab w:val="left" w:pos="9187"/>
        </w:tabs>
        <w:jc w:val="left"/>
      </w:pPr>
    </w:p>
    <w:p w:rsidR="004627E8" w:rsidRPr="004627E8" w:rsidRDefault="004627E8" w:rsidP="004627E8">
      <w:pPr>
        <w:widowControl w:val="0"/>
        <w:tabs>
          <w:tab w:val="center" w:pos="590"/>
          <w:tab w:val="center" w:pos="1440"/>
          <w:tab w:val="left" w:pos="1872"/>
          <w:tab w:val="left" w:pos="9187"/>
        </w:tabs>
        <w:jc w:val="left"/>
      </w:pPr>
      <w:r w:rsidRPr="004627E8">
        <w:rPr>
          <w:u w:val="single"/>
        </w:rPr>
        <w:tab/>
        <w:t>Date</w:t>
      </w:r>
      <w:r w:rsidRPr="004627E8">
        <w:rPr>
          <w:u w:val="single"/>
        </w:rPr>
        <w:tab/>
        <w:t>Body</w:t>
      </w:r>
      <w:r w:rsidRPr="004627E8">
        <w:rPr>
          <w:u w:val="single"/>
        </w:rPr>
        <w:tab/>
        <w:t>Action Description with journal page number</w:t>
      </w:r>
      <w:r w:rsidRPr="004627E8">
        <w:rPr>
          <w:u w:val="single"/>
        </w:rPr>
        <w:tab/>
      </w:r>
    </w:p>
    <w:p w:rsidR="009E41F2" w:rsidRDefault="009E41F2" w:rsidP="009E41F2">
      <w:pPr>
        <w:widowControl w:val="0"/>
        <w:tabs>
          <w:tab w:val="right" w:pos="1008"/>
          <w:tab w:val="left" w:pos="1152"/>
          <w:tab w:val="left" w:pos="1872"/>
          <w:tab w:val="left" w:pos="9187"/>
        </w:tabs>
        <w:ind w:left="2088" w:hanging="2088"/>
        <w:jc w:val="left"/>
      </w:pPr>
      <w:r>
        <w:tab/>
        <w:t>3/15/2012</w:t>
      </w:r>
      <w:r>
        <w:tab/>
        <w:t>House</w:t>
      </w:r>
      <w:r>
        <w:tab/>
      </w:r>
      <w:r w:rsidRPr="00047424">
        <w:t>Introduced and read first time (</w:t>
      </w:r>
      <w:hyperlink r:id="rId7" w:history="1">
        <w:r w:rsidRPr="00047424">
          <w:rPr>
            <w:rStyle w:val="Hyperlink"/>
          </w:rPr>
          <w:t>House Journal</w:t>
        </w:r>
        <w:r w:rsidRPr="00047424">
          <w:rPr>
            <w:rStyle w:val="Hyperlink"/>
          </w:rPr>
          <w:noBreakHyphen/>
          <w:t>page 12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3/15/2012</w:t>
      </w:r>
      <w:r>
        <w:tab/>
        <w:t>House</w:t>
      </w:r>
      <w:r>
        <w:tab/>
      </w:r>
      <w:r w:rsidRPr="00047424">
        <w:t>Referred to Co</w:t>
      </w:r>
      <w:r>
        <w:t xml:space="preserve">mmittee on </w:t>
      </w:r>
      <w:r w:rsidRPr="00047424">
        <w:rPr>
          <w:b/>
        </w:rPr>
        <w:t>Education and Public Works</w:t>
      </w:r>
      <w:r w:rsidRPr="00047424">
        <w:t xml:space="preserve"> (</w:t>
      </w:r>
      <w:hyperlink r:id="rId8" w:history="1">
        <w:r w:rsidRPr="00047424">
          <w:rPr>
            <w:rStyle w:val="Hyperlink"/>
          </w:rPr>
          <w:t>House Journal</w:t>
        </w:r>
        <w:r w:rsidRPr="00047424">
          <w:rPr>
            <w:rStyle w:val="Hyperlink"/>
          </w:rPr>
          <w:noBreakHyphen/>
          <w:t>page 12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3/27/2012</w:t>
      </w:r>
      <w:r>
        <w:tab/>
        <w:t>House</w:t>
      </w:r>
      <w:r>
        <w:tab/>
      </w:r>
      <w:r w:rsidRPr="00047424">
        <w:t>Member(s)</w:t>
      </w:r>
      <w:r>
        <w:t xml:space="preserve"> request name added as sponsor: </w:t>
      </w:r>
      <w:r w:rsidRPr="00047424">
        <w:t>Cobb</w:t>
      </w:r>
      <w:r>
        <w:noBreakHyphen/>
      </w:r>
      <w:r w:rsidRPr="00047424">
        <w:t>Hunter, King, Limehouse, J.H.Neal, Ott</w:t>
      </w:r>
    </w:p>
    <w:p w:rsidR="009E41F2" w:rsidRDefault="009E41F2" w:rsidP="009E41F2">
      <w:pPr>
        <w:widowControl w:val="0"/>
        <w:tabs>
          <w:tab w:val="right" w:pos="1008"/>
          <w:tab w:val="left" w:pos="1152"/>
          <w:tab w:val="left" w:pos="1872"/>
          <w:tab w:val="left" w:pos="9187"/>
        </w:tabs>
        <w:ind w:left="2088" w:hanging="2088"/>
        <w:jc w:val="left"/>
      </w:pPr>
      <w:r>
        <w:lastRenderedPageBreak/>
        <w:tab/>
        <w:t>3/28/2012</w:t>
      </w:r>
      <w:r>
        <w:tab/>
        <w:t>House</w:t>
      </w:r>
      <w:r>
        <w:tab/>
      </w:r>
      <w:r w:rsidRPr="00047424">
        <w:t>Committee r</w:t>
      </w:r>
      <w:r>
        <w:t xml:space="preserve">eport: Favorable with amendment </w:t>
      </w:r>
      <w:r w:rsidRPr="00047424">
        <w:rPr>
          <w:b/>
        </w:rPr>
        <w:t>Education and Public Works</w:t>
      </w:r>
      <w:r w:rsidRPr="00047424">
        <w:t xml:space="preserve"> (</w:t>
      </w:r>
      <w:hyperlink r:id="rId9" w:history="1">
        <w:r w:rsidRPr="00047424">
          <w:rPr>
            <w:rStyle w:val="Hyperlink"/>
          </w:rPr>
          <w:t>House Journal</w:t>
        </w:r>
        <w:r w:rsidRPr="00047424">
          <w:rPr>
            <w:rStyle w:val="Hyperlink"/>
          </w:rPr>
          <w:noBreakHyphen/>
          <w:t>page 34</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3/28/2012</w:t>
      </w:r>
      <w:r>
        <w:tab/>
        <w:t>House</w:t>
      </w:r>
      <w:r>
        <w:tab/>
      </w:r>
      <w:r w:rsidRPr="00047424">
        <w:t>Member(s)</w:t>
      </w:r>
      <w:r>
        <w:t xml:space="preserve"> request name added as sponsor: </w:t>
      </w:r>
      <w:r w:rsidRPr="00047424">
        <w:t>R.L.Brown, Whipper</w:t>
      </w:r>
    </w:p>
    <w:p w:rsidR="009E41F2" w:rsidRDefault="009E41F2" w:rsidP="009E41F2">
      <w:pPr>
        <w:widowControl w:val="0"/>
        <w:tabs>
          <w:tab w:val="right" w:pos="1008"/>
          <w:tab w:val="left" w:pos="1152"/>
          <w:tab w:val="left" w:pos="1872"/>
          <w:tab w:val="left" w:pos="9187"/>
        </w:tabs>
        <w:ind w:left="2088" w:hanging="2088"/>
        <w:jc w:val="left"/>
      </w:pPr>
      <w:r>
        <w:tab/>
        <w:t>3/30/2012</w:t>
      </w:r>
      <w:r>
        <w:tab/>
      </w:r>
      <w:r>
        <w:tab/>
      </w:r>
      <w:r w:rsidRPr="00047424">
        <w:t>Scrivener's error corrected</w:t>
      </w:r>
    </w:p>
    <w:p w:rsidR="009E41F2" w:rsidRDefault="009E41F2" w:rsidP="009E41F2">
      <w:pPr>
        <w:widowControl w:val="0"/>
        <w:tabs>
          <w:tab w:val="right" w:pos="1008"/>
          <w:tab w:val="left" w:pos="1152"/>
          <w:tab w:val="left" w:pos="1872"/>
          <w:tab w:val="left" w:pos="9187"/>
        </w:tabs>
        <w:ind w:left="2088" w:hanging="2088"/>
        <w:jc w:val="left"/>
      </w:pPr>
      <w:r>
        <w:tab/>
        <w:t>4/19/2012</w:t>
      </w:r>
      <w:r>
        <w:tab/>
        <w:t>House</w:t>
      </w:r>
      <w:r>
        <w:tab/>
      </w:r>
      <w:r w:rsidRPr="00047424">
        <w:t>Member(s) request name removed as sponsor: Whipper</w:t>
      </w:r>
    </w:p>
    <w:p w:rsidR="009E41F2" w:rsidRDefault="009E41F2" w:rsidP="009E41F2">
      <w:pPr>
        <w:widowControl w:val="0"/>
        <w:tabs>
          <w:tab w:val="right" w:pos="1008"/>
          <w:tab w:val="left" w:pos="1152"/>
          <w:tab w:val="left" w:pos="1872"/>
          <w:tab w:val="left" w:pos="9187"/>
        </w:tabs>
        <w:ind w:left="2088" w:hanging="2088"/>
        <w:jc w:val="left"/>
      </w:pPr>
      <w:r>
        <w:tab/>
        <w:t>4/19/2012</w:t>
      </w:r>
      <w:r>
        <w:tab/>
        <w:t>House</w:t>
      </w:r>
      <w:r>
        <w:tab/>
      </w:r>
      <w:r w:rsidRPr="00047424">
        <w:t>Amended (</w:t>
      </w:r>
      <w:hyperlink r:id="rId10" w:history="1">
        <w:r w:rsidRPr="00047424">
          <w:rPr>
            <w:rStyle w:val="Hyperlink"/>
          </w:rPr>
          <w:t>House Journal</w:t>
        </w:r>
        <w:r w:rsidRPr="00047424">
          <w:rPr>
            <w:rStyle w:val="Hyperlink"/>
          </w:rPr>
          <w:noBreakHyphen/>
          <w:t>page 50</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4/19/2012</w:t>
      </w:r>
      <w:r>
        <w:tab/>
        <w:t>House</w:t>
      </w:r>
      <w:r>
        <w:tab/>
      </w:r>
      <w:r w:rsidRPr="00047424">
        <w:t>Read second time (</w:t>
      </w:r>
      <w:hyperlink r:id="rId11" w:history="1">
        <w:r w:rsidRPr="00047424">
          <w:rPr>
            <w:rStyle w:val="Hyperlink"/>
          </w:rPr>
          <w:t>House Journal</w:t>
        </w:r>
        <w:r w:rsidRPr="00047424">
          <w:rPr>
            <w:rStyle w:val="Hyperlink"/>
          </w:rPr>
          <w:noBreakHyphen/>
          <w:t>page 50</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4/19/2012</w:t>
      </w:r>
      <w:r>
        <w:tab/>
        <w:t>House</w:t>
      </w:r>
      <w:r>
        <w:tab/>
      </w:r>
      <w:r w:rsidRPr="00047424">
        <w:t>Roll call Yeas</w:t>
      </w:r>
      <w:r>
        <w:noBreakHyphen/>
      </w:r>
      <w:r w:rsidRPr="00047424">
        <w:t>96  Nays</w:t>
      </w:r>
      <w:r>
        <w:noBreakHyphen/>
      </w:r>
      <w:r w:rsidRPr="00047424">
        <w:t>0 (</w:t>
      </w:r>
      <w:hyperlink r:id="rId12" w:history="1">
        <w:r w:rsidRPr="00047424">
          <w:rPr>
            <w:rStyle w:val="Hyperlink"/>
          </w:rPr>
          <w:t>House Journal</w:t>
        </w:r>
        <w:r w:rsidRPr="00047424">
          <w:rPr>
            <w:rStyle w:val="Hyperlink"/>
          </w:rPr>
          <w:noBreakHyphen/>
          <w:t>page 53</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4/24/2012</w:t>
      </w:r>
      <w:r>
        <w:tab/>
        <w:t>House</w:t>
      </w:r>
      <w:r>
        <w:tab/>
      </w:r>
      <w:r w:rsidRPr="00047424">
        <w:t>Member(s) request name added as sponsor: Gilliard</w:t>
      </w:r>
    </w:p>
    <w:p w:rsidR="009E41F2" w:rsidRDefault="009E41F2" w:rsidP="009E41F2">
      <w:pPr>
        <w:widowControl w:val="0"/>
        <w:tabs>
          <w:tab w:val="right" w:pos="1008"/>
          <w:tab w:val="left" w:pos="1152"/>
          <w:tab w:val="left" w:pos="1872"/>
          <w:tab w:val="left" w:pos="9187"/>
        </w:tabs>
        <w:ind w:left="2088" w:hanging="2088"/>
        <w:jc w:val="left"/>
      </w:pPr>
      <w:r>
        <w:tab/>
        <w:t>4/24/2012</w:t>
      </w:r>
      <w:r>
        <w:tab/>
        <w:t>House</w:t>
      </w:r>
      <w:r>
        <w:tab/>
      </w:r>
      <w:r w:rsidRPr="00047424">
        <w:t>Reconsidered (</w:t>
      </w:r>
      <w:hyperlink r:id="rId13" w:history="1">
        <w:r w:rsidRPr="00047424">
          <w:rPr>
            <w:rStyle w:val="Hyperlink"/>
          </w:rPr>
          <w:t>House Journal</w:t>
        </w:r>
        <w:r w:rsidRPr="00047424">
          <w:rPr>
            <w:rStyle w:val="Hyperlink"/>
          </w:rPr>
          <w:noBreakHyphen/>
          <w:t>page 26</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4/25/2012</w:t>
      </w:r>
      <w:r>
        <w:tab/>
        <w:t>House</w:t>
      </w:r>
      <w:r>
        <w:tab/>
      </w:r>
      <w:r w:rsidRPr="00047424">
        <w:t>Debate adjourned (</w:t>
      </w:r>
      <w:hyperlink r:id="rId14" w:history="1">
        <w:r w:rsidRPr="00047424">
          <w:rPr>
            <w:rStyle w:val="Hyperlink"/>
          </w:rPr>
          <w:t>House Journal</w:t>
        </w:r>
        <w:r w:rsidRPr="00047424">
          <w:rPr>
            <w:rStyle w:val="Hyperlink"/>
          </w:rPr>
          <w:noBreakHyphen/>
          <w:t>page 21</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4/25/2012</w:t>
      </w:r>
      <w:r>
        <w:tab/>
        <w:t>House</w:t>
      </w:r>
      <w:r>
        <w:tab/>
      </w:r>
      <w:r w:rsidRPr="00047424">
        <w:t>Amended (</w:t>
      </w:r>
      <w:hyperlink r:id="rId15" w:history="1">
        <w:r w:rsidRPr="00047424">
          <w:rPr>
            <w:rStyle w:val="Hyperlink"/>
          </w:rPr>
          <w:t>House Journal</w:t>
        </w:r>
        <w:r w:rsidRPr="00047424">
          <w:rPr>
            <w:rStyle w:val="Hyperlink"/>
          </w:rPr>
          <w:noBreakHyphen/>
          <w:t>page 52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4/25/2012</w:t>
      </w:r>
      <w:r>
        <w:tab/>
        <w:t>House</w:t>
      </w:r>
      <w:r>
        <w:tab/>
      </w:r>
      <w:r w:rsidRPr="00047424">
        <w:t>Read second time (</w:t>
      </w:r>
      <w:hyperlink r:id="rId16" w:history="1">
        <w:r w:rsidRPr="00047424">
          <w:rPr>
            <w:rStyle w:val="Hyperlink"/>
          </w:rPr>
          <w:t>House Journal</w:t>
        </w:r>
        <w:r w:rsidRPr="00047424">
          <w:rPr>
            <w:rStyle w:val="Hyperlink"/>
          </w:rPr>
          <w:noBreakHyphen/>
          <w:t>page 52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4/25/2012</w:t>
      </w:r>
      <w:r>
        <w:tab/>
        <w:t>House</w:t>
      </w:r>
      <w:r>
        <w:tab/>
      </w:r>
      <w:r w:rsidRPr="00047424">
        <w:t>Roll call Yeas</w:t>
      </w:r>
      <w:r>
        <w:noBreakHyphen/>
      </w:r>
      <w:r w:rsidRPr="00047424">
        <w:t>106  Nays</w:t>
      </w:r>
      <w:r>
        <w:noBreakHyphen/>
      </w:r>
      <w:r w:rsidRPr="00047424">
        <w:t>0 (</w:t>
      </w:r>
      <w:hyperlink r:id="rId17" w:history="1">
        <w:r w:rsidRPr="00047424">
          <w:rPr>
            <w:rStyle w:val="Hyperlink"/>
          </w:rPr>
          <w:t>House Journal</w:t>
        </w:r>
        <w:r w:rsidRPr="00047424">
          <w:rPr>
            <w:rStyle w:val="Hyperlink"/>
          </w:rPr>
          <w:noBreakHyphen/>
          <w:t>page 58</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4/26/2012</w:t>
      </w:r>
      <w:r>
        <w:tab/>
        <w:t>House</w:t>
      </w:r>
      <w:r>
        <w:tab/>
      </w:r>
      <w:r w:rsidRPr="00047424">
        <w:t>Rea</w:t>
      </w:r>
      <w:r>
        <w:t xml:space="preserve">d third time and sent to Senate </w:t>
      </w:r>
      <w:r w:rsidRPr="00047424">
        <w:t>(</w:t>
      </w:r>
      <w:hyperlink r:id="rId18" w:history="1">
        <w:r w:rsidRPr="00047424">
          <w:rPr>
            <w:rStyle w:val="Hyperlink"/>
          </w:rPr>
          <w:t>House Journal</w:t>
        </w:r>
        <w:r w:rsidRPr="00047424">
          <w:rPr>
            <w:rStyle w:val="Hyperlink"/>
          </w:rPr>
          <w:noBreakHyphen/>
          <w:t>page 32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5/1/2012</w:t>
      </w:r>
      <w:r>
        <w:tab/>
        <w:t>Senate</w:t>
      </w:r>
      <w:r>
        <w:tab/>
      </w:r>
      <w:r w:rsidRPr="00047424">
        <w:t>Introduced and read first time (</w:t>
      </w:r>
      <w:hyperlink r:id="rId19" w:history="1">
        <w:r w:rsidRPr="00047424">
          <w:rPr>
            <w:rStyle w:val="Hyperlink"/>
          </w:rPr>
          <w:t>Senate Journal</w:t>
        </w:r>
        <w:r w:rsidRPr="00047424">
          <w:rPr>
            <w:rStyle w:val="Hyperlink"/>
          </w:rPr>
          <w:noBreakHyphen/>
          <w:t>page 12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5/1/2012</w:t>
      </w:r>
      <w:r>
        <w:tab/>
        <w:t>Senate</w:t>
      </w:r>
      <w:r>
        <w:tab/>
      </w:r>
      <w:r w:rsidRPr="00047424">
        <w:t>Ref</w:t>
      </w:r>
      <w:r>
        <w:t xml:space="preserve">erred to Committee on </w:t>
      </w:r>
      <w:r w:rsidRPr="00047424">
        <w:rPr>
          <w:b/>
        </w:rPr>
        <w:t>Education</w:t>
      </w:r>
      <w:r>
        <w:t xml:space="preserve"> </w:t>
      </w:r>
      <w:r w:rsidRPr="00047424">
        <w:t>(</w:t>
      </w:r>
      <w:hyperlink r:id="rId20" w:history="1">
        <w:r w:rsidRPr="00047424">
          <w:rPr>
            <w:rStyle w:val="Hyperlink"/>
          </w:rPr>
          <w:t>Senate Journal</w:t>
        </w:r>
        <w:r w:rsidRPr="00047424">
          <w:rPr>
            <w:rStyle w:val="Hyperlink"/>
          </w:rPr>
          <w:noBreakHyphen/>
          <w:t>page 12</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5/24/2012</w:t>
      </w:r>
      <w:r>
        <w:tab/>
        <w:t>Senate</w:t>
      </w:r>
      <w:r>
        <w:tab/>
      </w:r>
      <w:r w:rsidRPr="00047424">
        <w:t xml:space="preserve">Committee </w:t>
      </w:r>
      <w:r w:rsidRPr="00047424">
        <w:lastRenderedPageBreak/>
        <w:t>r</w:t>
      </w:r>
      <w:r>
        <w:t xml:space="preserve">eport: Favorable with amendment </w:t>
      </w:r>
      <w:r w:rsidRPr="00047424">
        <w:rPr>
          <w:b/>
        </w:rPr>
        <w:t>Education</w:t>
      </w:r>
      <w:r w:rsidRPr="00047424">
        <w:t xml:space="preserve"> (</w:t>
      </w:r>
      <w:hyperlink r:id="rId21" w:history="1">
        <w:r w:rsidRPr="00047424">
          <w:rPr>
            <w:rStyle w:val="Hyperlink"/>
          </w:rPr>
          <w:t>Senate Journal</w:t>
        </w:r>
        <w:r w:rsidRPr="00047424">
          <w:rPr>
            <w:rStyle w:val="Hyperlink"/>
          </w:rPr>
          <w:noBreakHyphen/>
          <w:t>page 20</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5/25/2012</w:t>
      </w:r>
      <w:r>
        <w:tab/>
      </w:r>
      <w:r>
        <w:tab/>
      </w:r>
      <w:r w:rsidRPr="00047424">
        <w:t>Scrivener's error corrected</w:t>
      </w:r>
    </w:p>
    <w:p w:rsidR="009E41F2" w:rsidRDefault="009E41F2" w:rsidP="009E41F2">
      <w:pPr>
        <w:widowControl w:val="0"/>
        <w:tabs>
          <w:tab w:val="right" w:pos="1008"/>
          <w:tab w:val="left" w:pos="1152"/>
          <w:tab w:val="left" w:pos="1872"/>
          <w:tab w:val="left" w:pos="9187"/>
        </w:tabs>
        <w:ind w:left="2088" w:hanging="2088"/>
        <w:jc w:val="left"/>
      </w:pPr>
      <w:r>
        <w:tab/>
        <w:t>5/29/2012</w:t>
      </w:r>
      <w:r>
        <w:tab/>
        <w:t>Senate</w:t>
      </w:r>
      <w:r>
        <w:tab/>
      </w:r>
      <w:r w:rsidRPr="00047424">
        <w:t>Committee Amendment Adopted (</w:t>
      </w:r>
      <w:hyperlink r:id="rId22" w:history="1">
        <w:r w:rsidRPr="00047424">
          <w:rPr>
            <w:rStyle w:val="Hyperlink"/>
          </w:rPr>
          <w:t>Senate Journal</w:t>
        </w:r>
        <w:r w:rsidRPr="00047424">
          <w:rPr>
            <w:rStyle w:val="Hyperlink"/>
          </w:rPr>
          <w:noBreakHyphen/>
          <w:t>page 39</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5/29/2012</w:t>
      </w:r>
      <w:r>
        <w:tab/>
        <w:t>Senate</w:t>
      </w:r>
      <w:r>
        <w:tab/>
      </w:r>
      <w:r w:rsidRPr="00047424">
        <w:t>Read second time (</w:t>
      </w:r>
      <w:hyperlink r:id="rId23" w:history="1">
        <w:r w:rsidRPr="00047424">
          <w:rPr>
            <w:rStyle w:val="Hyperlink"/>
          </w:rPr>
          <w:t>Senate Journal</w:t>
        </w:r>
        <w:r w:rsidRPr="00047424">
          <w:rPr>
            <w:rStyle w:val="Hyperlink"/>
          </w:rPr>
          <w:noBreakHyphen/>
          <w:t>page 39</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5/29/2012</w:t>
      </w:r>
      <w:r>
        <w:tab/>
        <w:t>Senate</w:t>
      </w:r>
      <w:r>
        <w:tab/>
      </w:r>
      <w:r w:rsidRPr="00047424">
        <w:t>Roll call Ayes</w:t>
      </w:r>
      <w:r>
        <w:noBreakHyphen/>
      </w:r>
      <w:r w:rsidRPr="00047424">
        <w:t>26  Nays</w:t>
      </w:r>
      <w:r>
        <w:noBreakHyphen/>
      </w:r>
      <w:r w:rsidRPr="00047424">
        <w:t>15 (</w:t>
      </w:r>
      <w:hyperlink r:id="rId24" w:history="1">
        <w:r w:rsidRPr="00047424">
          <w:rPr>
            <w:rStyle w:val="Hyperlink"/>
          </w:rPr>
          <w:t>Senate Journal</w:t>
        </w:r>
        <w:r w:rsidRPr="00047424">
          <w:rPr>
            <w:rStyle w:val="Hyperlink"/>
          </w:rPr>
          <w:noBreakHyphen/>
          <w:t>page 39</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5/30/2012</w:t>
      </w:r>
      <w:r>
        <w:tab/>
      </w:r>
      <w:r>
        <w:tab/>
      </w:r>
      <w:r w:rsidRPr="00047424">
        <w:t>Scrivener's error corrected</w:t>
      </w:r>
    </w:p>
    <w:p w:rsidR="009E41F2" w:rsidRDefault="009E41F2" w:rsidP="009E41F2">
      <w:pPr>
        <w:widowControl w:val="0"/>
        <w:tabs>
          <w:tab w:val="right" w:pos="1008"/>
          <w:tab w:val="left" w:pos="1152"/>
          <w:tab w:val="left" w:pos="1872"/>
          <w:tab w:val="left" w:pos="9187"/>
        </w:tabs>
        <w:ind w:left="2088" w:hanging="2088"/>
        <w:jc w:val="left"/>
      </w:pPr>
      <w:r>
        <w:tab/>
        <w:t>5/30/2012</w:t>
      </w:r>
      <w:r>
        <w:tab/>
        <w:t>Senate</w:t>
      </w:r>
      <w:r>
        <w:tab/>
      </w:r>
      <w:r w:rsidRPr="00047424">
        <w:t>Amended (</w:t>
      </w:r>
      <w:hyperlink r:id="rId25" w:history="1">
        <w:r w:rsidRPr="00047424">
          <w:rPr>
            <w:rStyle w:val="Hyperlink"/>
          </w:rPr>
          <w:t>Senate Journal</w:t>
        </w:r>
        <w:r w:rsidRPr="00047424">
          <w:rPr>
            <w:rStyle w:val="Hyperlink"/>
          </w:rPr>
          <w:noBreakHyphen/>
          <w:t>page 26</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5/30/2012</w:t>
      </w:r>
      <w:r>
        <w:tab/>
        <w:t>Senate</w:t>
      </w:r>
      <w:r>
        <w:tab/>
      </w:r>
      <w:r w:rsidRPr="00047424">
        <w:t xml:space="preserve">Read third </w:t>
      </w:r>
      <w:r>
        <w:t xml:space="preserve">time and returned to House with </w:t>
      </w:r>
      <w:r w:rsidRPr="00047424">
        <w:t>amendments (</w:t>
      </w:r>
      <w:hyperlink r:id="rId26" w:history="1">
        <w:r w:rsidRPr="00047424">
          <w:rPr>
            <w:rStyle w:val="Hyperlink"/>
          </w:rPr>
          <w:t>Senate Journal</w:t>
        </w:r>
        <w:r w:rsidRPr="00047424">
          <w:rPr>
            <w:rStyle w:val="Hyperlink"/>
          </w:rPr>
          <w:noBreakHyphen/>
          <w:t>page 26</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5/31/2012</w:t>
      </w:r>
      <w:r>
        <w:tab/>
      </w:r>
      <w:r>
        <w:tab/>
      </w:r>
      <w:r w:rsidRPr="00047424">
        <w:t>Scrivener's error corrected</w:t>
      </w:r>
    </w:p>
    <w:p w:rsidR="009E41F2" w:rsidRDefault="009E41F2" w:rsidP="009E41F2">
      <w:pPr>
        <w:widowControl w:val="0"/>
        <w:tabs>
          <w:tab w:val="right" w:pos="1008"/>
          <w:tab w:val="left" w:pos="1152"/>
          <w:tab w:val="left" w:pos="1872"/>
          <w:tab w:val="left" w:pos="9187"/>
        </w:tabs>
        <w:ind w:left="2088" w:hanging="2088"/>
        <w:jc w:val="left"/>
      </w:pPr>
      <w:r>
        <w:tab/>
        <w:t>6/6/2012</w:t>
      </w:r>
      <w:r>
        <w:tab/>
        <w:t>House</w:t>
      </w:r>
      <w:r>
        <w:tab/>
      </w:r>
      <w:r w:rsidRPr="00047424">
        <w:t>Non</w:t>
      </w:r>
      <w:r>
        <w:noBreakHyphen/>
        <w:t xml:space="preserve">concurrence in Senate amendment </w:t>
      </w:r>
      <w:r w:rsidRPr="00047424">
        <w:t>(</w:t>
      </w:r>
      <w:hyperlink r:id="rId27" w:history="1">
        <w:r w:rsidRPr="00047424">
          <w:rPr>
            <w:rStyle w:val="Hyperlink"/>
          </w:rPr>
          <w:t>House Journal</w:t>
        </w:r>
        <w:r w:rsidRPr="00047424">
          <w:rPr>
            <w:rStyle w:val="Hyperlink"/>
          </w:rPr>
          <w:noBreakHyphen/>
          <w:t>page 46</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6/6/2012</w:t>
      </w:r>
      <w:r>
        <w:tab/>
        <w:t>House</w:t>
      </w:r>
      <w:r>
        <w:tab/>
      </w:r>
      <w:r w:rsidRPr="00047424">
        <w:t>Roll call Yeas</w:t>
      </w:r>
      <w:r>
        <w:noBreakHyphen/>
      </w:r>
      <w:r w:rsidRPr="00047424">
        <w:t>0  Nays</w:t>
      </w:r>
      <w:r>
        <w:noBreakHyphen/>
      </w:r>
      <w:r w:rsidRPr="00047424">
        <w:t>89 (</w:t>
      </w:r>
      <w:hyperlink r:id="rId28" w:history="1">
        <w:r w:rsidRPr="00047424">
          <w:rPr>
            <w:rStyle w:val="Hyperlink"/>
          </w:rPr>
          <w:t>House Journal</w:t>
        </w:r>
        <w:r w:rsidRPr="00047424">
          <w:rPr>
            <w:rStyle w:val="Hyperlink"/>
          </w:rPr>
          <w:noBreakHyphen/>
          <w:t>page 47</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6/6/2012</w:t>
      </w:r>
      <w:r>
        <w:tab/>
        <w:t>Senate</w:t>
      </w:r>
      <w:r>
        <w:tab/>
      </w:r>
      <w:r w:rsidRPr="00047424">
        <w:t>Senate insist</w:t>
      </w:r>
      <w:r>
        <w:t xml:space="preserve">s upon amendment and conference </w:t>
      </w:r>
      <w:r w:rsidRPr="00047424">
        <w:t>committee a</w:t>
      </w:r>
      <w:r>
        <w:t xml:space="preserve">ppointed Matthews, Jackson, and </w:t>
      </w:r>
      <w:r w:rsidRPr="00047424">
        <w:t>Bryant (</w:t>
      </w:r>
      <w:hyperlink r:id="rId29" w:history="1">
        <w:r w:rsidRPr="00047424">
          <w:rPr>
            <w:rStyle w:val="Hyperlink"/>
          </w:rPr>
          <w:t>Senate Journal</w:t>
        </w:r>
        <w:r w:rsidRPr="00047424">
          <w:rPr>
            <w:rStyle w:val="Hyperlink"/>
          </w:rPr>
          <w:noBreakHyphen/>
          <w:t>page 51</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r>
        <w:tab/>
        <w:t>6/6/2012</w:t>
      </w:r>
      <w:r>
        <w:tab/>
        <w:t>House</w:t>
      </w:r>
      <w:r>
        <w:tab/>
      </w:r>
      <w:r w:rsidRPr="00047424">
        <w:t>Conference c</w:t>
      </w:r>
      <w:r>
        <w:t xml:space="preserve">ommittee appointed Reps. Govan, </w:t>
      </w:r>
      <w:r w:rsidRPr="00047424">
        <w:t>Cobb</w:t>
      </w:r>
      <w:r>
        <w:noBreakHyphen/>
      </w:r>
      <w:r w:rsidRPr="00047424">
        <w:t>Hunter, and Skelton (</w:t>
      </w:r>
      <w:hyperlink r:id="rId30" w:history="1">
        <w:r w:rsidRPr="00047424">
          <w:rPr>
            <w:rStyle w:val="Hyperlink"/>
          </w:rPr>
          <w:t>House Journal</w:t>
        </w:r>
        <w:r w:rsidRPr="00047424">
          <w:rPr>
            <w:rStyle w:val="Hyperlink"/>
          </w:rPr>
          <w:noBreakHyphen/>
          <w:t>page 114</w:t>
        </w:r>
      </w:hyperlink>
      <w:r w:rsidRPr="00047424">
        <w:t>)</w:t>
      </w:r>
    </w:p>
    <w:p w:rsidR="009E41F2" w:rsidRDefault="009E41F2" w:rsidP="009E41F2">
      <w:pPr>
        <w:widowControl w:val="0"/>
        <w:tabs>
          <w:tab w:val="right" w:pos="1008"/>
          <w:tab w:val="left" w:pos="1152"/>
          <w:tab w:val="left" w:pos="1872"/>
          <w:tab w:val="left" w:pos="9187"/>
        </w:tabs>
        <w:ind w:left="2088" w:hanging="2088"/>
        <w:jc w:val="left"/>
      </w:pPr>
    </w:p>
    <w:p w:rsidR="004627E8" w:rsidRPr="004627E8" w:rsidRDefault="004627E8" w:rsidP="004627E8">
      <w:pPr>
        <w:widowControl w:val="0"/>
        <w:tabs>
          <w:tab w:val="right" w:pos="1008"/>
          <w:tab w:val="left" w:pos="1152"/>
          <w:tab w:val="left" w:pos="1872"/>
          <w:tab w:val="left" w:pos="9187"/>
        </w:tabs>
        <w:ind w:left="2088" w:hanging="2088"/>
        <w:jc w:val="left"/>
      </w:pPr>
    </w:p>
    <w:p w:rsidR="004627E8" w:rsidRDefault="004627E8" w:rsidP="004627E8">
      <w:pPr>
        <w:widowControl w:val="0"/>
        <w:jc w:val="left"/>
      </w:pPr>
      <w:r w:rsidRPr="004627E8">
        <w:rPr>
          <w:b/>
        </w:rPr>
        <w:t>VERSIONS OF THIS BILL</w:t>
      </w:r>
    </w:p>
    <w:p w:rsidR="004627E8" w:rsidRDefault="004627E8" w:rsidP="004627E8">
      <w:pPr>
        <w:widowControl w:val="0"/>
        <w:jc w:val="left"/>
      </w:pPr>
    </w:p>
    <w:p w:rsidR="004627E8" w:rsidRDefault="00733FA6" w:rsidP="004627E8">
      <w:pPr>
        <w:widowControl w:val="0"/>
        <w:jc w:val="left"/>
      </w:pPr>
      <w:hyperlink r:id="rId31" w:history="1">
        <w:r w:rsidR="004627E8">
          <w:rPr>
            <w:rStyle w:val="Hyperlink"/>
          </w:rPr>
          <w:t>3/15/2012</w:t>
        </w:r>
      </w:hyperlink>
    </w:p>
    <w:p w:rsidR="00491834" w:rsidRDefault="00733FA6" w:rsidP="004627E8">
      <w:hyperlink r:id="rId32" w:history="1">
        <w:r w:rsidR="00491834" w:rsidRPr="00491834">
          <w:rPr>
            <w:rStyle w:val="Hyperlink"/>
          </w:rPr>
          <w:t>3/28/2012</w:t>
        </w:r>
      </w:hyperlink>
    </w:p>
    <w:p w:rsidR="005F4A67" w:rsidRDefault="00733FA6" w:rsidP="004627E8">
      <w:hyperlink r:id="rId33" w:history="1">
        <w:r w:rsidR="005F4A67" w:rsidRPr="005F4A67">
          <w:rPr>
            <w:rStyle w:val="Hyperlink"/>
          </w:rPr>
          <w:t>3/30/2012</w:t>
        </w:r>
      </w:hyperlink>
    </w:p>
    <w:p w:rsidR="00403CA2" w:rsidRDefault="00733FA6" w:rsidP="004627E8">
      <w:hyperlink r:id="rId34" w:history="1">
        <w:r w:rsidR="00403CA2" w:rsidRPr="00403CA2">
          <w:rPr>
            <w:rStyle w:val="Hyperlink"/>
          </w:rPr>
          <w:t>4/19/2012</w:t>
        </w:r>
      </w:hyperlink>
    </w:p>
    <w:p w:rsidR="00CC4F76" w:rsidRDefault="00733FA6" w:rsidP="004627E8">
      <w:hyperlink r:id="rId35" w:history="1">
        <w:r w:rsidR="00CC4F76" w:rsidRPr="00CC4F76">
          <w:rPr>
            <w:rStyle w:val="Hyperlink"/>
          </w:rPr>
          <w:t>4/25/2012</w:t>
        </w:r>
      </w:hyperlink>
    </w:p>
    <w:p w:rsidR="002C15AB" w:rsidRDefault="00733FA6" w:rsidP="004627E8">
      <w:hyperlink r:id="rId36" w:history="1">
        <w:r w:rsidR="002C15AB" w:rsidRPr="002C15AB">
          <w:rPr>
            <w:rStyle w:val="Hyperlink"/>
          </w:rPr>
          <w:t>5/24/2012</w:t>
        </w:r>
      </w:hyperlink>
    </w:p>
    <w:p w:rsidR="002578DE" w:rsidRDefault="00733FA6" w:rsidP="004627E8">
      <w:hyperlink r:id="rId37" w:history="1">
        <w:r w:rsidR="002578DE" w:rsidRPr="002578DE">
          <w:rPr>
            <w:rStyle w:val="Hyperlink"/>
          </w:rPr>
          <w:t>5/25/2012</w:t>
        </w:r>
      </w:hyperlink>
    </w:p>
    <w:p w:rsidR="00AA2B1D" w:rsidRDefault="00733FA6" w:rsidP="004627E8">
      <w:hyperlink r:id="rId38" w:history="1">
        <w:r w:rsidR="00AA2B1D" w:rsidRPr="00AA2B1D">
          <w:rPr>
            <w:rStyle w:val="Hyperlink"/>
          </w:rPr>
          <w:t>/25/5025</w:t>
        </w:r>
      </w:hyperlink>
    </w:p>
    <w:p w:rsidR="00DB0906" w:rsidRDefault="00733FA6" w:rsidP="004627E8">
      <w:hyperlink r:id="rId39" w:history="1">
        <w:r w:rsidR="00DB0906" w:rsidRPr="00DB0906">
          <w:rPr>
            <w:rStyle w:val="Hyperlink"/>
          </w:rPr>
          <w:t>5/30/2012</w:t>
        </w:r>
      </w:hyperlink>
    </w:p>
    <w:p w:rsidR="00720B3D" w:rsidRDefault="00733FA6" w:rsidP="004627E8">
      <w:hyperlink r:id="rId40" w:history="1">
        <w:r w:rsidR="00720B3D" w:rsidRPr="00720B3D">
          <w:rPr>
            <w:rStyle w:val="Hyperlink"/>
          </w:rPr>
          <w:t>5/30/2012-A</w:t>
        </w:r>
      </w:hyperlink>
    </w:p>
    <w:p w:rsidR="00EC7A41" w:rsidRDefault="00733FA6" w:rsidP="004627E8">
      <w:hyperlink r:id="rId41" w:history="1">
        <w:r w:rsidR="00EC7A41" w:rsidRPr="00EC7A41">
          <w:rPr>
            <w:rStyle w:val="Hyperlink"/>
          </w:rPr>
          <w:t>5/31/2012</w:t>
        </w:r>
      </w:hyperlink>
    </w:p>
    <w:p w:rsidR="004627E8" w:rsidRDefault="004627E8" w:rsidP="004627E8"/>
    <w:p w:rsidR="004627E8" w:rsidRDefault="004627E8" w:rsidP="004627E8">
      <w:pPr>
        <w:sectPr w:rsidR="004627E8" w:rsidSect="004627E8">
          <w:pgSz w:w="12240" w:h="15840" w:code="1"/>
          <w:pgMar w:top="1080" w:right="1440" w:bottom="1080" w:left="1440" w:header="720" w:footer="720" w:gutter="0"/>
          <w:cols w:space="720"/>
          <w:noEndnote/>
          <w:docGrid w:linePitch="360"/>
        </w:sectPr>
      </w:pPr>
    </w:p>
    <w:p w:rsidR="00EC7A41" w:rsidRDefault="00EC7A41" w:rsidP="001D7F4F">
      <w:pPr>
        <w:pStyle w:val="BillDots"/>
      </w:pPr>
      <w:r>
        <w:rPr>
          <w:strike/>
        </w:rPr>
        <w:t>Indicates Matter Stricken</w:t>
      </w:r>
    </w:p>
    <w:p w:rsidR="00EC7A41" w:rsidRPr="003725D1" w:rsidRDefault="00EC7A41" w:rsidP="001D7F4F">
      <w:pPr>
        <w:pStyle w:val="BillDots"/>
      </w:pPr>
      <w:r>
        <w:rPr>
          <w:u w:val="single"/>
        </w:rPr>
        <w:t>Indicates New Matter</w:t>
      </w:r>
    </w:p>
    <w:p w:rsidR="00EC7A41" w:rsidRDefault="00EC7A41" w:rsidP="001D7F4F">
      <w:pPr>
        <w:pStyle w:val="BillDots"/>
      </w:pPr>
    </w:p>
    <w:p w:rsidR="00EC7A41" w:rsidRDefault="00EC7A41" w:rsidP="001D7F4F">
      <w:pPr>
        <w:pStyle w:val="BillDots"/>
      </w:pPr>
      <w:r>
        <w:t>AS PASSED BY THE SENATE</w:t>
      </w:r>
    </w:p>
    <w:p w:rsidR="00EC7A41" w:rsidRDefault="00EC7A41" w:rsidP="001D7F4F">
      <w:pPr>
        <w:pStyle w:val="BillDots"/>
      </w:pPr>
      <w:r>
        <w:t>May 30, 2012</w:t>
      </w:r>
    </w:p>
    <w:p w:rsidR="00EC7A41" w:rsidRDefault="00EC7A41" w:rsidP="001D7F4F">
      <w:pPr>
        <w:pStyle w:val="BillDots"/>
      </w:pPr>
    </w:p>
    <w:p w:rsidR="00EC7A41" w:rsidRPr="003725D1" w:rsidRDefault="00EC7A4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EC7A41" w:rsidRDefault="00EC7A41" w:rsidP="001D7F4F">
      <w:pPr>
        <w:pStyle w:val="BillDots"/>
      </w:pPr>
    </w:p>
    <w:p w:rsidR="00EC7A41" w:rsidRDefault="00EC7A41" w:rsidP="003725D1">
      <w:pPr>
        <w:pStyle w:val="BillDots"/>
      </w:pPr>
      <w:r>
        <w:t>Introduced by Reps. Govan, Cobb</w:t>
      </w:r>
      <w:r>
        <w:noBreakHyphen/>
        <w:t>Hunter, King, Limehouse, J.H. Neal, Ott, R.L. Brown and Gilliard</w:t>
      </w:r>
    </w:p>
    <w:p w:rsidR="00EC7A41" w:rsidRDefault="00EC7A41" w:rsidP="001D7F4F">
      <w:pPr>
        <w:pStyle w:val="BillDots"/>
      </w:pPr>
    </w:p>
    <w:p w:rsidR="00EC7A41" w:rsidRDefault="00EC7A41" w:rsidP="00B06E40">
      <w:pPr>
        <w:pStyle w:val="BillDots"/>
        <w:tabs>
          <w:tab w:val="clear" w:pos="216"/>
          <w:tab w:val="clear" w:pos="432"/>
          <w:tab w:val="clear" w:pos="648"/>
          <w:tab w:val="clear" w:pos="864"/>
          <w:tab w:val="clear" w:pos="1080"/>
          <w:tab w:val="clear" w:pos="1296"/>
          <w:tab w:val="clear" w:pos="5904"/>
          <w:tab w:val="right" w:pos="5933"/>
        </w:tabs>
      </w:pPr>
      <w:r>
        <w:t>S. Printed 5/30/12--S.</w:t>
      </w:r>
      <w:r>
        <w:tab/>
        <w:t>[SEC 5/31/12 2:29 PM]</w:t>
      </w:r>
    </w:p>
    <w:p w:rsidR="00EC7A41" w:rsidRDefault="00EC7A41" w:rsidP="001D7F4F">
      <w:pPr>
        <w:pStyle w:val="BillDots"/>
      </w:pPr>
      <w:r>
        <w:t>Read the first time May 1, 2012.</w:t>
      </w:r>
    </w:p>
    <w:p w:rsidR="00EC7A41" w:rsidRPr="003725D1" w:rsidRDefault="00EC7A41" w:rsidP="003725D1">
      <w:pPr>
        <w:pStyle w:val="BillDots"/>
        <w:jc w:val="center"/>
      </w:pPr>
      <w:r>
        <w:rPr>
          <w:u w:val="single"/>
        </w:rPr>
        <w:t>            </w:t>
      </w:r>
    </w:p>
    <w:p w:rsidR="00EC7A41" w:rsidRPr="003725D1" w:rsidRDefault="00EC7A41" w:rsidP="00B06E40">
      <w:pPr>
        <w:pStyle w:val="BillDots"/>
      </w:pPr>
    </w:p>
    <w:p w:rsidR="00EC7A41" w:rsidRDefault="00EC7A41" w:rsidP="001D7F4F">
      <w:pPr>
        <w:pStyle w:val="BillDots"/>
        <w:sectPr w:rsidR="00EC7A41" w:rsidSect="003C0499">
          <w:footerReference w:type="default" r:id="rId42"/>
          <w:pgSz w:w="12240" w:h="15840" w:code="1"/>
          <w:pgMar w:top="1008" w:right="4680" w:bottom="3499" w:left="1627" w:header="720" w:footer="3499" w:gutter="0"/>
          <w:lnNumType w:countBy="1" w:distance="173"/>
          <w:pgNumType w:start="1"/>
          <w:cols w:space="720"/>
          <w:noEndnote/>
          <w:docGrid w:linePitch="360"/>
        </w:sectPr>
      </w:pPr>
    </w:p>
    <w:p w:rsidR="00EC7A41" w:rsidRDefault="00EC7A41" w:rsidP="001D7F4F">
      <w:pPr>
        <w:pStyle w:val="BillDots"/>
      </w:pPr>
    </w:p>
    <w:p w:rsidR="00EC7A41" w:rsidRDefault="00EC7A41" w:rsidP="003D01E8">
      <w:pPr>
        <w:pStyle w:val="Numbersforbill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Pr="00325348" w:rsidRDefault="00EC7A41"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127</w:t>
      </w:r>
      <w:r>
        <w:noBreakHyphen/>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A41" w:rsidRDefault="00EC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1" w:rsidRDefault="00EC7A41"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59-127-20, as last amended by S. 1307, R. 203, of the 1976 Code is amended to read:</w:t>
      </w:r>
    </w:p>
    <w:p w:rsidR="00EC7A41" w:rsidRDefault="00EC7A41"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p>
    <w:p w:rsidR="00EC7A41" w:rsidRPr="005C32F5" w:rsidRDefault="00EC7A41"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snapToGrid w:val="0"/>
        </w:rPr>
        <w:tab/>
        <w:t>“Section 59-127-20.</w:t>
      </w:r>
      <w:r>
        <w:rPr>
          <w:snapToGrid w:val="0"/>
        </w:rPr>
        <w:tab/>
      </w:r>
      <w:r w:rsidRPr="005C32F5">
        <w:rPr>
          <w:color w:val="000000"/>
          <w:u w:color="000000"/>
        </w:rPr>
        <w:t>(A)</w:t>
      </w:r>
      <w:r w:rsidRPr="005C32F5">
        <w:rPr>
          <w:color w:val="000000"/>
          <w:u w:color="000000"/>
        </w:rPr>
        <w:tab/>
        <w:t xml:space="preserve"> South Carolina State University is managed and controlled by a board of trustees, composed of </w:t>
      </w:r>
      <w:r w:rsidRPr="00086F29">
        <w:rPr>
          <w:strike/>
          <w:color w:val="000000"/>
          <w:u w:color="000000"/>
        </w:rPr>
        <w:t>thirteen</w:t>
      </w:r>
      <w:r w:rsidRPr="005C32F5">
        <w:rPr>
          <w:color w:val="000000"/>
          <w:u w:color="000000"/>
        </w:rPr>
        <w:t xml:space="preserve"> </w:t>
      </w:r>
      <w:r>
        <w:rPr>
          <w:color w:val="000000"/>
          <w:u w:val="single"/>
        </w:rPr>
        <w:t>eleven</w:t>
      </w:r>
      <w:r>
        <w:rPr>
          <w:color w:val="000000"/>
        </w:rPr>
        <w:t xml:space="preserve"> </w:t>
      </w:r>
      <w:r w:rsidRPr="005C32F5">
        <w:rPr>
          <w:color w:val="000000"/>
          <w:u w:color="000000"/>
        </w:rPr>
        <w:t xml:space="preserve">members, </w:t>
      </w:r>
      <w:r w:rsidRPr="00086F29">
        <w:rPr>
          <w:strike/>
          <w:color w:val="000000"/>
          <w:u w:color="000000"/>
        </w:rPr>
        <w:t>twelve</w:t>
      </w:r>
      <w:r w:rsidRPr="005C32F5">
        <w:rPr>
          <w:color w:val="000000"/>
          <w:u w:color="000000"/>
        </w:rPr>
        <w:t xml:space="preserve"> </w:t>
      </w:r>
      <w:r>
        <w:rPr>
          <w:color w:val="000000"/>
          <w:u w:val="single"/>
        </w:rPr>
        <w:t>nine</w:t>
      </w:r>
      <w:r>
        <w:rPr>
          <w:color w:val="000000"/>
        </w:rPr>
        <w:t xml:space="preserve"> </w:t>
      </w:r>
      <w:r w:rsidRPr="005C32F5">
        <w:rPr>
          <w:color w:val="000000"/>
          <w:u w:color="000000"/>
        </w:rPr>
        <w:t>of whom are elected by the General Assembly</w:t>
      </w:r>
      <w:r w:rsidRPr="00086F29">
        <w:rPr>
          <w:strike/>
          <w:color w:val="000000"/>
          <w:u w:color="000000"/>
        </w:rPr>
        <w:t>, one member from each congressional district and five</w:t>
      </w:r>
      <w:r w:rsidRPr="005C32F5">
        <w:rPr>
          <w:color w:val="000000"/>
          <w:u w:color="000000"/>
        </w:rPr>
        <w:t xml:space="preserve"> </w:t>
      </w:r>
      <w:r>
        <w:rPr>
          <w:color w:val="000000"/>
          <w:u w:val="single"/>
        </w:rPr>
        <w:t>from the State</w:t>
      </w:r>
      <w:r>
        <w:rPr>
          <w:color w:val="000000"/>
        </w:rPr>
        <w:t xml:space="preserve"> </w:t>
      </w:r>
      <w:r w:rsidRPr="005C32F5">
        <w:rPr>
          <w:color w:val="000000"/>
          <w:u w:color="000000"/>
        </w:rPr>
        <w:t xml:space="preserve">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w:t>
      </w:r>
      <w:r>
        <w:rPr>
          <w:color w:val="000000"/>
          <w:u w:color="000000"/>
        </w:rPr>
        <w:t xml:space="preserve">of the State of South Carolina.  </w:t>
      </w:r>
      <w:r>
        <w:rPr>
          <w:color w:val="000000"/>
          <w:u w:val="single"/>
        </w:rPr>
        <w:t>A graduate of South Carolina State University, elected at large by secret ballot by the members of the South Carolina State University National Alumni Association, or its successor, is the tenth member of the board of trustees.</w:t>
      </w:r>
      <w:r>
        <w:rPr>
          <w:color w:val="000000"/>
        </w:rPr>
        <w:t xml:space="preserve">  T</w:t>
      </w:r>
      <w:r w:rsidRPr="005C32F5">
        <w:rPr>
          <w:color w:val="000000"/>
          <w:u w:color="000000"/>
        </w:rPr>
        <w:t xml:space="preserve">he Governor of the State or his designee is ex officio, the </w:t>
      </w:r>
      <w:r w:rsidRPr="00086F29">
        <w:rPr>
          <w:strike/>
          <w:color w:val="000000"/>
          <w:u w:color="000000"/>
        </w:rPr>
        <w:t>thirteenth</w:t>
      </w:r>
      <w:r w:rsidRPr="005C32F5">
        <w:rPr>
          <w:color w:val="000000"/>
          <w:u w:color="000000"/>
        </w:rPr>
        <w:t xml:space="preserve"> </w:t>
      </w:r>
      <w:r>
        <w:rPr>
          <w:color w:val="000000"/>
          <w:u w:val="single"/>
        </w:rPr>
        <w:t>eleventh</w:t>
      </w:r>
      <w:r>
        <w:rPr>
          <w:color w:val="000000"/>
        </w:rPr>
        <w:t xml:space="preserve"> </w:t>
      </w:r>
      <w:r w:rsidRPr="005C32F5">
        <w:rPr>
          <w:color w:val="000000"/>
          <w:u w:color="000000"/>
        </w:rPr>
        <w:t>member of the board of trustees. In case of a vacancy on the board, the Governor may fill it by appointment until the next session of the General Assembly</w:t>
      </w:r>
      <w:r>
        <w:rPr>
          <w:color w:val="000000"/>
          <w:u w:val="single"/>
        </w:rPr>
        <w:t>, except that the vacancies as provided in subsection (B) do not constitute a vacancy pursuant to this provision</w:t>
      </w:r>
      <w:r w:rsidRPr="005C32F5">
        <w:rPr>
          <w:color w:val="000000"/>
          <w:u w:color="000000"/>
        </w:rPr>
        <w:t>. Members of the board are entitled to subsistence, per diem, and mileage authorized for members of state boards, committees, and commissions.</w:t>
      </w:r>
    </w:p>
    <w:p w:rsidR="00EC7A41" w:rsidRPr="00563111" w:rsidRDefault="00EC7A41"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5C32F5">
        <w:rPr>
          <w:color w:val="000000"/>
          <w:u w:color="000000"/>
        </w:rPr>
        <w:tab/>
        <w:t xml:space="preserve">Each position on the board constitutes a separate office and the seats on the board are numbered consecutively, </w:t>
      </w:r>
      <w:r w:rsidRPr="00DB5A02">
        <w:rPr>
          <w:strike/>
          <w:color w:val="000000"/>
          <w:u w:color="000000"/>
        </w:rPr>
        <w:t>one corresponding in number to each congressional district and</w:t>
      </w:r>
      <w:r w:rsidRPr="005C32F5">
        <w:rPr>
          <w:color w:val="000000"/>
          <w:u w:color="000000"/>
        </w:rPr>
        <w:t xml:space="preserve"> Seats </w:t>
      </w:r>
      <w:r w:rsidRPr="00DB5A02">
        <w:rPr>
          <w:strike/>
          <w:color w:val="000000"/>
          <w:u w:color="000000"/>
        </w:rPr>
        <w:t>Eight</w:t>
      </w:r>
      <w:r w:rsidRPr="00DB5A02">
        <w:rPr>
          <w:strike/>
          <w:color w:val="000000"/>
          <w:u w:color="000000"/>
        </w:rPr>
        <w:noBreakHyphen/>
        <w:t xml:space="preserve"> </w:t>
      </w:r>
      <w:r w:rsidRPr="00DB5A02">
        <w:rPr>
          <w:strike/>
          <w:color w:val="000000"/>
        </w:rPr>
        <w:t>Twelve</w:t>
      </w:r>
      <w:r w:rsidRPr="005C32F5">
        <w:rPr>
          <w:color w:val="000000"/>
        </w:rPr>
        <w:t xml:space="preserve"> </w:t>
      </w:r>
      <w:r>
        <w:rPr>
          <w:color w:val="000000"/>
          <w:u w:val="single"/>
        </w:rPr>
        <w:t>1-11</w:t>
      </w:r>
      <w:r>
        <w:rPr>
          <w:color w:val="000000"/>
        </w:rPr>
        <w:t xml:space="preserve"> </w:t>
      </w:r>
      <w:r>
        <w:rPr>
          <w:color w:val="000000"/>
          <w:u w:color="000000"/>
        </w:rPr>
        <w:t xml:space="preserve">at large.  </w:t>
      </w:r>
      <w:r>
        <w:rPr>
          <w:color w:val="000000"/>
          <w:u w:val="single"/>
        </w:rPr>
        <w:t>Seat 10 shall be occupied by a South Carolina State University graduate elected at large by secret ballot by members of the South Carolina State University National Alumni Association, or its successor.</w:t>
      </w:r>
      <w:r>
        <w:rPr>
          <w:color w:val="000000"/>
        </w:rPr>
        <w:t xml:space="preserve">  </w:t>
      </w:r>
      <w:r w:rsidRPr="005C32F5">
        <w:rPr>
          <w:color w:val="000000"/>
          <w:u w:color="000000"/>
        </w:rPr>
        <w:t xml:space="preserve">The Governor or his designee occupies Seat </w:t>
      </w:r>
      <w:r w:rsidRPr="00563111">
        <w:rPr>
          <w:strike/>
          <w:color w:val="000000"/>
        </w:rPr>
        <w:t>Thirteen</w:t>
      </w:r>
      <w:r>
        <w:rPr>
          <w:color w:val="000000"/>
          <w:u w:color="000000"/>
        </w:rPr>
        <w:t xml:space="preserve"> </w:t>
      </w:r>
      <w:r>
        <w:rPr>
          <w:color w:val="000000"/>
          <w:u w:val="single"/>
        </w:rPr>
        <w:t>11</w:t>
      </w:r>
      <w:r w:rsidRPr="005C32F5">
        <w:rPr>
          <w:color w:val="000000"/>
          <w:u w:color="000000"/>
        </w:rPr>
        <w:t xml:space="preserve">.  </w:t>
      </w:r>
      <w:r w:rsidRPr="00563111">
        <w:rPr>
          <w:strike/>
          <w:color w:val="000000"/>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563111">
        <w:rPr>
          <w:strike/>
          <w:color w:val="000000"/>
          <w:u w:color="000000"/>
        </w:rPr>
        <w:t xml:space="preserve"> </w:t>
      </w:r>
    </w:p>
    <w:p w:rsidR="00EC7A41" w:rsidRPr="00BF5EA8" w:rsidRDefault="00EC7A41"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2F5">
        <w:rPr>
          <w:color w:val="000000"/>
          <w:u w:color="000000"/>
        </w:rPr>
        <w:tab/>
      </w:r>
      <w:r w:rsidRPr="008C20D9">
        <w:rPr>
          <w:strike/>
          <w:color w:val="000000"/>
          <w:u w:color="000000"/>
        </w:rPr>
        <w:t>The</w:t>
      </w:r>
      <w:r w:rsidRPr="005C32F5">
        <w:rPr>
          <w:color w:val="000000"/>
          <w:u w:color="000000"/>
        </w:rPr>
        <w:t xml:space="preserve"> </w:t>
      </w:r>
      <w:r>
        <w:rPr>
          <w:color w:val="000000"/>
          <w:u w:val="single"/>
        </w:rPr>
        <w:t>Except as provided in subsection (B), the</w:t>
      </w:r>
      <w:r>
        <w:rPr>
          <w:color w:val="000000"/>
        </w:rPr>
        <w:t xml:space="preserve"> </w:t>
      </w:r>
      <w:r w:rsidRPr="005C32F5">
        <w:rPr>
          <w:color w:val="000000"/>
          <w:u w:color="000000"/>
        </w:rPr>
        <w:t>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rPr>
          <w:color w:val="000000"/>
          <w:u w:color="000000"/>
        </w:rPr>
        <w:tab/>
      </w:r>
    </w:p>
    <w:p w:rsidR="00EC7A41"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(B)</w:t>
      </w:r>
      <w:r>
        <w:rPr>
          <w:color w:val="000000" w:themeColor="text1"/>
          <w:u w:color="000000" w:themeColor="text1"/>
        </w:rPr>
        <w:tab/>
      </w:r>
      <w:r w:rsidRPr="00BF5EA8">
        <w:rPr>
          <w:strike/>
          <w:color w:val="000000" w:themeColor="text1"/>
          <w:u w:color="000000" w:themeColor="text1"/>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BF5EA8">
        <w:rPr>
          <w:strike/>
          <w:color w:val="000000" w:themeColor="text1"/>
          <w:u w:color="000000" w:themeColor="text1"/>
        </w:rPr>
        <w:t>year terms by the provisions of this subsection must be elected for terms of four years each</w:t>
      </w:r>
      <w:r>
        <w:rPr>
          <w:strike/>
          <w:color w:val="000000" w:themeColor="text1"/>
          <w:u w:color="000000" w:themeColor="text1"/>
        </w:rPr>
        <w:t>.</w:t>
      </w:r>
    </w:p>
    <w:p w:rsidR="00EC7A41" w:rsidRPr="00BF5EA8"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(1)</w:t>
      </w:r>
      <w:r w:rsidRPr="00BF5EA8">
        <w:rPr>
          <w:color w:val="000000" w:themeColor="text1"/>
          <w:u w:color="000000" w:themeColor="text1"/>
        </w:rPr>
        <w:tab/>
      </w:r>
      <w:r w:rsidRPr="00BF5EA8">
        <w:rPr>
          <w:color w:val="000000" w:themeColor="text1"/>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EC7A41" w:rsidRPr="00BF5EA8"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EC7A41" w:rsidRPr="00BF5EA8"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As of June 30, 2015, the terms of the persons serving on former Seats 1, 2, and 4 end.  The General Assembly shall elect in 2015 from the State at large the persons to serve on Seats 1, 2, and 4 for terms of four y</w:t>
      </w:r>
      <w:r>
        <w:rPr>
          <w:color w:val="000000" w:themeColor="text1"/>
          <w:u w:val="single" w:color="000000" w:themeColor="text1"/>
        </w:rPr>
        <w:t>ears to begin on July 1, 2015.</w:t>
      </w:r>
    </w:p>
    <w:p w:rsidR="00EC7A41" w:rsidRPr="00BF5EA8"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val="single" w:color="000000" w:themeColor="text1"/>
        </w:rPr>
        <w:t>(C)(1)</w:t>
      </w:r>
      <w:r w:rsidRPr="00BF5EA8">
        <w:rPr>
          <w:color w:val="000000" w:themeColor="text1"/>
          <w:u w:color="000000" w:themeColor="text1"/>
        </w:rPr>
        <w:tab/>
      </w:r>
      <w:r w:rsidRPr="00BF5EA8">
        <w:rPr>
          <w:color w:val="000000" w:themeColor="text1"/>
          <w:u w:val="single" w:color="000000" w:themeColor="text1"/>
        </w:rPr>
        <w:t xml:space="preserve">By no later than August 30, 2013, the South Carolina Commission on Higher Education shall produce a draft report, provided to all members of the </w:t>
      </w:r>
      <w:r>
        <w:rPr>
          <w:color w:val="000000" w:themeColor="text1"/>
          <w:u w:val="single" w:color="000000" w:themeColor="text1"/>
        </w:rPr>
        <w:t>b</w:t>
      </w:r>
      <w:r w:rsidRPr="00BF5EA8">
        <w:rPr>
          <w:color w:val="000000" w:themeColor="text1"/>
          <w:u w:val="single" w:color="000000" w:themeColor="text1"/>
        </w:rPr>
        <w:t xml:space="preserve">oard of </w:t>
      </w:r>
      <w:r>
        <w:rPr>
          <w:color w:val="000000" w:themeColor="text1"/>
          <w:u w:val="single" w:color="000000" w:themeColor="text1"/>
        </w:rPr>
        <w:t>t</w:t>
      </w:r>
      <w:r w:rsidRPr="00BF5EA8">
        <w:rPr>
          <w:color w:val="000000" w:themeColor="text1"/>
          <w:u w:val="single" w:color="000000" w:themeColor="text1"/>
        </w:rPr>
        <w:t xml:space="preserve">rustees, that contains a review of the policies on personnel, procurement, and accounting of finances that have been promulgated and implemented by South Carolina State University and its </w:t>
      </w:r>
      <w:r>
        <w:rPr>
          <w:color w:val="000000" w:themeColor="text1"/>
          <w:u w:val="single" w:color="000000" w:themeColor="text1"/>
        </w:rPr>
        <w:t>b</w:t>
      </w:r>
      <w:r w:rsidRPr="00BF5EA8">
        <w:rPr>
          <w:color w:val="000000" w:themeColor="text1"/>
          <w:u w:val="single" w:color="000000" w:themeColor="text1"/>
        </w:rPr>
        <w:t xml:space="preserve">oard of </w:t>
      </w:r>
      <w:r>
        <w:rPr>
          <w:color w:val="000000" w:themeColor="text1"/>
          <w:u w:val="single" w:color="000000" w:themeColor="text1"/>
        </w:rPr>
        <w:t>t</w:t>
      </w:r>
      <w:r w:rsidRPr="00BF5EA8">
        <w:rPr>
          <w:color w:val="000000" w:themeColor="text1"/>
          <w:u w:val="single" w:color="000000" w:themeColor="text1"/>
        </w:rPr>
        <w:t xml:space="preserve">rustees as of that date.  The report shall contain recommendations for changes to these policies consistent with improving institutional effectiveness, accountability, and performance.  The </w:t>
      </w:r>
      <w:r>
        <w:rPr>
          <w:color w:val="000000" w:themeColor="text1"/>
          <w:u w:val="single" w:color="000000" w:themeColor="text1"/>
        </w:rPr>
        <w:t>b</w:t>
      </w:r>
      <w:r w:rsidRPr="00BF5EA8">
        <w:rPr>
          <w:color w:val="000000" w:themeColor="text1"/>
          <w:u w:val="single" w:color="000000" w:themeColor="text1"/>
        </w:rPr>
        <w:t xml:space="preserve">oard and all personnel in the </w:t>
      </w:r>
      <w:r>
        <w:rPr>
          <w:color w:val="000000" w:themeColor="text1"/>
          <w:u w:val="single" w:color="000000" w:themeColor="text1"/>
        </w:rPr>
        <w:t>u</w:t>
      </w:r>
      <w:r w:rsidRPr="00BF5EA8">
        <w:rPr>
          <w:color w:val="000000" w:themeColor="text1"/>
          <w:u w:val="single" w:color="000000" w:themeColor="text1"/>
        </w:rPr>
        <w:t>niversity must cooperate with the Commission on Higher Education in its review of these policies.</w:t>
      </w:r>
    </w:p>
    <w:p w:rsidR="00EC7A41" w:rsidRPr="00BF5EA8"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 xml:space="preserve">Upon receipt of the draft report, the </w:t>
      </w:r>
      <w:r>
        <w:rPr>
          <w:color w:val="000000" w:themeColor="text1"/>
          <w:u w:val="single" w:color="000000" w:themeColor="text1"/>
        </w:rPr>
        <w:t>b</w:t>
      </w:r>
      <w:r w:rsidRPr="00BF5EA8">
        <w:rPr>
          <w:color w:val="000000" w:themeColor="text1"/>
          <w:u w:val="single" w:color="000000" w:themeColor="text1"/>
        </w:rPr>
        <w:t xml:space="preserve">oard of </w:t>
      </w:r>
      <w:r>
        <w:rPr>
          <w:color w:val="000000" w:themeColor="text1"/>
          <w:u w:val="single" w:color="000000" w:themeColor="text1"/>
        </w:rPr>
        <w:t>t</w:t>
      </w:r>
      <w:r w:rsidRPr="00BF5EA8">
        <w:rPr>
          <w:color w:val="000000" w:themeColor="text1"/>
          <w:u w:val="single" w:color="000000" w:themeColor="text1"/>
        </w:rPr>
        <w:t xml:space="preserve">rustees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w:t>
      </w:r>
      <w:r>
        <w:rPr>
          <w:color w:val="000000" w:themeColor="text1"/>
          <w:u w:val="single" w:color="000000" w:themeColor="text1"/>
        </w:rPr>
        <w:t>b</w:t>
      </w:r>
      <w:r w:rsidRPr="00BF5EA8">
        <w:rPr>
          <w:color w:val="000000" w:themeColor="text1"/>
          <w:u w:val="single" w:color="000000" w:themeColor="text1"/>
        </w:rPr>
        <w:t xml:space="preserve">oard must provide in its response why it has rejected the recommendation.  If a recommendation is accepted, the </w:t>
      </w:r>
      <w:r>
        <w:rPr>
          <w:color w:val="000000" w:themeColor="text1"/>
          <w:u w:val="single" w:color="000000" w:themeColor="text1"/>
        </w:rPr>
        <w:t>b</w:t>
      </w:r>
      <w:r w:rsidRPr="00BF5EA8">
        <w:rPr>
          <w:color w:val="000000" w:themeColor="text1"/>
          <w:u w:val="single" w:color="000000" w:themeColor="text1"/>
        </w:rPr>
        <w:t>oard must provide in its response how the recommendation shall be implemented.</w:t>
      </w:r>
    </w:p>
    <w:p w:rsidR="00EC7A41" w:rsidRPr="00505632" w:rsidRDefault="00EC7A41"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The Commission on Higher Education, within forty</w:t>
      </w:r>
      <w:r>
        <w:rPr>
          <w:color w:val="000000" w:themeColor="text1"/>
          <w:u w:val="single" w:color="000000" w:themeColor="text1"/>
        </w:rPr>
        <w:noBreakHyphen/>
      </w:r>
      <w:r w:rsidRPr="00BF5EA8">
        <w:rPr>
          <w:color w:val="000000" w:themeColor="text1"/>
          <w:u w:val="single" w:color="000000" w:themeColor="text1"/>
        </w:rPr>
        <w:t xml:space="preserve">five days of receipt of the responses from the </w:t>
      </w:r>
      <w:r>
        <w:rPr>
          <w:color w:val="000000" w:themeColor="text1"/>
          <w:u w:val="single" w:color="000000" w:themeColor="text1"/>
        </w:rPr>
        <w:t>b</w:t>
      </w:r>
      <w:r w:rsidRPr="00BF5EA8">
        <w:rPr>
          <w:color w:val="000000" w:themeColor="text1"/>
          <w:u w:val="single" w:color="000000" w:themeColor="text1"/>
        </w:rPr>
        <w:t xml:space="preserve">oard of </w:t>
      </w:r>
      <w:r>
        <w:rPr>
          <w:color w:val="000000" w:themeColor="text1"/>
          <w:u w:val="single" w:color="000000" w:themeColor="text1"/>
        </w:rPr>
        <w:t>t</w:t>
      </w:r>
      <w:r w:rsidRPr="00BF5EA8">
        <w:rPr>
          <w:color w:val="000000" w:themeColor="text1"/>
          <w:u w:val="single" w:color="000000" w:themeColor="text1"/>
        </w:rPr>
        <w:t xml:space="preserve">rustees, shall make any revisions to the draft report necessary to correct inaccurate statements and include the responses from the </w:t>
      </w:r>
      <w:r>
        <w:rPr>
          <w:color w:val="000000" w:themeColor="text1"/>
          <w:u w:val="single" w:color="000000" w:themeColor="text1"/>
        </w:rPr>
        <w:t>b</w:t>
      </w:r>
      <w:r w:rsidRPr="00BF5EA8">
        <w:rPr>
          <w:color w:val="000000" w:themeColor="text1"/>
          <w:u w:val="single" w:color="000000" w:themeColor="text1"/>
        </w:rPr>
        <w:t xml:space="preserve">oard of </w:t>
      </w:r>
      <w:r>
        <w:rPr>
          <w:color w:val="000000" w:themeColor="text1"/>
          <w:u w:val="single" w:color="000000" w:themeColor="text1"/>
        </w:rPr>
        <w:t>t</w:t>
      </w:r>
      <w:r w:rsidRPr="00BF5EA8">
        <w:rPr>
          <w:color w:val="000000" w:themeColor="text1"/>
          <w:u w:val="single" w:color="000000" w:themeColor="text1"/>
        </w:rPr>
        <w:t>rustees.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BF5EA8">
        <w:rPr>
          <w:color w:val="000000" w:themeColor="text1"/>
        </w:rPr>
        <w:tab/>
      </w:r>
      <w:r>
        <w:rPr>
          <w:color w:val="000000" w:themeColor="text1"/>
        </w:rPr>
        <w:t>”</w:t>
      </w:r>
    </w:p>
    <w:p w:rsidR="00EC7A41" w:rsidRDefault="00EC7A41"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C7A41" w:rsidRDefault="00EC7A41"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C7A41" w:rsidRDefault="00EC7A41"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C7A41" w:rsidRDefault="00EC7A41"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EC7A41" w:rsidRDefault="00EC7A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5B91" w:rsidRDefault="00815B91" w:rsidP="00EC7A41">
      <w:pPr>
        <w:pStyle w:val="BillDots"/>
      </w:pPr>
    </w:p>
    <w:sectPr w:rsidR="00815B91" w:rsidSect="003C0499">
      <w:footerReference w:type="default" r:id="rId4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85AF1A-E813-43C5-9852-BCFDD530AB3F}"/>
    <w:embedBold r:id="rId2" w:fontKey="{A7DB8948-D207-4763-8855-325FBCE5F134}"/>
  </w:font>
  <w:font w:name="Calibri">
    <w:panose1 w:val="020F0502020204030204"/>
    <w:charset w:val="00"/>
    <w:family w:val="swiss"/>
    <w:pitch w:val="variable"/>
    <w:sig w:usb0="E10002FF" w:usb1="4000ACFF" w:usb2="00000009" w:usb3="00000000" w:csb0="0000019F" w:csb1="00000000"/>
    <w:embedRegular r:id="rId3" w:fontKey="{1750CAEF-2B77-49B2-8055-56AB1A2C6A38}"/>
  </w:font>
  <w:font w:name="Cambria">
    <w:panose1 w:val="02040503050406030204"/>
    <w:charset w:val="00"/>
    <w:family w:val="roman"/>
    <w:pitch w:val="variable"/>
    <w:sig w:usb0="E00002FF" w:usb1="400004FF" w:usb2="00000000" w:usb3="00000000" w:csb0="0000019F" w:csb1="00000000"/>
    <w:embedRegular r:id="rId4" w:fontKey="{FF94B540-7C71-4B05-A5B2-63F21AA29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A41" w:rsidRPr="00815B91" w:rsidRDefault="00EC7A41" w:rsidP="00815B91">
    <w:pPr>
      <w:pStyle w:val="Footer"/>
      <w:tabs>
        <w:tab w:val="clear" w:pos="4680"/>
        <w:tab w:val="clear" w:pos="9360"/>
        <w:tab w:val="center" w:pos="2995"/>
      </w:tabs>
      <w:spacing w:before="120"/>
    </w:pPr>
    <w:r>
      <w:t>[5025-</w:t>
    </w:r>
    <w:r w:rsidR="00733FA6">
      <w:fldChar w:fldCharType="begin"/>
    </w:r>
    <w:r w:rsidR="00733FA6">
      <w:instrText xml:space="preserve"> PAGE  \* MERGEFORMAT </w:instrText>
    </w:r>
    <w:r w:rsidR="00733FA6">
      <w:fldChar w:fldCharType="separate"/>
    </w:r>
    <w:r>
      <w:rPr>
        <w:noProof/>
      </w:rPr>
      <w:t>1</w:t>
    </w:r>
    <w:r w:rsidR="00733F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499" w:rsidRPr="00815B91" w:rsidRDefault="00EC7A41" w:rsidP="00815B91">
    <w:pPr>
      <w:pStyle w:val="Footer"/>
      <w:tabs>
        <w:tab w:val="clear" w:pos="4680"/>
        <w:tab w:val="clear" w:pos="9360"/>
        <w:tab w:val="center" w:pos="2995"/>
      </w:tabs>
      <w:spacing w:before="120"/>
    </w:pPr>
    <w:r>
      <w:t>[5025]</w:t>
    </w:r>
    <w:r>
      <w:tab/>
    </w:r>
    <w:r w:rsidR="009B6716">
      <w:fldChar w:fldCharType="begin"/>
    </w:r>
    <w:r>
      <w:instrText xml:space="preserve"> PAGE  \* MERGEFORMAT </w:instrText>
    </w:r>
    <w:r w:rsidR="009B6716">
      <w:fldChar w:fldCharType="separate"/>
    </w:r>
    <w:r>
      <w:rPr>
        <w:noProof/>
      </w:rPr>
      <w:t>4</w:t>
    </w:r>
    <w:r w:rsidR="009B67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12142"/>
    <w:rsid w:val="00014CC9"/>
    <w:rsid w:val="0006529E"/>
    <w:rsid w:val="00081C67"/>
    <w:rsid w:val="00084BB4"/>
    <w:rsid w:val="00092FF8"/>
    <w:rsid w:val="000C46C8"/>
    <w:rsid w:val="000D636A"/>
    <w:rsid w:val="000E1785"/>
    <w:rsid w:val="000F2099"/>
    <w:rsid w:val="000F40FA"/>
    <w:rsid w:val="001062AC"/>
    <w:rsid w:val="0010776B"/>
    <w:rsid w:val="00122163"/>
    <w:rsid w:val="00133E66"/>
    <w:rsid w:val="00141FA3"/>
    <w:rsid w:val="001435A3"/>
    <w:rsid w:val="00191C84"/>
    <w:rsid w:val="00192A8A"/>
    <w:rsid w:val="001A19B7"/>
    <w:rsid w:val="001D08F2"/>
    <w:rsid w:val="001D525B"/>
    <w:rsid w:val="001D7F4F"/>
    <w:rsid w:val="001E5A9C"/>
    <w:rsid w:val="001F47E0"/>
    <w:rsid w:val="00201E9B"/>
    <w:rsid w:val="0021515F"/>
    <w:rsid w:val="00221588"/>
    <w:rsid w:val="002321B6"/>
    <w:rsid w:val="00245F53"/>
    <w:rsid w:val="00250967"/>
    <w:rsid w:val="002543C8"/>
    <w:rsid w:val="002578DE"/>
    <w:rsid w:val="002673E7"/>
    <w:rsid w:val="0027177E"/>
    <w:rsid w:val="00271C42"/>
    <w:rsid w:val="00284AAE"/>
    <w:rsid w:val="002C15AB"/>
    <w:rsid w:val="002E2A04"/>
    <w:rsid w:val="002E5912"/>
    <w:rsid w:val="00300E53"/>
    <w:rsid w:val="00321322"/>
    <w:rsid w:val="00325348"/>
    <w:rsid w:val="0032732C"/>
    <w:rsid w:val="00336AD0"/>
    <w:rsid w:val="00360A8A"/>
    <w:rsid w:val="0037079A"/>
    <w:rsid w:val="00377ABA"/>
    <w:rsid w:val="003953C1"/>
    <w:rsid w:val="00395977"/>
    <w:rsid w:val="003A7E07"/>
    <w:rsid w:val="003B5AB0"/>
    <w:rsid w:val="003B6469"/>
    <w:rsid w:val="003D01E8"/>
    <w:rsid w:val="003E5288"/>
    <w:rsid w:val="003F10A8"/>
    <w:rsid w:val="003F6D79"/>
    <w:rsid w:val="00403CA2"/>
    <w:rsid w:val="0041760A"/>
    <w:rsid w:val="00417C01"/>
    <w:rsid w:val="004627E8"/>
    <w:rsid w:val="004809EE"/>
    <w:rsid w:val="00491834"/>
    <w:rsid w:val="004A0880"/>
    <w:rsid w:val="004C0AB4"/>
    <w:rsid w:val="004D1273"/>
    <w:rsid w:val="004E7D54"/>
    <w:rsid w:val="004F1A98"/>
    <w:rsid w:val="00504AD0"/>
    <w:rsid w:val="005063AA"/>
    <w:rsid w:val="005109C1"/>
    <w:rsid w:val="005129EB"/>
    <w:rsid w:val="00525891"/>
    <w:rsid w:val="005273C6"/>
    <w:rsid w:val="00530A69"/>
    <w:rsid w:val="00545593"/>
    <w:rsid w:val="00577C6C"/>
    <w:rsid w:val="005C2FE2"/>
    <w:rsid w:val="005D2152"/>
    <w:rsid w:val="005E04A2"/>
    <w:rsid w:val="005E20FD"/>
    <w:rsid w:val="005E2BC9"/>
    <w:rsid w:val="005F4A67"/>
    <w:rsid w:val="00605102"/>
    <w:rsid w:val="006215AA"/>
    <w:rsid w:val="006468B2"/>
    <w:rsid w:val="006543E5"/>
    <w:rsid w:val="00665958"/>
    <w:rsid w:val="0067658C"/>
    <w:rsid w:val="006913C9"/>
    <w:rsid w:val="0069470D"/>
    <w:rsid w:val="006964AD"/>
    <w:rsid w:val="006C1B9F"/>
    <w:rsid w:val="006F3806"/>
    <w:rsid w:val="00720B3D"/>
    <w:rsid w:val="00722F72"/>
    <w:rsid w:val="007328B4"/>
    <w:rsid w:val="00733FA6"/>
    <w:rsid w:val="00734F00"/>
    <w:rsid w:val="007531FB"/>
    <w:rsid w:val="007A70AE"/>
    <w:rsid w:val="007A799B"/>
    <w:rsid w:val="007C410E"/>
    <w:rsid w:val="007D1810"/>
    <w:rsid w:val="008131E3"/>
    <w:rsid w:val="00815B91"/>
    <w:rsid w:val="008326CD"/>
    <w:rsid w:val="008362E8"/>
    <w:rsid w:val="00837D1E"/>
    <w:rsid w:val="00866750"/>
    <w:rsid w:val="008818BD"/>
    <w:rsid w:val="008A1768"/>
    <w:rsid w:val="008A37B0"/>
    <w:rsid w:val="008C76AE"/>
    <w:rsid w:val="008E3346"/>
    <w:rsid w:val="008F4429"/>
    <w:rsid w:val="008F592E"/>
    <w:rsid w:val="0090334C"/>
    <w:rsid w:val="0093587F"/>
    <w:rsid w:val="0094021A"/>
    <w:rsid w:val="009466DD"/>
    <w:rsid w:val="00967152"/>
    <w:rsid w:val="00972386"/>
    <w:rsid w:val="0097521B"/>
    <w:rsid w:val="00985501"/>
    <w:rsid w:val="00991912"/>
    <w:rsid w:val="009B6716"/>
    <w:rsid w:val="009C6A0B"/>
    <w:rsid w:val="009E41F2"/>
    <w:rsid w:val="009F0C77"/>
    <w:rsid w:val="009F4DD1"/>
    <w:rsid w:val="00A0162D"/>
    <w:rsid w:val="00A03384"/>
    <w:rsid w:val="00A16381"/>
    <w:rsid w:val="00A41684"/>
    <w:rsid w:val="00A44FD0"/>
    <w:rsid w:val="00A46D69"/>
    <w:rsid w:val="00A63E57"/>
    <w:rsid w:val="00A64E80"/>
    <w:rsid w:val="00A72BCD"/>
    <w:rsid w:val="00A741D9"/>
    <w:rsid w:val="00A833AB"/>
    <w:rsid w:val="00A91567"/>
    <w:rsid w:val="00A9585B"/>
    <w:rsid w:val="00A9741D"/>
    <w:rsid w:val="00AA2B1D"/>
    <w:rsid w:val="00AC5567"/>
    <w:rsid w:val="00AD4B17"/>
    <w:rsid w:val="00AF3999"/>
    <w:rsid w:val="00B35500"/>
    <w:rsid w:val="00B37639"/>
    <w:rsid w:val="00B412D4"/>
    <w:rsid w:val="00B526D1"/>
    <w:rsid w:val="00B87BC3"/>
    <w:rsid w:val="00BB3997"/>
    <w:rsid w:val="00BE3C22"/>
    <w:rsid w:val="00C0345E"/>
    <w:rsid w:val="00C3483A"/>
    <w:rsid w:val="00C5255A"/>
    <w:rsid w:val="00C6215A"/>
    <w:rsid w:val="00C74D4F"/>
    <w:rsid w:val="00C74E9D"/>
    <w:rsid w:val="00C82FD3"/>
    <w:rsid w:val="00C92819"/>
    <w:rsid w:val="00C930FB"/>
    <w:rsid w:val="00CA14B6"/>
    <w:rsid w:val="00CB5BBA"/>
    <w:rsid w:val="00CC4F76"/>
    <w:rsid w:val="00CC6B7B"/>
    <w:rsid w:val="00CD1342"/>
    <w:rsid w:val="00CD2089"/>
    <w:rsid w:val="00D73A67"/>
    <w:rsid w:val="00D930F0"/>
    <w:rsid w:val="00D970A9"/>
    <w:rsid w:val="00DA6D7D"/>
    <w:rsid w:val="00DB0906"/>
    <w:rsid w:val="00DE0239"/>
    <w:rsid w:val="00DF3845"/>
    <w:rsid w:val="00E00E2F"/>
    <w:rsid w:val="00E01957"/>
    <w:rsid w:val="00E35A19"/>
    <w:rsid w:val="00E41911"/>
    <w:rsid w:val="00E63538"/>
    <w:rsid w:val="00E64256"/>
    <w:rsid w:val="00E74E89"/>
    <w:rsid w:val="00E75358"/>
    <w:rsid w:val="00E812E6"/>
    <w:rsid w:val="00E92EEF"/>
    <w:rsid w:val="00EC7A41"/>
    <w:rsid w:val="00F02AFF"/>
    <w:rsid w:val="00F055FA"/>
    <w:rsid w:val="00F24442"/>
    <w:rsid w:val="00F258E1"/>
    <w:rsid w:val="00F306DA"/>
    <w:rsid w:val="00F40A21"/>
    <w:rsid w:val="00F50AE3"/>
    <w:rsid w:val="00F64D78"/>
    <w:rsid w:val="00F67CF1"/>
    <w:rsid w:val="00F840F0"/>
    <w:rsid w:val="00F8468B"/>
    <w:rsid w:val="00FB0D0D"/>
    <w:rsid w:val="00FB43B4"/>
    <w:rsid w:val="00FD3B4C"/>
    <w:rsid w:val="00FE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4A7BE2-1E98-461C-8B13-4C288623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62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5-12.docx" TargetMode="External"/><Relationship Id="rId13" Type="http://schemas.openxmlformats.org/officeDocument/2006/relationships/hyperlink" Target="file:///h:\hj%20archive\2012\04-24-12.docx" TargetMode="External"/><Relationship Id="rId18" Type="http://schemas.openxmlformats.org/officeDocument/2006/relationships/hyperlink" Target="file:///h:\hj%20archive\2012\04-26-12.docx" TargetMode="External"/><Relationship Id="rId26" Type="http://schemas.openxmlformats.org/officeDocument/2006/relationships/hyperlink" Target="file:///h:\sj%20archive\2012\05-30-12.docx" TargetMode="External"/><Relationship Id="rId39" Type="http://schemas.openxmlformats.org/officeDocument/2006/relationships/hyperlink" Target="file:///p:\pprever\2011-12\5025_20120530.docx" TargetMode="External"/><Relationship Id="rId3" Type="http://schemas.openxmlformats.org/officeDocument/2006/relationships/settings" Target="settings.xml"/><Relationship Id="rId21" Type="http://schemas.openxmlformats.org/officeDocument/2006/relationships/hyperlink" Target="file:///h:\sj%20archive\2012\05-24-12.docx" TargetMode="External"/><Relationship Id="rId34" Type="http://schemas.openxmlformats.org/officeDocument/2006/relationships/hyperlink" Target="file:///p:\pprever\2011-12\5025_20120419.docx" TargetMode="External"/><Relationship Id="rId42" Type="http://schemas.openxmlformats.org/officeDocument/2006/relationships/footer" Target="footer1.xml"/><Relationship Id="rId7" Type="http://schemas.openxmlformats.org/officeDocument/2006/relationships/hyperlink" Target="file:///h:\hj%20archive\2012\03-15-12.docx" TargetMode="External"/><Relationship Id="rId12" Type="http://schemas.openxmlformats.org/officeDocument/2006/relationships/hyperlink" Target="file:///h:\hj%20archive\2012\04-19-12.docx" TargetMode="External"/><Relationship Id="rId17" Type="http://schemas.openxmlformats.org/officeDocument/2006/relationships/hyperlink" Target="file:///h:\hj%20archive\2012\04-25-12.docx" TargetMode="External"/><Relationship Id="rId25" Type="http://schemas.openxmlformats.org/officeDocument/2006/relationships/hyperlink" Target="file:///h:\sj%20archive\2012\05-30-12.docx" TargetMode="External"/><Relationship Id="rId33" Type="http://schemas.openxmlformats.org/officeDocument/2006/relationships/hyperlink" Target="file:///p:\pprever\2011-12\5025_20120330.docx" TargetMode="External"/><Relationship Id="rId38" Type="http://schemas.openxmlformats.org/officeDocument/2006/relationships/hyperlink" Target="file:///p:\pprever\2011-12\5025_5025.docx" TargetMode="External"/><Relationship Id="rId2" Type="http://schemas.openxmlformats.org/officeDocument/2006/relationships/styles" Target="styles.xml"/><Relationship Id="rId16" Type="http://schemas.openxmlformats.org/officeDocument/2006/relationships/hyperlink" Target="file:///h:\hj%20archive\2012\04-25-12.docx" TargetMode="External"/><Relationship Id="rId20" Type="http://schemas.openxmlformats.org/officeDocument/2006/relationships/hyperlink" Target="file:///h:\sj%20archive\2012\05-01-12.docx" TargetMode="External"/><Relationship Id="rId29" Type="http://schemas.openxmlformats.org/officeDocument/2006/relationships/hyperlink" Target="file:///h:\sj%20archive\2012\06-06-12.docx" TargetMode="External"/><Relationship Id="rId41" Type="http://schemas.openxmlformats.org/officeDocument/2006/relationships/hyperlink" Target="file:///p:\pprever\2011-12\5025_201205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24" Type="http://schemas.openxmlformats.org/officeDocument/2006/relationships/hyperlink" Target="file:///h:\sj%20archive\2012\05-29-12.docx" TargetMode="External"/><Relationship Id="rId32" Type="http://schemas.openxmlformats.org/officeDocument/2006/relationships/hyperlink" Target="file:///p:\pprever\2011-12\5025_20120328.docx" TargetMode="External"/><Relationship Id="rId37" Type="http://schemas.openxmlformats.org/officeDocument/2006/relationships/hyperlink" Target="file:///p:\pprever\2011-12\5025_20120525.docx" TargetMode="External"/><Relationship Id="rId40" Type="http://schemas.openxmlformats.org/officeDocument/2006/relationships/hyperlink" Target="file:///p:\pprever\2011-12\5025_20120530A.docx"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4-25-12.docx" TargetMode="External"/><Relationship Id="rId23" Type="http://schemas.openxmlformats.org/officeDocument/2006/relationships/hyperlink" Target="file:///h:\sj%20archive\2012\05-29-12.docx" TargetMode="External"/><Relationship Id="rId28" Type="http://schemas.openxmlformats.org/officeDocument/2006/relationships/hyperlink" Target="file:///h:\hj%20archive\2012\06-06-12.docx" TargetMode="External"/><Relationship Id="rId36" Type="http://schemas.openxmlformats.org/officeDocument/2006/relationships/hyperlink" Target="file:///p:\pprever\2011-12\5025_20120524.docx" TargetMode="External"/><Relationship Id="rId10" Type="http://schemas.openxmlformats.org/officeDocument/2006/relationships/hyperlink" Target="file:///h:\hj%20archive\2012\04-19-12.docx" TargetMode="External"/><Relationship Id="rId19" Type="http://schemas.openxmlformats.org/officeDocument/2006/relationships/hyperlink" Target="file:///h:\sj%20archive\2012\05-01-12.docx" TargetMode="External"/><Relationship Id="rId31" Type="http://schemas.openxmlformats.org/officeDocument/2006/relationships/hyperlink" Target="file:///p:\pprever\2011-12\5025_20120315.doc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5-12.docx" TargetMode="External"/><Relationship Id="rId22" Type="http://schemas.openxmlformats.org/officeDocument/2006/relationships/hyperlink" Target="file:///h:\sj%20archive\2012\05-29-12.docx" TargetMode="External"/><Relationship Id="rId27" Type="http://schemas.openxmlformats.org/officeDocument/2006/relationships/hyperlink" Target="file:///h:\hj%20archive\2012\06-06-12.docx" TargetMode="External"/><Relationship Id="rId30" Type="http://schemas.openxmlformats.org/officeDocument/2006/relationships/hyperlink" Target="file:///h:\hj%20archive\2012\06-06-12.docx" TargetMode="External"/><Relationship Id="rId35" Type="http://schemas.openxmlformats.org/officeDocument/2006/relationships/hyperlink" Target="file:///p:\pprever\2011-12\5025_20120425.docx" TargetMode="Externa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9DBC7-54E0-4059-B502-B71280EB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1735</Words>
  <Characters>8935</Characters>
  <Application>Microsoft Office Word</Application>
  <DocSecurity>4</DocSecurity>
  <Lines>234</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5025: SC State University Board of Trustees - South Carolina Legislature Online</dc:title>
  <dc:subject/>
  <dc:creator>sharonpair</dc:creator>
  <cp:keywords/>
  <dc:description/>
  <cp:lastModifiedBy>N Cumfer</cp:lastModifiedBy>
  <cp:revision>2</cp:revision>
  <cp:lastPrinted>2012-03-05T20:04:00Z</cp:lastPrinted>
  <dcterms:created xsi:type="dcterms:W3CDTF">2014-11-24T14:54:00Z</dcterms:created>
  <dcterms:modified xsi:type="dcterms:W3CDTF">2014-11-24T14:54:00Z</dcterms:modified>
</cp:coreProperties>
</file>