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BCD" w:rsidRDefault="00596BCD" w:rsidP="00596BCD">
      <w:pPr>
        <w:widowControl w:val="0"/>
        <w:jc w:val="center"/>
      </w:pPr>
      <w:bookmarkStart w:id="0" w:name="_GoBack"/>
      <w:bookmarkEnd w:id="0"/>
      <w:r w:rsidRPr="00596BCD">
        <w:rPr>
          <w:b/>
        </w:rPr>
        <w:t>South Carolina General Assembly</w:t>
      </w:r>
    </w:p>
    <w:p w:rsidR="00596BCD" w:rsidRDefault="00596BCD" w:rsidP="00596BCD">
      <w:pPr>
        <w:widowControl w:val="0"/>
        <w:jc w:val="center"/>
      </w:pPr>
      <w:r>
        <w:t>119th Session, 2011-2012</w:t>
      </w:r>
    </w:p>
    <w:p w:rsidR="00596BCD" w:rsidRDefault="00596BCD" w:rsidP="00596BCD">
      <w:pPr>
        <w:widowControl w:val="0"/>
        <w:jc w:val="left"/>
      </w:pPr>
    </w:p>
    <w:p w:rsidR="00596BCD" w:rsidRDefault="00596BCD" w:rsidP="00596BCD">
      <w:pPr>
        <w:widowControl w:val="0"/>
        <w:jc w:val="left"/>
        <w:rPr>
          <w:b/>
        </w:rPr>
      </w:pPr>
      <w:r w:rsidRPr="00596BCD">
        <w:rPr>
          <w:b/>
        </w:rPr>
        <w:t>H. 5048</w:t>
      </w:r>
    </w:p>
    <w:p w:rsidR="00596BCD" w:rsidRDefault="00596BCD" w:rsidP="00596BCD">
      <w:pPr>
        <w:widowControl w:val="0"/>
        <w:jc w:val="left"/>
        <w:rPr>
          <w:b/>
        </w:rPr>
      </w:pPr>
    </w:p>
    <w:p w:rsidR="00596BCD" w:rsidRDefault="00596BCD" w:rsidP="00596BCD">
      <w:pPr>
        <w:widowControl w:val="0"/>
        <w:jc w:val="left"/>
      </w:pPr>
      <w:r w:rsidRPr="00596BCD">
        <w:rPr>
          <w:b/>
        </w:rPr>
        <w:t>STATUS INFORMATION</w:t>
      </w:r>
    </w:p>
    <w:p w:rsidR="00596BCD" w:rsidRDefault="00596BCD" w:rsidP="00596BCD">
      <w:pPr>
        <w:widowControl w:val="0"/>
        <w:jc w:val="left"/>
      </w:pPr>
    </w:p>
    <w:p w:rsidR="00596BCD" w:rsidRDefault="00596BCD" w:rsidP="00596BCD">
      <w:pPr>
        <w:widowControl w:val="0"/>
        <w:jc w:val="left"/>
      </w:pPr>
      <w:r>
        <w:t>General Bill</w:t>
      </w:r>
    </w:p>
    <w:p w:rsidR="00596BCD" w:rsidRDefault="00596BCD" w:rsidP="00596BCD">
      <w:pPr>
        <w:widowControl w:val="0"/>
        <w:jc w:val="left"/>
      </w:pPr>
      <w:r>
        <w:t>Sponsors: Reps. Taylor, J.R. Smith, Spires, Clyburn, Hixon and Young</w:t>
      </w:r>
    </w:p>
    <w:p w:rsidR="00596BCD" w:rsidRDefault="00596BCD" w:rsidP="00596BCD">
      <w:pPr>
        <w:widowControl w:val="0"/>
        <w:jc w:val="left"/>
      </w:pPr>
      <w:r>
        <w:t>Document Path: l:\council\bills\swb\5221cm12.docx</w:t>
      </w:r>
    </w:p>
    <w:p w:rsidR="00590A82" w:rsidRDefault="00590A82" w:rsidP="00596BCD">
      <w:pPr>
        <w:widowControl w:val="0"/>
        <w:jc w:val="left"/>
      </w:pPr>
      <w:r>
        <w:t>Companion/Similar bill(s): 5047</w:t>
      </w:r>
    </w:p>
    <w:p w:rsidR="00596BCD" w:rsidRDefault="00596BCD" w:rsidP="00596BCD">
      <w:pPr>
        <w:widowControl w:val="0"/>
        <w:jc w:val="left"/>
      </w:pPr>
    </w:p>
    <w:p w:rsidR="00D67EED" w:rsidRDefault="00D67EED" w:rsidP="00596BCD">
      <w:pPr>
        <w:widowControl w:val="0"/>
        <w:jc w:val="left"/>
      </w:pPr>
      <w:r>
        <w:t>Introduced in the House on March 21, 2012</w:t>
      </w:r>
    </w:p>
    <w:p w:rsidR="00D67EED" w:rsidRDefault="00D67EED" w:rsidP="00596BCD">
      <w:pPr>
        <w:widowControl w:val="0"/>
        <w:jc w:val="left"/>
      </w:pPr>
      <w:r>
        <w:t>Introduced in the Senate on May 15, 2012</w:t>
      </w:r>
    </w:p>
    <w:p w:rsidR="00D67EED" w:rsidRDefault="00D67EED" w:rsidP="00596BCD">
      <w:pPr>
        <w:widowControl w:val="0"/>
        <w:jc w:val="left"/>
      </w:pPr>
      <w:r>
        <w:t>Last Amended on May 9, 2012</w:t>
      </w:r>
    </w:p>
    <w:p w:rsidR="00D67EED" w:rsidRPr="00D67EED" w:rsidRDefault="00D67EED" w:rsidP="00596BCD">
      <w:pPr>
        <w:widowControl w:val="0"/>
        <w:jc w:val="left"/>
      </w:pPr>
      <w:r>
        <w:t xml:space="preserve">Currently residing in the Senate Committee on </w:t>
      </w:r>
      <w:r w:rsidRPr="00D67EED">
        <w:rPr>
          <w:b/>
        </w:rPr>
        <w:t>Transportation</w:t>
      </w:r>
    </w:p>
    <w:p w:rsidR="00D67EED" w:rsidRDefault="00D67EED" w:rsidP="00596BCD">
      <w:pPr>
        <w:widowControl w:val="0"/>
        <w:jc w:val="left"/>
      </w:pPr>
    </w:p>
    <w:p w:rsidR="00596BCD" w:rsidRDefault="00596BCD" w:rsidP="00596BCD">
      <w:pPr>
        <w:widowControl w:val="0"/>
        <w:jc w:val="left"/>
      </w:pPr>
      <w:r>
        <w:t xml:space="preserve">Summary: </w:t>
      </w:r>
      <w:r w:rsidR="008C4C40">
        <w:t>Department of Transportation; Aiken County</w:t>
      </w:r>
    </w:p>
    <w:p w:rsidR="00596BCD" w:rsidRDefault="00596BCD" w:rsidP="00596BCD">
      <w:pPr>
        <w:widowControl w:val="0"/>
        <w:jc w:val="left"/>
      </w:pPr>
    </w:p>
    <w:p w:rsidR="00596BCD" w:rsidRDefault="00596BCD" w:rsidP="00596BCD">
      <w:pPr>
        <w:widowControl w:val="0"/>
        <w:jc w:val="left"/>
      </w:pPr>
    </w:p>
    <w:p w:rsidR="00596BCD" w:rsidRDefault="00596BCD" w:rsidP="00596BCD">
      <w:pPr>
        <w:widowControl w:val="0"/>
        <w:tabs>
          <w:tab w:val="center" w:pos="590"/>
          <w:tab w:val="center" w:pos="1440"/>
          <w:tab w:val="left" w:pos="1872"/>
          <w:tab w:val="left" w:pos="9187"/>
        </w:tabs>
        <w:jc w:val="left"/>
      </w:pPr>
      <w:r w:rsidRPr="00596BCD">
        <w:rPr>
          <w:b/>
        </w:rPr>
        <w:t>HISTORY OF LEGISLATIVE ACTIONS</w:t>
      </w:r>
    </w:p>
    <w:p w:rsidR="00596BCD" w:rsidRDefault="00596BCD" w:rsidP="00596BCD">
      <w:pPr>
        <w:widowControl w:val="0"/>
        <w:tabs>
          <w:tab w:val="center" w:pos="590"/>
          <w:tab w:val="center" w:pos="1440"/>
          <w:tab w:val="left" w:pos="1872"/>
          <w:tab w:val="left" w:pos="9187"/>
        </w:tabs>
        <w:jc w:val="left"/>
      </w:pPr>
    </w:p>
    <w:p w:rsidR="00596BCD" w:rsidRPr="00596BCD" w:rsidRDefault="00596BCD" w:rsidP="00596BCD">
      <w:pPr>
        <w:widowControl w:val="0"/>
        <w:tabs>
          <w:tab w:val="center" w:pos="590"/>
          <w:tab w:val="center" w:pos="1440"/>
          <w:tab w:val="left" w:pos="1872"/>
          <w:tab w:val="left" w:pos="9187"/>
        </w:tabs>
        <w:jc w:val="left"/>
      </w:pPr>
      <w:r w:rsidRPr="00596BCD">
        <w:rPr>
          <w:u w:val="single"/>
        </w:rPr>
        <w:tab/>
        <w:t>Date</w:t>
      </w:r>
      <w:r w:rsidRPr="00596BCD">
        <w:rPr>
          <w:u w:val="single"/>
        </w:rPr>
        <w:tab/>
        <w:t>Body</w:t>
      </w:r>
      <w:r w:rsidRPr="00596BCD">
        <w:rPr>
          <w:u w:val="single"/>
        </w:rPr>
        <w:tab/>
        <w:t>Action Description with journal page number</w:t>
      </w:r>
      <w:r w:rsidRPr="00596BCD">
        <w:rPr>
          <w:u w:val="single"/>
        </w:rPr>
        <w:tab/>
      </w:r>
    </w:p>
    <w:p w:rsidR="0010201F" w:rsidRDefault="0010201F" w:rsidP="0010201F">
      <w:pPr>
        <w:widowControl w:val="0"/>
        <w:tabs>
          <w:tab w:val="right" w:pos="1008"/>
          <w:tab w:val="left" w:pos="1152"/>
          <w:tab w:val="left" w:pos="1872"/>
          <w:tab w:val="left" w:pos="9187"/>
        </w:tabs>
        <w:ind w:left="2088" w:hanging="2088"/>
        <w:jc w:val="left"/>
      </w:pPr>
      <w:r>
        <w:tab/>
        <w:t>3/21/2012</w:t>
      </w:r>
      <w:r>
        <w:tab/>
        <w:t>House</w:t>
      </w:r>
      <w:r>
        <w:tab/>
      </w:r>
      <w:r w:rsidRPr="003720EC">
        <w:t>Introduced and read first time (</w:t>
      </w:r>
      <w:hyperlink r:id="rId7" w:history="1">
        <w:r w:rsidRPr="003720EC">
          <w:rPr>
            <w:rStyle w:val="Hyperlink"/>
          </w:rPr>
          <w:t>House Journal</w:t>
        </w:r>
        <w:r w:rsidRPr="003720EC">
          <w:rPr>
            <w:rStyle w:val="Hyperlink"/>
          </w:rPr>
          <w:noBreakHyphen/>
          <w:t>page 60</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3/21/2012</w:t>
      </w:r>
      <w:r>
        <w:tab/>
        <w:t>House</w:t>
      </w:r>
      <w:r>
        <w:tab/>
      </w:r>
      <w:r w:rsidRPr="003720EC">
        <w:t>Referred to Co</w:t>
      </w:r>
      <w:r>
        <w:t xml:space="preserve">mmittee on </w:t>
      </w:r>
      <w:r w:rsidRPr="003720EC">
        <w:rPr>
          <w:b/>
        </w:rPr>
        <w:t>Education and Public Works</w:t>
      </w:r>
      <w:r w:rsidRPr="003720EC">
        <w:t xml:space="preserve"> (</w:t>
      </w:r>
      <w:hyperlink r:id="rId8" w:history="1">
        <w:r w:rsidRPr="003720EC">
          <w:rPr>
            <w:rStyle w:val="Hyperlink"/>
          </w:rPr>
          <w:t>House Journal</w:t>
        </w:r>
        <w:r w:rsidRPr="003720EC">
          <w:rPr>
            <w:rStyle w:val="Hyperlink"/>
          </w:rPr>
          <w:noBreakHyphen/>
          <w:t>page 60</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4/26/2012</w:t>
      </w:r>
      <w:r>
        <w:tab/>
        <w:t>House</w:t>
      </w:r>
      <w:r>
        <w:tab/>
      </w:r>
      <w:r w:rsidRPr="003720EC">
        <w:t>Committee r</w:t>
      </w:r>
      <w:r>
        <w:t xml:space="preserve">eport: Favorable with amendment </w:t>
      </w:r>
      <w:r w:rsidRPr="003720EC">
        <w:rPr>
          <w:b/>
        </w:rPr>
        <w:t>Education and Public Works</w:t>
      </w:r>
      <w:r w:rsidRPr="003720EC">
        <w:t xml:space="preserve"> (</w:t>
      </w:r>
      <w:hyperlink r:id="rId9" w:history="1">
        <w:r w:rsidRPr="003720EC">
          <w:rPr>
            <w:rStyle w:val="Hyperlink"/>
          </w:rPr>
          <w:t>House Journal</w:t>
        </w:r>
        <w:r w:rsidRPr="003720EC">
          <w:rPr>
            <w:rStyle w:val="Hyperlink"/>
          </w:rPr>
          <w:noBreakHyphen/>
          <w:t>page 109</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lastRenderedPageBreak/>
        <w:tab/>
        <w:t>5/1/2012</w:t>
      </w:r>
      <w:r>
        <w:tab/>
        <w:t>House</w:t>
      </w:r>
      <w:r>
        <w:tab/>
      </w:r>
      <w:r w:rsidRPr="003720EC">
        <w:t>Debate</w:t>
      </w:r>
      <w:r>
        <w:t xml:space="preserve"> adjourned until Wed., 05</w:t>
      </w:r>
      <w:r>
        <w:noBreakHyphen/>
        <w:t>09</w:t>
      </w:r>
      <w:r>
        <w:noBreakHyphen/>
        <w:t xml:space="preserve">12 </w:t>
      </w:r>
      <w:r w:rsidRPr="003720EC">
        <w:t>(</w:t>
      </w:r>
      <w:hyperlink r:id="rId10" w:history="1">
        <w:r w:rsidRPr="003720EC">
          <w:rPr>
            <w:rStyle w:val="Hyperlink"/>
          </w:rPr>
          <w:t>House Journal</w:t>
        </w:r>
        <w:r w:rsidRPr="003720EC">
          <w:rPr>
            <w:rStyle w:val="Hyperlink"/>
          </w:rPr>
          <w:noBreakHyphen/>
          <w:t>page 41</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Debate adjourned (</w:t>
      </w:r>
      <w:hyperlink r:id="rId11" w:history="1">
        <w:r w:rsidRPr="003720EC">
          <w:rPr>
            <w:rStyle w:val="Hyperlink"/>
          </w:rPr>
          <w:t>House Journal</w:t>
        </w:r>
        <w:r w:rsidRPr="003720EC">
          <w:rPr>
            <w:rStyle w:val="Hyperlink"/>
          </w:rPr>
          <w:noBreakHyphen/>
          <w:t>page 23</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Requests for d</w:t>
      </w:r>
      <w:r>
        <w:t>ebate</w:t>
      </w:r>
      <w:r>
        <w:noBreakHyphen/>
        <w:t xml:space="preserve">Rep(s). Sellers, JH Neal, </w:t>
      </w:r>
      <w:r w:rsidRPr="003720EC">
        <w:t>Howard, W</w:t>
      </w:r>
      <w:r>
        <w:t xml:space="preserve">illiams, Knight, Sabb, Johnson, </w:t>
      </w:r>
      <w:r w:rsidRPr="003720EC">
        <w:t>Brantley, Mack (</w:t>
      </w:r>
      <w:hyperlink r:id="rId12" w:history="1">
        <w:r w:rsidRPr="003720EC">
          <w:rPr>
            <w:rStyle w:val="Hyperlink"/>
          </w:rPr>
          <w:t>House Journal</w:t>
        </w:r>
        <w:r w:rsidRPr="003720EC">
          <w:rPr>
            <w:rStyle w:val="Hyperlink"/>
          </w:rPr>
          <w:noBreakHyphen/>
          <w:t>page 23</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Amended (</w:t>
      </w:r>
      <w:hyperlink r:id="rId13" w:history="1">
        <w:r w:rsidRPr="003720EC">
          <w:rPr>
            <w:rStyle w:val="Hyperlink"/>
          </w:rPr>
          <w:t>House Journal</w:t>
        </w:r>
        <w:r w:rsidRPr="003720EC">
          <w:rPr>
            <w:rStyle w:val="Hyperlink"/>
          </w:rPr>
          <w:noBreakHyphen/>
          <w:t>page 38</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Read second time (</w:t>
      </w:r>
      <w:hyperlink r:id="rId14" w:history="1">
        <w:r w:rsidRPr="003720EC">
          <w:rPr>
            <w:rStyle w:val="Hyperlink"/>
          </w:rPr>
          <w:t>House Journal</w:t>
        </w:r>
        <w:r w:rsidRPr="003720EC">
          <w:rPr>
            <w:rStyle w:val="Hyperlink"/>
          </w:rPr>
          <w:noBreakHyphen/>
          <w:t>page 38</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Roll call Yeas</w:t>
      </w:r>
      <w:r>
        <w:noBreakHyphen/>
      </w:r>
      <w:r w:rsidRPr="003720EC">
        <w:t>101  Nays</w:t>
      </w:r>
      <w:r>
        <w:noBreakHyphen/>
      </w:r>
      <w:r w:rsidRPr="003720EC">
        <w:t>0 (</w:t>
      </w:r>
      <w:hyperlink r:id="rId15" w:history="1">
        <w:r w:rsidRPr="003720EC">
          <w:rPr>
            <w:rStyle w:val="Hyperlink"/>
          </w:rPr>
          <w:t>House Journal</w:t>
        </w:r>
        <w:r w:rsidRPr="003720EC">
          <w:rPr>
            <w:rStyle w:val="Hyperlink"/>
          </w:rPr>
          <w:noBreakHyphen/>
          <w:t>page 39</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5/9/2012</w:t>
      </w:r>
      <w:r>
        <w:tab/>
        <w:t>House</w:t>
      </w:r>
      <w:r>
        <w:tab/>
      </w:r>
      <w:r w:rsidRPr="003720EC">
        <w:t>Unanimous co</w:t>
      </w:r>
      <w:r>
        <w:t xml:space="preserve">nsent for third reading on next </w:t>
      </w:r>
      <w:r w:rsidRPr="003720EC">
        <w:t>legislative day (</w:t>
      </w:r>
      <w:hyperlink r:id="rId16" w:history="1">
        <w:r w:rsidRPr="003720EC">
          <w:rPr>
            <w:rStyle w:val="Hyperlink"/>
          </w:rPr>
          <w:t>House Journal</w:t>
        </w:r>
        <w:r w:rsidRPr="003720EC">
          <w:rPr>
            <w:rStyle w:val="Hyperlink"/>
          </w:rPr>
          <w:noBreakHyphen/>
          <w:t>page 41</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5/11/2012</w:t>
      </w:r>
      <w:r>
        <w:tab/>
      </w:r>
      <w:r>
        <w:tab/>
      </w:r>
      <w:r w:rsidRPr="003720EC">
        <w:t>Scrivener's error corrected</w:t>
      </w:r>
    </w:p>
    <w:p w:rsidR="0010201F" w:rsidRDefault="0010201F" w:rsidP="0010201F">
      <w:pPr>
        <w:widowControl w:val="0"/>
        <w:tabs>
          <w:tab w:val="right" w:pos="1008"/>
          <w:tab w:val="left" w:pos="1152"/>
          <w:tab w:val="left" w:pos="1872"/>
          <w:tab w:val="left" w:pos="9187"/>
        </w:tabs>
        <w:ind w:left="2088" w:hanging="2088"/>
        <w:jc w:val="left"/>
      </w:pPr>
      <w:r>
        <w:tab/>
        <w:t>5/11/2012</w:t>
      </w:r>
      <w:r>
        <w:tab/>
        <w:t>House</w:t>
      </w:r>
      <w:r>
        <w:tab/>
      </w:r>
      <w:r w:rsidRPr="003720EC">
        <w:t>Read third time and se</w:t>
      </w:r>
      <w:r>
        <w:t xml:space="preserve">nt to Senate </w:t>
      </w:r>
      <w:r w:rsidRPr="003720EC">
        <w:t>(</w:t>
      </w:r>
      <w:hyperlink r:id="rId17" w:history="1">
        <w:r w:rsidRPr="003720EC">
          <w:rPr>
            <w:rStyle w:val="Hyperlink"/>
          </w:rPr>
          <w:t>House Journal</w:t>
        </w:r>
        <w:r w:rsidRPr="003720EC">
          <w:rPr>
            <w:rStyle w:val="Hyperlink"/>
          </w:rPr>
          <w:noBreakHyphen/>
          <w:t>page 2</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5/15/2012</w:t>
      </w:r>
      <w:r>
        <w:tab/>
        <w:t>Senate</w:t>
      </w:r>
      <w:r>
        <w:tab/>
      </w:r>
      <w:r w:rsidRPr="003720EC">
        <w:t>Introduced and read first time (</w:t>
      </w:r>
      <w:hyperlink r:id="rId18" w:history="1">
        <w:r w:rsidRPr="003720EC">
          <w:rPr>
            <w:rStyle w:val="Hyperlink"/>
          </w:rPr>
          <w:t>Senate Journal</w:t>
        </w:r>
        <w:r w:rsidRPr="003720EC">
          <w:rPr>
            <w:rStyle w:val="Hyperlink"/>
          </w:rPr>
          <w:noBreakHyphen/>
          <w:t>page 8</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r>
        <w:tab/>
        <w:t>5/15/2012</w:t>
      </w:r>
      <w:r>
        <w:tab/>
        <w:t>Senate</w:t>
      </w:r>
      <w:r>
        <w:tab/>
      </w:r>
      <w:r w:rsidRPr="003720EC">
        <w:t>Referred</w:t>
      </w:r>
      <w:r>
        <w:t xml:space="preserve"> to Committee on </w:t>
      </w:r>
      <w:r w:rsidRPr="003720EC">
        <w:rPr>
          <w:b/>
        </w:rPr>
        <w:t>Transportation</w:t>
      </w:r>
      <w:r>
        <w:t xml:space="preserve"> </w:t>
      </w:r>
      <w:r w:rsidRPr="003720EC">
        <w:t>(</w:t>
      </w:r>
      <w:hyperlink r:id="rId19" w:history="1">
        <w:r w:rsidRPr="003720EC">
          <w:rPr>
            <w:rStyle w:val="Hyperlink"/>
          </w:rPr>
          <w:t>Senate Journal</w:t>
        </w:r>
        <w:r w:rsidRPr="003720EC">
          <w:rPr>
            <w:rStyle w:val="Hyperlink"/>
          </w:rPr>
          <w:noBreakHyphen/>
          <w:t>page 8</w:t>
        </w:r>
      </w:hyperlink>
      <w:r w:rsidRPr="003720EC">
        <w:t>)</w:t>
      </w:r>
    </w:p>
    <w:p w:rsidR="0010201F" w:rsidRDefault="0010201F" w:rsidP="0010201F">
      <w:pPr>
        <w:widowControl w:val="0"/>
        <w:tabs>
          <w:tab w:val="right" w:pos="1008"/>
          <w:tab w:val="left" w:pos="1152"/>
          <w:tab w:val="left" w:pos="1872"/>
          <w:tab w:val="left" w:pos="9187"/>
        </w:tabs>
        <w:ind w:left="2088" w:hanging="2088"/>
        <w:jc w:val="left"/>
      </w:pPr>
    </w:p>
    <w:p w:rsidR="00596BCD" w:rsidRPr="00596BCD" w:rsidRDefault="00596BCD" w:rsidP="00596BCD">
      <w:pPr>
        <w:widowControl w:val="0"/>
        <w:tabs>
          <w:tab w:val="right" w:pos="1008"/>
          <w:tab w:val="left" w:pos="1152"/>
          <w:tab w:val="left" w:pos="1872"/>
          <w:tab w:val="left" w:pos="9187"/>
        </w:tabs>
        <w:ind w:left="2088" w:hanging="2088"/>
        <w:jc w:val="left"/>
      </w:pPr>
    </w:p>
    <w:p w:rsidR="00596BCD" w:rsidRDefault="00596BCD" w:rsidP="00596BCD">
      <w:pPr>
        <w:widowControl w:val="0"/>
        <w:jc w:val="left"/>
      </w:pPr>
      <w:r w:rsidRPr="00596BCD">
        <w:rPr>
          <w:b/>
        </w:rPr>
        <w:t>VERSIONS OF THIS BILL</w:t>
      </w:r>
    </w:p>
    <w:p w:rsidR="00596BCD" w:rsidRDefault="00596BCD" w:rsidP="00596BCD">
      <w:pPr>
        <w:widowControl w:val="0"/>
        <w:jc w:val="left"/>
      </w:pPr>
    </w:p>
    <w:p w:rsidR="00596BCD" w:rsidRDefault="00724D5D" w:rsidP="00596BCD">
      <w:pPr>
        <w:widowControl w:val="0"/>
        <w:jc w:val="left"/>
      </w:pPr>
      <w:hyperlink r:id="rId20" w:history="1">
        <w:r w:rsidR="00596BCD">
          <w:rPr>
            <w:rStyle w:val="Hyperlink"/>
          </w:rPr>
          <w:t>3/21/2012</w:t>
        </w:r>
      </w:hyperlink>
    </w:p>
    <w:p w:rsidR="00767F85" w:rsidRDefault="00724D5D" w:rsidP="00596BCD">
      <w:hyperlink r:id="rId21" w:history="1">
        <w:r w:rsidR="00767F85" w:rsidRPr="00767F85">
          <w:rPr>
            <w:rStyle w:val="Hyperlink"/>
          </w:rPr>
          <w:t>4/26/2012</w:t>
        </w:r>
      </w:hyperlink>
    </w:p>
    <w:p w:rsidR="0027141B" w:rsidRDefault="00724D5D" w:rsidP="00596BCD">
      <w:hyperlink r:id="rId22" w:history="1">
        <w:r w:rsidR="0027141B" w:rsidRPr="0027141B">
          <w:rPr>
            <w:rStyle w:val="Hyperlink"/>
          </w:rPr>
          <w:t>5/9/2012</w:t>
        </w:r>
      </w:hyperlink>
    </w:p>
    <w:p w:rsidR="001465BA" w:rsidRDefault="00724D5D" w:rsidP="00596BCD">
      <w:hyperlink r:id="rId23" w:history="1">
        <w:r w:rsidR="001465BA" w:rsidRPr="001465BA">
          <w:rPr>
            <w:rStyle w:val="Hyperlink"/>
          </w:rPr>
          <w:t>5/11/2012</w:t>
        </w:r>
      </w:hyperlink>
    </w:p>
    <w:p w:rsidR="00596BCD" w:rsidRDefault="00596BCD" w:rsidP="00596BCD"/>
    <w:p w:rsidR="00596BCD" w:rsidRDefault="00596BCD" w:rsidP="00596BCD">
      <w:pPr>
        <w:sectPr w:rsidR="00596BCD" w:rsidSect="00596BCD">
          <w:pgSz w:w="12240" w:h="15840" w:code="1"/>
          <w:pgMar w:top="1080" w:right="1440" w:bottom="1080" w:left="1440" w:header="720" w:footer="720" w:gutter="0"/>
          <w:cols w:space="720"/>
          <w:noEndnote/>
          <w:docGrid w:linePitch="360"/>
        </w:sectPr>
      </w:pPr>
    </w:p>
    <w:p w:rsidR="001465BA" w:rsidRDefault="001465BA" w:rsidP="001D7F4F">
      <w:pPr>
        <w:pStyle w:val="BillDots"/>
      </w:pPr>
      <w:r>
        <w:lastRenderedPageBreak/>
        <w:t>AMENDED</w:t>
      </w:r>
    </w:p>
    <w:p w:rsidR="001465BA" w:rsidRDefault="001465BA" w:rsidP="001D7F4F">
      <w:pPr>
        <w:pStyle w:val="BillDots"/>
      </w:pPr>
      <w:r>
        <w:t>May 9, 2012</w:t>
      </w:r>
    </w:p>
    <w:p w:rsidR="001465BA" w:rsidRDefault="001465BA" w:rsidP="001D7F4F">
      <w:pPr>
        <w:pStyle w:val="BillDots"/>
      </w:pPr>
    </w:p>
    <w:p w:rsidR="001465BA" w:rsidRPr="00C2656A" w:rsidRDefault="001465BA" w:rsidP="00C2656A">
      <w:pPr>
        <w:pStyle w:val="BillDots"/>
        <w:tabs>
          <w:tab w:val="clear" w:pos="216"/>
          <w:tab w:val="clear" w:pos="432"/>
          <w:tab w:val="clear" w:pos="648"/>
          <w:tab w:val="clear" w:pos="864"/>
          <w:tab w:val="clear" w:pos="1080"/>
          <w:tab w:val="clear" w:pos="1296"/>
          <w:tab w:val="clear" w:pos="5904"/>
          <w:tab w:val="right" w:pos="5933"/>
        </w:tabs>
      </w:pPr>
      <w:r>
        <w:tab/>
      </w:r>
      <w:r>
        <w:rPr>
          <w:b/>
          <w:sz w:val="36"/>
        </w:rPr>
        <w:t>H. 5048</w:t>
      </w:r>
    </w:p>
    <w:p w:rsidR="001465BA" w:rsidRDefault="001465BA" w:rsidP="001D7F4F">
      <w:pPr>
        <w:pStyle w:val="BillDots"/>
      </w:pPr>
    </w:p>
    <w:p w:rsidR="001465BA" w:rsidRDefault="001465BA" w:rsidP="00C2656A">
      <w:pPr>
        <w:pStyle w:val="BillDots"/>
      </w:pPr>
      <w:r>
        <w:t xml:space="preserve">Introduced by </w:t>
      </w:r>
      <w:r w:rsidRPr="00A71437">
        <w:t>Reps. Taylor, J.R. Smith, Spires, Clyburn, Hixon and Young</w:t>
      </w:r>
    </w:p>
    <w:p w:rsidR="001465BA" w:rsidRDefault="001465BA" w:rsidP="001D7F4F">
      <w:pPr>
        <w:pStyle w:val="BillDots"/>
      </w:pPr>
    </w:p>
    <w:p w:rsidR="001465BA" w:rsidRDefault="001465BA" w:rsidP="004223FA">
      <w:pPr>
        <w:pStyle w:val="BillDots"/>
        <w:tabs>
          <w:tab w:val="clear" w:pos="216"/>
          <w:tab w:val="clear" w:pos="432"/>
          <w:tab w:val="clear" w:pos="648"/>
          <w:tab w:val="clear" w:pos="864"/>
          <w:tab w:val="clear" w:pos="1080"/>
          <w:tab w:val="clear" w:pos="1296"/>
          <w:tab w:val="clear" w:pos="5904"/>
          <w:tab w:val="right" w:pos="5933"/>
        </w:tabs>
      </w:pPr>
      <w:r>
        <w:t>S. Printed 5/9/12--H.</w:t>
      </w:r>
      <w:r>
        <w:tab/>
        <w:t>[SEC 5/11/12 5:05 PM]</w:t>
      </w:r>
    </w:p>
    <w:p w:rsidR="001465BA" w:rsidRDefault="001465BA" w:rsidP="001D7F4F">
      <w:pPr>
        <w:pStyle w:val="BillDots"/>
      </w:pPr>
      <w:r>
        <w:t>Read the first time March 21, 2012.</w:t>
      </w:r>
    </w:p>
    <w:p w:rsidR="001465BA" w:rsidRPr="00C2656A" w:rsidRDefault="001465BA" w:rsidP="00C2656A">
      <w:pPr>
        <w:pStyle w:val="BillDots"/>
        <w:jc w:val="center"/>
      </w:pPr>
      <w:r>
        <w:rPr>
          <w:u w:val="single"/>
        </w:rPr>
        <w:t>            </w:t>
      </w:r>
    </w:p>
    <w:p w:rsidR="001465BA" w:rsidRDefault="001465BA" w:rsidP="001D7F4F">
      <w:pPr>
        <w:pStyle w:val="BillDots"/>
      </w:pPr>
    </w:p>
    <w:p w:rsidR="001465BA" w:rsidRDefault="001465BA" w:rsidP="001D7F4F">
      <w:pPr>
        <w:pStyle w:val="BillDots"/>
        <w:sectPr w:rsidR="001465BA" w:rsidSect="00BB03C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1465BA" w:rsidRDefault="001465BA" w:rsidP="001D7F4F">
      <w:pPr>
        <w:pStyle w:val="BillDots"/>
      </w:pPr>
    </w:p>
    <w:p w:rsidR="001465BA" w:rsidRDefault="001465BA" w:rsidP="003D01E8">
      <w:pPr>
        <w:pStyle w:val="Numbersforbill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Pr="00325348" w:rsidRDefault="001465BA" w:rsidP="007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5</w:t>
      </w:r>
      <w:r>
        <w:noBreakHyphen/>
        <w:t>200 SO AS TO PROVIDE THAT 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today’s economically competitive world, the members of the General Assembly recognize that effective marketing is a potent ingredient in establishing identity and achieving success; and</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opportunity to highlight Aiken County as the key metropolitan area in the western portion of our State by failing to include “Aiken” on interstate signage around the Columbia Metropolitan Area.  Specifically, all interstate directional signage in the Columbia Metropolitan Area trumpet Augusta, Georgia as the westbound interstate designation, but fail to note Aiken as a tourist or business destination; and</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Carolina’s “Horse County” as the swiftest way to travel to Aiken County.  Now, therefore,</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5BA" w:rsidRDefault="00146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Pr="003E492C"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1.</w:t>
      </w:r>
      <w:r w:rsidRPr="003E492C">
        <w:tab/>
        <w:t>Article 1, Chapter 5, Title 57 of the 1976 Code is amended by adding:</w:t>
      </w:r>
    </w:p>
    <w:p w:rsidR="001465BA"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5BA" w:rsidRPr="003E492C"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200.</w:t>
      </w:r>
      <w:r>
        <w:tab/>
        <w:t xml:space="preserve"> </w:t>
      </w:r>
      <w:r w:rsidRPr="003E492C">
        <w:t>(A)</w:t>
      </w:r>
      <w:r w:rsidRPr="003E492C">
        <w:tab/>
        <w:t>The Department of Transportation shall include “Aiken” on all existing and future signage that directs motor vehicle traffic to the City of Augusta, Georgia</w:t>
      </w:r>
      <w:r>
        <w:t>,</w:t>
      </w:r>
      <w:r w:rsidRPr="003E492C">
        <w:t xml:space="preserve"> along the eastbound and westbound lanes of traffic at Exit 107 on Interstate Highway 26, and along the northbound and southbound lanes of traffic at Exit 16 on Interstate Highway 77.</w:t>
      </w:r>
    </w:p>
    <w:p w:rsidR="001465BA" w:rsidRPr="003E492C"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ab/>
        <w:t>(B)</w:t>
      </w:r>
      <w:r w:rsidRPr="003E492C">
        <w:tab/>
        <w:t>Public funds shall not be used to implement the provisions contained in this section.”</w:t>
      </w:r>
    </w:p>
    <w:p w:rsidR="001465BA"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5BA" w:rsidRPr="003E492C"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2.</w:t>
      </w:r>
      <w:r w:rsidRPr="003E492C">
        <w:tab/>
        <w:t>The South Carolina Department of Transportation is directed to petition the appropriate entities for Aiken, South Carolina, to be included on the “list of control cities” as published by the American Association of State Highway and Transportation Officials for use in guide signs on interstate highways.</w:t>
      </w:r>
    </w:p>
    <w:p w:rsidR="001465BA"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5BA" w:rsidRDefault="001465B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2C">
        <w:t>SECTION</w:t>
      </w:r>
      <w:r w:rsidRPr="003E492C">
        <w:tab/>
        <w:t>3.</w:t>
      </w:r>
      <w:r w:rsidRPr="003E492C">
        <w:tab/>
        <w:t xml:space="preserve">This act takes effect upon approval by the Governor. </w:t>
      </w:r>
    </w:p>
    <w:p w:rsidR="001465BA" w:rsidRDefault="001465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4B21" w:rsidRDefault="00724B21" w:rsidP="001465BA">
      <w:pPr>
        <w:pStyle w:val="BillDots"/>
      </w:pPr>
    </w:p>
    <w:sectPr w:rsidR="00724B21" w:rsidSect="00BB03C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E60" w:rsidRDefault="002F0E60" w:rsidP="009F0C77">
      <w:r>
        <w:separator/>
      </w:r>
    </w:p>
  </w:endnote>
  <w:endnote w:type="continuationSeparator" w:id="0">
    <w:p w:rsidR="002F0E60" w:rsidRDefault="002F0E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548804-2724-4E24-85A5-98A9CA418776}"/>
    <w:embedBold r:id="rId2" w:fontKey="{A815C09D-F33B-48C9-AA52-DCB17F8B5A36}"/>
  </w:font>
  <w:font w:name="Calibri">
    <w:panose1 w:val="020F0502020204030204"/>
    <w:charset w:val="00"/>
    <w:family w:val="swiss"/>
    <w:pitch w:val="variable"/>
    <w:sig w:usb0="E10002FF" w:usb1="4000ACFF" w:usb2="00000009" w:usb3="00000000" w:csb0="0000019F" w:csb1="00000000"/>
    <w:embedRegular r:id="rId3" w:fontKey="{763A4DFB-98A0-4620-B9F2-3613824A4EE7}"/>
  </w:font>
  <w:font w:name="Tahoma">
    <w:panose1 w:val="020B0604030504040204"/>
    <w:charset w:val="00"/>
    <w:family w:val="swiss"/>
    <w:pitch w:val="variable"/>
    <w:sig w:usb0="21002A87" w:usb1="80000000" w:usb2="00000008" w:usb3="00000000" w:csb0="000101FF" w:csb1="00000000"/>
    <w:embedRegular r:id="rId4" w:fontKey="{3B18CE3F-5788-42F8-96E5-E4F5ABA074B9}"/>
  </w:font>
  <w:font w:name="Cambria">
    <w:panose1 w:val="02040503050406030204"/>
    <w:charset w:val="00"/>
    <w:family w:val="roman"/>
    <w:pitch w:val="variable"/>
    <w:sig w:usb0="E00002FF" w:usb1="400004FF" w:usb2="00000000" w:usb3="00000000" w:csb0="0000019F" w:csb1="00000000"/>
    <w:embedRegular r:id="rId5" w:fontKey="{C8E6BEE4-72A7-4940-B4B2-4BB9E67F4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5BA" w:rsidRPr="00724B21" w:rsidRDefault="001465BA" w:rsidP="00724B21">
    <w:pPr>
      <w:pStyle w:val="Footer"/>
      <w:tabs>
        <w:tab w:val="clear" w:pos="4680"/>
        <w:tab w:val="clear" w:pos="9360"/>
        <w:tab w:val="center" w:pos="2995"/>
      </w:tabs>
      <w:spacing w:before="120"/>
    </w:pPr>
    <w:r>
      <w:t>[5048-</w:t>
    </w:r>
    <w:r w:rsidR="00724D5D">
      <w:fldChar w:fldCharType="begin"/>
    </w:r>
    <w:r w:rsidR="00724D5D">
      <w:instrText xml:space="preserve"> PAGE  \* MERGEFORMAT </w:instrText>
    </w:r>
    <w:r w:rsidR="00724D5D">
      <w:fldChar w:fldCharType="separate"/>
    </w:r>
    <w:r w:rsidR="00724D5D">
      <w:rPr>
        <w:noProof/>
      </w:rPr>
      <w:t>1</w:t>
    </w:r>
    <w:r w:rsidR="00724D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C2" w:rsidRPr="00724B21" w:rsidRDefault="001465BA" w:rsidP="00724B21">
    <w:pPr>
      <w:pStyle w:val="Footer"/>
      <w:tabs>
        <w:tab w:val="clear" w:pos="4680"/>
        <w:tab w:val="clear" w:pos="9360"/>
        <w:tab w:val="center" w:pos="2995"/>
      </w:tabs>
      <w:spacing w:before="120"/>
    </w:pPr>
    <w:r>
      <w:t>[5048]</w:t>
    </w:r>
    <w:r>
      <w:tab/>
    </w:r>
    <w:r w:rsidR="00083B64">
      <w:fldChar w:fldCharType="begin"/>
    </w:r>
    <w:r>
      <w:instrText xml:space="preserve"> PAGE  \* MERGEFORMAT </w:instrText>
    </w:r>
    <w:r w:rsidR="00083B64">
      <w:fldChar w:fldCharType="separate"/>
    </w:r>
    <w:r w:rsidR="00526C92">
      <w:rPr>
        <w:noProof/>
      </w:rPr>
      <w:t>1</w:t>
    </w:r>
    <w:r w:rsidR="00083B6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E60" w:rsidRDefault="002F0E60" w:rsidP="009F0C77">
      <w:r>
        <w:separator/>
      </w:r>
    </w:p>
  </w:footnote>
  <w:footnote w:type="continuationSeparator" w:id="0">
    <w:p w:rsidR="002F0E60" w:rsidRDefault="002F0E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21CM12"/>
    <w:docVar w:name="CoverBillType" w:val="b"/>
    <w:docVar w:name="docpath" w:val="L:\Council\bills\SWB\5221CM12.DOCX"/>
    <w:docVar w:name="dvBillNumber" w:val="5048"/>
    <w:docVar w:name="dvBillNumberPrefix" w:val="H. "/>
    <w:docVar w:name="dvOriginalBody" w:val="House"/>
    <w:docVar w:name="dvSteno" w:val="SWB"/>
    <w:docVar w:name="NameofBody" w:val="h"/>
    <w:docVar w:name="vgroup2" w:val="Council"/>
  </w:docVars>
  <w:rsids>
    <w:rsidRoot w:val="00240DD6"/>
    <w:rsid w:val="00011869"/>
    <w:rsid w:val="00052958"/>
    <w:rsid w:val="00053092"/>
    <w:rsid w:val="00083B64"/>
    <w:rsid w:val="000C1620"/>
    <w:rsid w:val="000C6416"/>
    <w:rsid w:val="000E1785"/>
    <w:rsid w:val="000F40FA"/>
    <w:rsid w:val="0010201F"/>
    <w:rsid w:val="0010776B"/>
    <w:rsid w:val="00133E66"/>
    <w:rsid w:val="001435A3"/>
    <w:rsid w:val="001465BA"/>
    <w:rsid w:val="001529E1"/>
    <w:rsid w:val="0017226E"/>
    <w:rsid w:val="001B7F25"/>
    <w:rsid w:val="001D08F2"/>
    <w:rsid w:val="001D525B"/>
    <w:rsid w:val="001D7F4F"/>
    <w:rsid w:val="002321B6"/>
    <w:rsid w:val="00240DD6"/>
    <w:rsid w:val="00250967"/>
    <w:rsid w:val="00253F71"/>
    <w:rsid w:val="002543C8"/>
    <w:rsid w:val="0027141B"/>
    <w:rsid w:val="00284AAE"/>
    <w:rsid w:val="002E5912"/>
    <w:rsid w:val="002F0E60"/>
    <w:rsid w:val="00325348"/>
    <w:rsid w:val="00326E95"/>
    <w:rsid w:val="0032732C"/>
    <w:rsid w:val="00336AD0"/>
    <w:rsid w:val="003529B1"/>
    <w:rsid w:val="0037079A"/>
    <w:rsid w:val="003A319C"/>
    <w:rsid w:val="003D01E8"/>
    <w:rsid w:val="003E5288"/>
    <w:rsid w:val="003F6D79"/>
    <w:rsid w:val="0041760A"/>
    <w:rsid w:val="00417C01"/>
    <w:rsid w:val="0046444D"/>
    <w:rsid w:val="004809EE"/>
    <w:rsid w:val="004B3A79"/>
    <w:rsid w:val="004B609B"/>
    <w:rsid w:val="004E7D54"/>
    <w:rsid w:val="00526C92"/>
    <w:rsid w:val="005273C6"/>
    <w:rsid w:val="00530A69"/>
    <w:rsid w:val="00532B5D"/>
    <w:rsid w:val="0054546B"/>
    <w:rsid w:val="00545593"/>
    <w:rsid w:val="00577C6C"/>
    <w:rsid w:val="00590A82"/>
    <w:rsid w:val="00596BCD"/>
    <w:rsid w:val="005C2FE2"/>
    <w:rsid w:val="005E2BC9"/>
    <w:rsid w:val="005F5C7B"/>
    <w:rsid w:val="00605102"/>
    <w:rsid w:val="00607734"/>
    <w:rsid w:val="006215AA"/>
    <w:rsid w:val="006411C3"/>
    <w:rsid w:val="006913C9"/>
    <w:rsid w:val="00691671"/>
    <w:rsid w:val="0069470D"/>
    <w:rsid w:val="006C13A1"/>
    <w:rsid w:val="006F76F4"/>
    <w:rsid w:val="00722DFD"/>
    <w:rsid w:val="00724B21"/>
    <w:rsid w:val="00724D5D"/>
    <w:rsid w:val="00734F00"/>
    <w:rsid w:val="00767F85"/>
    <w:rsid w:val="007A70AE"/>
    <w:rsid w:val="007D2DBC"/>
    <w:rsid w:val="008362E8"/>
    <w:rsid w:val="00837D7A"/>
    <w:rsid w:val="00863F69"/>
    <w:rsid w:val="008A1768"/>
    <w:rsid w:val="008A2BBE"/>
    <w:rsid w:val="008C4C40"/>
    <w:rsid w:val="008F1235"/>
    <w:rsid w:val="008F4429"/>
    <w:rsid w:val="00916637"/>
    <w:rsid w:val="0094021A"/>
    <w:rsid w:val="009C6A0B"/>
    <w:rsid w:val="009D7564"/>
    <w:rsid w:val="009F0C77"/>
    <w:rsid w:val="009F4DD1"/>
    <w:rsid w:val="00A41684"/>
    <w:rsid w:val="00A52ECB"/>
    <w:rsid w:val="00A64E80"/>
    <w:rsid w:val="00A72BCD"/>
    <w:rsid w:val="00A741D9"/>
    <w:rsid w:val="00A75D64"/>
    <w:rsid w:val="00A833AB"/>
    <w:rsid w:val="00A867E7"/>
    <w:rsid w:val="00A9741D"/>
    <w:rsid w:val="00AC38DC"/>
    <w:rsid w:val="00AD4B17"/>
    <w:rsid w:val="00AE3A72"/>
    <w:rsid w:val="00B05C5E"/>
    <w:rsid w:val="00B412D4"/>
    <w:rsid w:val="00B50198"/>
    <w:rsid w:val="00B80452"/>
    <w:rsid w:val="00BA2165"/>
    <w:rsid w:val="00BB42DE"/>
    <w:rsid w:val="00BE3C22"/>
    <w:rsid w:val="00C0345E"/>
    <w:rsid w:val="00C051DF"/>
    <w:rsid w:val="00C3483A"/>
    <w:rsid w:val="00C64958"/>
    <w:rsid w:val="00C72B3C"/>
    <w:rsid w:val="00C74E9D"/>
    <w:rsid w:val="00C82FD3"/>
    <w:rsid w:val="00C92819"/>
    <w:rsid w:val="00CC6B7B"/>
    <w:rsid w:val="00CD2089"/>
    <w:rsid w:val="00D360A8"/>
    <w:rsid w:val="00D66BA6"/>
    <w:rsid w:val="00D67EED"/>
    <w:rsid w:val="00D71D69"/>
    <w:rsid w:val="00D73A67"/>
    <w:rsid w:val="00D970A9"/>
    <w:rsid w:val="00DF3845"/>
    <w:rsid w:val="00E345AE"/>
    <w:rsid w:val="00E41911"/>
    <w:rsid w:val="00E92EEF"/>
    <w:rsid w:val="00EC1EDD"/>
    <w:rsid w:val="00F069BB"/>
    <w:rsid w:val="00F24442"/>
    <w:rsid w:val="00F50AE3"/>
    <w:rsid w:val="00F67CF1"/>
    <w:rsid w:val="00F840F0"/>
    <w:rsid w:val="00FA2782"/>
    <w:rsid w:val="00FB0D0D"/>
    <w:rsid w:val="00FB267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81ACE0-ED22-41F0-AD84-7BAE776C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958"/>
    <w:rPr>
      <w:rFonts w:ascii="Tahoma" w:hAnsi="Tahoma" w:cs="Tahoma"/>
      <w:sz w:val="16"/>
      <w:szCs w:val="16"/>
    </w:rPr>
  </w:style>
  <w:style w:type="character" w:customStyle="1" w:styleId="BalloonTextChar">
    <w:name w:val="Balloon Text Char"/>
    <w:basedOn w:val="DefaultParagraphFont"/>
    <w:link w:val="BalloonText"/>
    <w:uiPriority w:val="99"/>
    <w:semiHidden/>
    <w:rsid w:val="00C64958"/>
    <w:rPr>
      <w:rFonts w:ascii="Tahoma" w:eastAsia="Times New Roman" w:hAnsi="Tahoma" w:cs="Tahoma"/>
      <w:sz w:val="16"/>
      <w:szCs w:val="16"/>
    </w:rPr>
  </w:style>
  <w:style w:type="character" w:styleId="Hyperlink">
    <w:name w:val="Hyperlink"/>
    <w:basedOn w:val="DefaultParagraphFont"/>
    <w:uiPriority w:val="99"/>
    <w:unhideWhenUsed/>
    <w:rsid w:val="00596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13" Type="http://schemas.openxmlformats.org/officeDocument/2006/relationships/hyperlink" Target="file:///h:\hj%20archive\2012\05-09-12.docx" TargetMode="External"/><Relationship Id="rId18" Type="http://schemas.openxmlformats.org/officeDocument/2006/relationships/hyperlink" Target="file:///h:\sj%20archive\2012\05-15-12.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5048_20120426.docx" TargetMode="External"/><Relationship Id="rId7" Type="http://schemas.openxmlformats.org/officeDocument/2006/relationships/hyperlink" Target="file:///h:\hj%20archive\2012\03-21-12.docx" TargetMode="External"/><Relationship Id="rId12" Type="http://schemas.openxmlformats.org/officeDocument/2006/relationships/hyperlink" Target="file:///h:\hj%20archive\2012\05-09-12.docx" TargetMode="External"/><Relationship Id="rId17" Type="http://schemas.openxmlformats.org/officeDocument/2006/relationships/hyperlink" Target="file:///h:\hj%20archive\2012\05-11-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2\05-09-12.docx" TargetMode="External"/><Relationship Id="rId20" Type="http://schemas.openxmlformats.org/officeDocument/2006/relationships/hyperlink" Target="file:///p:\pprever\2011-12\5048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2\05-09-12.docx" TargetMode="External"/><Relationship Id="rId23" Type="http://schemas.openxmlformats.org/officeDocument/2006/relationships/hyperlink" Target="file:///p:\pprever\2011-12\5048_20120511.docx" TargetMode="External"/><Relationship Id="rId10" Type="http://schemas.openxmlformats.org/officeDocument/2006/relationships/hyperlink" Target="file:///h:\hj%20archive\2012\05-01-12.docx" TargetMode="External"/><Relationship Id="rId19" Type="http://schemas.openxmlformats.org/officeDocument/2006/relationships/hyperlink" Target="file:///h:\sj%20archive\2012\05-15-12.docx" TargetMode="External"/><Relationship Id="rId4" Type="http://schemas.openxmlformats.org/officeDocument/2006/relationships/webSettings" Target="webSettings.xml"/><Relationship Id="rId9" Type="http://schemas.openxmlformats.org/officeDocument/2006/relationships/hyperlink" Target="file:///h:\hj%20archive\2012\04-26-12.docx" TargetMode="External"/><Relationship Id="rId14" Type="http://schemas.openxmlformats.org/officeDocument/2006/relationships/hyperlink" Target="file:///h:\hj%20archive\2012\05-09-12.docx" TargetMode="External"/><Relationship Id="rId22" Type="http://schemas.openxmlformats.org/officeDocument/2006/relationships/hyperlink" Target="file:///p:\pprever\2011-12\5048_2012050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1951-0124-4384-9992-11EE7BA5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661</Words>
  <Characters>3739</Characters>
  <Application>Microsoft Office Word</Application>
  <DocSecurity>4</DocSecurity>
  <Lines>129</Lines>
  <Paragraphs>53</Paragraphs>
  <ScaleCrop>false</ScaleCrop>
  <Company> </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5048: Department of Transportation; Aiken County - South Carolina Legislature Online</dc:title>
  <dc:subject/>
  <dc:creator>SandyBarden</dc:creator>
  <cp:keywords/>
  <dc:description/>
  <cp:lastModifiedBy>N Cumfer</cp:lastModifiedBy>
  <cp:revision>2</cp:revision>
  <cp:lastPrinted>2012-03-21T18:02:00Z</cp:lastPrinted>
  <dcterms:created xsi:type="dcterms:W3CDTF">2014-11-24T14:54:00Z</dcterms:created>
  <dcterms:modified xsi:type="dcterms:W3CDTF">2014-11-24T14:54:00Z</dcterms:modified>
</cp:coreProperties>
</file>