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33D" w:rsidRDefault="004D633D" w:rsidP="004D633D">
      <w:pPr>
        <w:widowControl w:val="0"/>
        <w:jc w:val="center"/>
      </w:pPr>
      <w:bookmarkStart w:id="0" w:name="_GoBack"/>
      <w:bookmarkEnd w:id="0"/>
      <w:r w:rsidRPr="004D633D">
        <w:rPr>
          <w:b/>
        </w:rPr>
        <w:t>South Carolina General Assembly</w:t>
      </w:r>
    </w:p>
    <w:p w:rsidR="004D633D" w:rsidRDefault="004D633D" w:rsidP="004D633D">
      <w:pPr>
        <w:widowControl w:val="0"/>
        <w:jc w:val="center"/>
      </w:pPr>
      <w:r>
        <w:t>119th Session, 2011-2012</w:t>
      </w: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  <w:rPr>
          <w:b/>
        </w:rPr>
      </w:pPr>
      <w:r w:rsidRPr="004D633D">
        <w:rPr>
          <w:b/>
        </w:rPr>
        <w:t>S.</w:t>
      </w:r>
      <w:r>
        <w:rPr>
          <w:b/>
        </w:rPr>
        <w:t xml:space="preserve"> </w:t>
      </w:r>
      <w:r w:rsidRPr="004D633D">
        <w:rPr>
          <w:b/>
        </w:rPr>
        <w:t>508</w:t>
      </w:r>
    </w:p>
    <w:p w:rsidR="004D633D" w:rsidRDefault="004D633D" w:rsidP="004D633D">
      <w:pPr>
        <w:widowControl w:val="0"/>
        <w:rPr>
          <w:b/>
        </w:rPr>
      </w:pPr>
    </w:p>
    <w:p w:rsidR="004D633D" w:rsidRDefault="004D633D" w:rsidP="004D633D">
      <w:pPr>
        <w:widowControl w:val="0"/>
      </w:pPr>
      <w:r w:rsidRPr="004D633D">
        <w:rPr>
          <w:b/>
        </w:rPr>
        <w:t>STATUS INFORMATION</w:t>
      </w: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</w:pPr>
      <w:r>
        <w:t>Joint Resolution</w:t>
      </w:r>
    </w:p>
    <w:p w:rsidR="004D633D" w:rsidRDefault="006D6E05" w:rsidP="004D633D">
      <w:pPr>
        <w:widowControl w:val="0"/>
      </w:pPr>
      <w:r>
        <w:t>Sponsors: Senators Bright, Shoopman, Davis, Campbell, Knotts, Cromer, Campsen, Courson, Bryant, Verdin, McConnell, Grooms, Ryberg, Thomas, Massey and Rose</w:t>
      </w:r>
    </w:p>
    <w:p w:rsidR="004D633D" w:rsidRDefault="004D633D" w:rsidP="004D633D">
      <w:pPr>
        <w:widowControl w:val="0"/>
      </w:pPr>
      <w:r>
        <w:t>Document Path: l:\s-res\lb\012heal.ebd.lb.docx</w:t>
      </w: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</w:pPr>
      <w:r>
        <w:t>Introduced in the Senate on February 3, 2011</w:t>
      </w:r>
    </w:p>
    <w:p w:rsidR="004D633D" w:rsidRDefault="004D633D" w:rsidP="004D633D">
      <w:pPr>
        <w:widowControl w:val="0"/>
      </w:pPr>
      <w:r>
        <w:t xml:space="preserve">Currently residing in the Senate Committee on </w:t>
      </w:r>
      <w:r w:rsidRPr="004D633D">
        <w:rPr>
          <w:b/>
        </w:rPr>
        <w:t>Judiciary</w:t>
      </w: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</w:pPr>
      <w:r>
        <w:t xml:space="preserve">Summary: </w:t>
      </w:r>
      <w:r w:rsidR="001661D4">
        <w:t>Federal Patient Protection and Affordable Health Care Act</w:t>
      </w: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</w:pPr>
    </w:p>
    <w:p w:rsidR="004D633D" w:rsidRDefault="004D633D" w:rsidP="004D63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D633D">
        <w:rPr>
          <w:b/>
        </w:rPr>
        <w:t>HISTORY OF LEGISLATIVE ACTIONS</w:t>
      </w:r>
    </w:p>
    <w:p w:rsidR="004D633D" w:rsidRDefault="004D633D" w:rsidP="004D63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D633D" w:rsidRPr="004D633D" w:rsidRDefault="004D633D" w:rsidP="004D63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D633D">
        <w:rPr>
          <w:u w:val="single"/>
        </w:rPr>
        <w:tab/>
        <w:t>Date</w:t>
      </w:r>
      <w:r w:rsidRPr="004D633D">
        <w:rPr>
          <w:u w:val="single"/>
        </w:rPr>
        <w:tab/>
        <w:t>Body</w:t>
      </w:r>
      <w:r w:rsidRPr="004D633D">
        <w:rPr>
          <w:u w:val="single"/>
        </w:rPr>
        <w:tab/>
        <w:t>Action Description with journal page number</w:t>
      </w:r>
      <w:r w:rsidRPr="004D633D">
        <w:rPr>
          <w:u w:val="single"/>
        </w:rPr>
        <w:tab/>
      </w:r>
    </w:p>
    <w:p w:rsidR="00B62C04" w:rsidRDefault="00B62C04" w:rsidP="00B62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125159">
        <w:t>Introduced and read first time (</w:t>
      </w:r>
      <w:hyperlink r:id="rId6" w:history="1">
        <w:r w:rsidRPr="00125159">
          <w:rPr>
            <w:rStyle w:val="Hyperlink"/>
          </w:rPr>
          <w:t>Senate Journal</w:t>
        </w:r>
        <w:r w:rsidRPr="00125159">
          <w:rPr>
            <w:rStyle w:val="Hyperlink"/>
          </w:rPr>
          <w:noBreakHyphen/>
          <w:t>page 9</w:t>
        </w:r>
      </w:hyperlink>
      <w:r w:rsidRPr="00125159">
        <w:t>)</w:t>
      </w:r>
    </w:p>
    <w:p w:rsidR="00B62C04" w:rsidRDefault="00B62C04" w:rsidP="00B62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125159">
        <w:t>Ref</w:t>
      </w:r>
      <w:r>
        <w:t xml:space="preserve">erred to Committee on </w:t>
      </w:r>
      <w:r w:rsidRPr="00125159">
        <w:rPr>
          <w:b/>
        </w:rPr>
        <w:t>Judiciary</w:t>
      </w:r>
      <w:r>
        <w:t xml:space="preserve"> </w:t>
      </w:r>
      <w:r w:rsidRPr="00125159">
        <w:t>(</w:t>
      </w:r>
      <w:hyperlink r:id="rId7" w:history="1">
        <w:r w:rsidRPr="00125159">
          <w:rPr>
            <w:rStyle w:val="Hyperlink"/>
          </w:rPr>
          <w:t>Senate Journal</w:t>
        </w:r>
        <w:r w:rsidRPr="00125159">
          <w:rPr>
            <w:rStyle w:val="Hyperlink"/>
          </w:rPr>
          <w:noBreakHyphen/>
          <w:t>page 9</w:t>
        </w:r>
      </w:hyperlink>
      <w:r w:rsidRPr="00125159">
        <w:t>)</w:t>
      </w:r>
    </w:p>
    <w:p w:rsidR="00B62C04" w:rsidRDefault="00B62C04" w:rsidP="00B62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1/12/2012</w:t>
      </w:r>
      <w:r>
        <w:tab/>
        <w:t>Senate</w:t>
      </w:r>
      <w:r>
        <w:tab/>
      </w:r>
      <w:r w:rsidRPr="00125159">
        <w:t>Referred to Subco</w:t>
      </w:r>
      <w:r>
        <w:t xml:space="preserve">mmittee: Campsen (ch), Sheheen, </w:t>
      </w:r>
      <w:r w:rsidRPr="00125159">
        <w:t>Coleman, Rose, Shoopman</w:t>
      </w:r>
    </w:p>
    <w:p w:rsidR="00B62C04" w:rsidRDefault="00B62C04" w:rsidP="00B62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633D" w:rsidRPr="004D633D" w:rsidRDefault="004D633D" w:rsidP="004D63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633D" w:rsidRDefault="004D633D" w:rsidP="004D633D">
      <w:pPr>
        <w:widowControl w:val="0"/>
      </w:pPr>
      <w:r w:rsidRPr="004D633D">
        <w:rPr>
          <w:b/>
        </w:rPr>
        <w:t>VERSIONS OF THIS BILL</w:t>
      </w:r>
    </w:p>
    <w:p w:rsidR="004D633D" w:rsidRDefault="004D633D" w:rsidP="004D633D">
      <w:pPr>
        <w:widowControl w:val="0"/>
      </w:pPr>
    </w:p>
    <w:p w:rsidR="004D633D" w:rsidRDefault="00506CF3" w:rsidP="004D633D">
      <w:pPr>
        <w:widowControl w:val="0"/>
      </w:pPr>
      <w:hyperlink r:id="rId8" w:history="1">
        <w:r w:rsidR="004D633D">
          <w:rPr>
            <w:rStyle w:val="Hyperlink"/>
          </w:rPr>
          <w:t>2/3/2011</w:t>
        </w:r>
      </w:hyperlink>
    </w:p>
    <w:p w:rsidR="004D633D" w:rsidRDefault="004D633D" w:rsidP="004D633D"/>
    <w:p w:rsidR="004D633D" w:rsidRDefault="004D633D" w:rsidP="004D633D">
      <w:pPr>
        <w:sectPr w:rsidR="004D633D" w:rsidSect="004D63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0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21D2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5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THAT THE FEDERAL PATIENT PROTECTION AND AFFORDABLE HEALTH CARE ACT IS NOT RECOGNIZED BY THIS STATE AND SHALL NOT BE ENFORCED BY ANY UN</w:t>
      </w:r>
      <w:r w:rsidR="00BF262C">
        <w:rPr>
          <w:rFonts w:eastAsia="Times New Roman"/>
        </w:rPr>
        <w:t>I</w:t>
      </w:r>
      <w:r>
        <w:rPr>
          <w:rFonts w:eastAsia="Times New Roman"/>
        </w:rPr>
        <w:t xml:space="preserve">TED STATES OR SOUTH CAROLINA </w:t>
      </w:r>
      <w:r w:rsidR="0064655C">
        <w:rPr>
          <w:rFonts w:eastAsia="Times New Roman"/>
        </w:rPr>
        <w:t>OFFICIAL, AGENT, OR EMPLOYEE</w:t>
      </w:r>
      <w:r w:rsidR="00EB1045">
        <w:rPr>
          <w:rFonts w:eastAsia="Times New Roman"/>
        </w:rPr>
        <w:t xml:space="preserve"> UNLESS AND UNTIL</w:t>
      </w:r>
      <w:r>
        <w:rPr>
          <w:rFonts w:eastAsia="Times New Roman"/>
        </w:rPr>
        <w:t xml:space="preserve"> THE </w:t>
      </w:r>
      <w:r w:rsidR="005111E2">
        <w:rPr>
          <w:rFonts w:eastAsia="Times New Roman"/>
        </w:rPr>
        <w:t>UNITED</w:t>
      </w:r>
      <w:r>
        <w:rPr>
          <w:rFonts w:eastAsia="Times New Roman"/>
        </w:rPr>
        <w:t xml:space="preserve"> STATES </w:t>
      </w:r>
      <w:r w:rsidR="00C702B8">
        <w:rPr>
          <w:rFonts w:eastAsia="Times New Roman"/>
        </w:rPr>
        <w:t>SUPREME COURT</w:t>
      </w:r>
      <w:r>
        <w:rPr>
          <w:rFonts w:eastAsia="Times New Roman"/>
        </w:rPr>
        <w:t xml:space="preserve"> ISSUES AN OPINION THAT THE ACT IS NOT IN VIOLATION OF THE </w:t>
      </w:r>
      <w:r w:rsidR="005111E2">
        <w:rPr>
          <w:rFonts w:eastAsia="Times New Roman"/>
        </w:rPr>
        <w:t>UNITED</w:t>
      </w:r>
      <w:r>
        <w:rPr>
          <w:rFonts w:eastAsia="Times New Roman"/>
        </w:rPr>
        <w:t xml:space="preserve"> STATES </w:t>
      </w:r>
      <w:r w:rsidR="005111E2">
        <w:rPr>
          <w:rFonts w:eastAsia="Times New Roman"/>
        </w:rPr>
        <w:t>CONSTITUTION</w:t>
      </w:r>
      <w:r w:rsidR="00BF262C">
        <w:rPr>
          <w:rFonts w:eastAsia="Times New Roman"/>
        </w:rPr>
        <w:t>.</w:t>
      </w:r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21D2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161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7A5161">
        <w:rPr>
          <w:rFonts w:eastAsia="Times New Roman"/>
        </w:rPr>
        <w:tab/>
        <w:t>The federal Patient Protection and Affordable Health Care Act</w:t>
      </w:r>
      <w:r w:rsidR="00202849">
        <w:rPr>
          <w:rFonts w:eastAsia="Times New Roman"/>
        </w:rPr>
        <w:t xml:space="preserve"> (PL 111-148)</w:t>
      </w:r>
      <w:r w:rsidR="007A5161">
        <w:rPr>
          <w:rFonts w:eastAsia="Times New Roman"/>
        </w:rPr>
        <w:t xml:space="preserve"> is not recognized </w:t>
      </w:r>
      <w:r w:rsidR="0064655C">
        <w:rPr>
          <w:rFonts w:eastAsia="Times New Roman"/>
        </w:rPr>
        <w:t>by this S</w:t>
      </w:r>
      <w:r w:rsidR="007A5161">
        <w:rPr>
          <w:rFonts w:eastAsia="Times New Roman"/>
        </w:rPr>
        <w:t>tate and shall not be enforced by any South Carolina</w:t>
      </w:r>
      <w:r w:rsidR="00BF262C">
        <w:rPr>
          <w:rFonts w:eastAsia="Times New Roman"/>
        </w:rPr>
        <w:t xml:space="preserve"> public</w:t>
      </w:r>
      <w:r w:rsidR="007A5161">
        <w:rPr>
          <w:rFonts w:eastAsia="Times New Roman"/>
        </w:rPr>
        <w:t xml:space="preserve"> official, agent, or employee </w:t>
      </w:r>
      <w:r w:rsidR="00C702B8">
        <w:rPr>
          <w:rFonts w:eastAsia="Times New Roman"/>
        </w:rPr>
        <w:t>unless and until</w:t>
      </w:r>
      <w:r w:rsidR="007A5161">
        <w:rPr>
          <w:rFonts w:eastAsia="Times New Roman"/>
        </w:rPr>
        <w:t xml:space="preserve"> the United States Supreme Court issues an opinion that the act is not in violation of the United States Constitution</w:t>
      </w:r>
      <w:r w:rsidR="00C702B8">
        <w:rPr>
          <w:rFonts w:eastAsia="Times New Roman"/>
        </w:rPr>
        <w:t xml:space="preserve"> or any other provision of law</w:t>
      </w:r>
      <w:r w:rsidR="007A5161">
        <w:rPr>
          <w:rFonts w:eastAsia="Times New Roman"/>
        </w:rPr>
        <w:t>.</w:t>
      </w:r>
    </w:p>
    <w:p w:rsidR="007A5161" w:rsidRDefault="007A5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21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8017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CD02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D02D1" w:rsidRDefault="00CD02D1" w:rsidP="004D633D">
      <w:pPr>
        <w:suppressAutoHyphens/>
        <w:jc w:val="both"/>
        <w:rPr>
          <w:rFonts w:eastAsia="Times New Roman"/>
        </w:rPr>
      </w:pPr>
    </w:p>
    <w:sectPr w:rsidR="00CD02D1" w:rsidSect="004D63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90E" w:rsidRDefault="00E1690E" w:rsidP="00522CE0">
      <w:r>
        <w:separator/>
      </w:r>
    </w:p>
  </w:endnote>
  <w:endnote w:type="continuationSeparator" w:id="0">
    <w:p w:rsidR="00E1690E" w:rsidRDefault="00E169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2FF2BC-F7A5-46B7-94B2-B7D086E71AFF}"/>
    <w:embedBold r:id="rId2" w:fontKey="{B66C3C07-7453-42D9-BE1E-2B6829C877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E8A544-C351-4EA6-9366-FA2661967BA0}"/>
    <w:embedBold r:id="rId4" w:fontKey="{540977AD-3F3C-4359-AB9C-7ED69C61C0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3CA1CE7-FC67-47BB-9A30-983C59C4B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94058D-478F-4594-96AE-EB30E17780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33D" w:rsidRPr="00CD02D1" w:rsidRDefault="004D633D" w:rsidP="00CD02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r w:rsidR="00506CF3">
      <w:fldChar w:fldCharType="begin"/>
    </w:r>
    <w:r w:rsidR="00506CF3">
      <w:instrText xml:space="preserve"> PAGE  \* MERGEFORMAT </w:instrText>
    </w:r>
    <w:r w:rsidR="00506CF3">
      <w:fldChar w:fldCharType="separate"/>
    </w:r>
    <w:r w:rsidR="00506CF3">
      <w:rPr>
        <w:noProof/>
      </w:rPr>
      <w:t>1</w:t>
    </w:r>
    <w:r w:rsidR="00506C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90E" w:rsidRDefault="00E1690E" w:rsidP="00522CE0">
      <w:r>
        <w:separator/>
      </w:r>
    </w:p>
  </w:footnote>
  <w:footnote w:type="continuationSeparator" w:id="0">
    <w:p w:rsidR="00E1690E" w:rsidRDefault="00E169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HEAL.EBD.LB"/>
    <w:docVar w:name="CoverAttorneyInitials" w:val="EBD"/>
    <w:docVar w:name="CoverAttorneyLastName" w:val="Donaldson"/>
    <w:docVar w:name="CoverBillType" w:val="j"/>
    <w:docVar w:name="CoverSenator" w:val="LB"/>
    <w:docVar w:name="dvBillNumber" w:val="508"/>
    <w:docVar w:name="dvBillNumberPrefix" w:val="S. "/>
    <w:docVar w:name="dvOriginalBody" w:val="Senate"/>
    <w:docVar w:name="fulldraftpath" w:val="L:\S-RES\LB\012HEAL.EBD.LB.DOCX"/>
    <w:docVar w:name="NameofBody" w:val="S"/>
    <w:docVar w:name="vgroup2" w:val="S-RES"/>
  </w:docVars>
  <w:rsids>
    <w:rsidRoot w:val="0072724A"/>
    <w:rsid w:val="000117BC"/>
    <w:rsid w:val="00032123"/>
    <w:rsid w:val="00042AC1"/>
    <w:rsid w:val="00046516"/>
    <w:rsid w:val="0007601D"/>
    <w:rsid w:val="000A46C6"/>
    <w:rsid w:val="000B0720"/>
    <w:rsid w:val="000B50F5"/>
    <w:rsid w:val="000B5EAF"/>
    <w:rsid w:val="000C0CA9"/>
    <w:rsid w:val="001221D2"/>
    <w:rsid w:val="001661D4"/>
    <w:rsid w:val="00170561"/>
    <w:rsid w:val="00186AC9"/>
    <w:rsid w:val="0019290C"/>
    <w:rsid w:val="00197DF1"/>
    <w:rsid w:val="001B3DD9"/>
    <w:rsid w:val="001B7E5D"/>
    <w:rsid w:val="001D3BAC"/>
    <w:rsid w:val="00202849"/>
    <w:rsid w:val="00245C4E"/>
    <w:rsid w:val="00285255"/>
    <w:rsid w:val="002C1321"/>
    <w:rsid w:val="002C5896"/>
    <w:rsid w:val="002D3BED"/>
    <w:rsid w:val="002E3AF5"/>
    <w:rsid w:val="00307C2B"/>
    <w:rsid w:val="00383247"/>
    <w:rsid w:val="003D6E2B"/>
    <w:rsid w:val="003E7597"/>
    <w:rsid w:val="003F6DDE"/>
    <w:rsid w:val="00450668"/>
    <w:rsid w:val="004952FA"/>
    <w:rsid w:val="004B6A22"/>
    <w:rsid w:val="004D633D"/>
    <w:rsid w:val="004D7F37"/>
    <w:rsid w:val="005003F9"/>
    <w:rsid w:val="00506CF3"/>
    <w:rsid w:val="005111E2"/>
    <w:rsid w:val="00522CE0"/>
    <w:rsid w:val="00565148"/>
    <w:rsid w:val="00593361"/>
    <w:rsid w:val="005A5017"/>
    <w:rsid w:val="005A648C"/>
    <w:rsid w:val="005D1756"/>
    <w:rsid w:val="005E3BC8"/>
    <w:rsid w:val="005F1745"/>
    <w:rsid w:val="00644435"/>
    <w:rsid w:val="0064655C"/>
    <w:rsid w:val="00671228"/>
    <w:rsid w:val="006C74EA"/>
    <w:rsid w:val="006D6E05"/>
    <w:rsid w:val="0070331E"/>
    <w:rsid w:val="00720D40"/>
    <w:rsid w:val="0072724A"/>
    <w:rsid w:val="007318D4"/>
    <w:rsid w:val="00753B72"/>
    <w:rsid w:val="00765784"/>
    <w:rsid w:val="007A4390"/>
    <w:rsid w:val="007A5161"/>
    <w:rsid w:val="007E5CB7"/>
    <w:rsid w:val="008314D2"/>
    <w:rsid w:val="00880176"/>
    <w:rsid w:val="008B2F42"/>
    <w:rsid w:val="008D378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5ED"/>
    <w:rsid w:val="00B55FF5"/>
    <w:rsid w:val="00B5790D"/>
    <w:rsid w:val="00B62C04"/>
    <w:rsid w:val="00B945C5"/>
    <w:rsid w:val="00BA20EA"/>
    <w:rsid w:val="00BB5AFC"/>
    <w:rsid w:val="00BC0A56"/>
    <w:rsid w:val="00BD0C51"/>
    <w:rsid w:val="00BE34FB"/>
    <w:rsid w:val="00BF262C"/>
    <w:rsid w:val="00C1334E"/>
    <w:rsid w:val="00C25B1A"/>
    <w:rsid w:val="00C45366"/>
    <w:rsid w:val="00C46095"/>
    <w:rsid w:val="00C57023"/>
    <w:rsid w:val="00C702B8"/>
    <w:rsid w:val="00C74052"/>
    <w:rsid w:val="00CB187A"/>
    <w:rsid w:val="00CC0EC7"/>
    <w:rsid w:val="00CD02D1"/>
    <w:rsid w:val="00CE6559"/>
    <w:rsid w:val="00D030AB"/>
    <w:rsid w:val="00D1088B"/>
    <w:rsid w:val="00D156D2"/>
    <w:rsid w:val="00D456EC"/>
    <w:rsid w:val="00D86943"/>
    <w:rsid w:val="00DA47B9"/>
    <w:rsid w:val="00E058D3"/>
    <w:rsid w:val="00E1690E"/>
    <w:rsid w:val="00E76AD9"/>
    <w:rsid w:val="00E91E2F"/>
    <w:rsid w:val="00EA3546"/>
    <w:rsid w:val="00EB1045"/>
    <w:rsid w:val="00EB47AE"/>
    <w:rsid w:val="00EC34E1"/>
    <w:rsid w:val="00F0234A"/>
    <w:rsid w:val="00F52959"/>
    <w:rsid w:val="00F55884"/>
    <w:rsid w:val="00F56A0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FF13064B-6B99-4D9A-BF83-F2B991087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5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63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8_2011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3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3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257</Words>
  <Characters>1449</Characters>
  <Application>Microsoft Office Word</Application>
  <DocSecurity>4</DocSecurity>
  <Lines>63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508: Federal Patient Protection and Affordable Health Care Act - South Carolina Legislature Online</dc:title>
  <dc:subject/>
  <dc:creator>EmilyMoore</dc:creator>
  <cp:keywords/>
  <dc:description/>
  <cp:lastModifiedBy>N Cumfer</cp:lastModifiedBy>
  <cp:revision>2</cp:revision>
  <cp:lastPrinted>2011-02-02T19:43:00Z</cp:lastPrinted>
  <dcterms:created xsi:type="dcterms:W3CDTF">2014-11-21T20:45:00Z</dcterms:created>
  <dcterms:modified xsi:type="dcterms:W3CDTF">2014-11-21T20:45:00Z</dcterms:modified>
</cp:coreProperties>
</file>