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158" w:rsidRDefault="00713158" w:rsidP="00713158">
      <w:pPr>
        <w:widowControl w:val="0"/>
        <w:jc w:val="center"/>
      </w:pPr>
      <w:bookmarkStart w:id="0" w:name="_GoBack"/>
      <w:bookmarkEnd w:id="0"/>
      <w:r w:rsidRPr="00713158">
        <w:rPr>
          <w:b/>
        </w:rPr>
        <w:t>South Carolina General Assembly</w:t>
      </w:r>
    </w:p>
    <w:p w:rsidR="00713158" w:rsidRDefault="00713158" w:rsidP="00713158">
      <w:pPr>
        <w:widowControl w:val="0"/>
        <w:jc w:val="center"/>
      </w:pPr>
      <w:r>
        <w:t>119th Session, 2011-2012</w:t>
      </w:r>
    </w:p>
    <w:p w:rsidR="00713158" w:rsidRDefault="00713158" w:rsidP="00713158">
      <w:pPr>
        <w:widowControl w:val="0"/>
      </w:pPr>
    </w:p>
    <w:p w:rsidR="00713158" w:rsidRDefault="00713158" w:rsidP="00713158">
      <w:pPr>
        <w:widowControl w:val="0"/>
        <w:rPr>
          <w:b/>
        </w:rPr>
      </w:pPr>
      <w:r w:rsidRPr="00713158">
        <w:rPr>
          <w:b/>
        </w:rPr>
        <w:t>S.</w:t>
      </w:r>
      <w:r>
        <w:rPr>
          <w:b/>
        </w:rPr>
        <w:t xml:space="preserve"> </w:t>
      </w:r>
      <w:r w:rsidRPr="00713158">
        <w:rPr>
          <w:b/>
        </w:rPr>
        <w:t>518</w:t>
      </w:r>
    </w:p>
    <w:p w:rsidR="00713158" w:rsidRDefault="00713158" w:rsidP="00713158">
      <w:pPr>
        <w:widowControl w:val="0"/>
        <w:rPr>
          <w:b/>
        </w:rPr>
      </w:pPr>
    </w:p>
    <w:p w:rsidR="00713158" w:rsidRDefault="00713158" w:rsidP="00713158">
      <w:pPr>
        <w:widowControl w:val="0"/>
      </w:pPr>
      <w:r w:rsidRPr="00713158">
        <w:rPr>
          <w:b/>
        </w:rPr>
        <w:t>STATUS INFORMATION</w:t>
      </w:r>
    </w:p>
    <w:p w:rsidR="00713158" w:rsidRDefault="00713158" w:rsidP="00713158">
      <w:pPr>
        <w:widowControl w:val="0"/>
      </w:pPr>
    </w:p>
    <w:p w:rsidR="00713158" w:rsidRDefault="00713158" w:rsidP="00713158">
      <w:pPr>
        <w:widowControl w:val="0"/>
      </w:pPr>
      <w:r>
        <w:t>General Bill</w:t>
      </w:r>
    </w:p>
    <w:p w:rsidR="00713158" w:rsidRDefault="00713158" w:rsidP="00713158">
      <w:pPr>
        <w:widowControl w:val="0"/>
      </w:pPr>
      <w:r>
        <w:t>Sponsors: Senators Rankin, Cleary and Land</w:t>
      </w:r>
    </w:p>
    <w:p w:rsidR="00713158" w:rsidRDefault="00713158" w:rsidP="00713158">
      <w:pPr>
        <w:widowControl w:val="0"/>
      </w:pPr>
      <w:r>
        <w:t>Document Path: l:\s-res\lar\002lice.kmm.lar.docx</w:t>
      </w:r>
    </w:p>
    <w:p w:rsidR="00713158" w:rsidRDefault="00713158" w:rsidP="00713158">
      <w:pPr>
        <w:widowControl w:val="0"/>
      </w:pPr>
    </w:p>
    <w:p w:rsidR="00713158" w:rsidRDefault="00713158" w:rsidP="00713158">
      <w:pPr>
        <w:widowControl w:val="0"/>
      </w:pPr>
      <w:r>
        <w:t>Introduced in the Senate on February 8, 2011</w:t>
      </w:r>
    </w:p>
    <w:p w:rsidR="00713158" w:rsidRDefault="00713158" w:rsidP="00713158">
      <w:pPr>
        <w:widowControl w:val="0"/>
      </w:pPr>
      <w:r>
        <w:t xml:space="preserve">Currently residing in the Senate Committee on </w:t>
      </w:r>
      <w:r w:rsidRPr="00713158">
        <w:rPr>
          <w:b/>
        </w:rPr>
        <w:t>Fish, Game and Forestry</w:t>
      </w:r>
    </w:p>
    <w:p w:rsidR="00713158" w:rsidRDefault="00713158" w:rsidP="00713158">
      <w:pPr>
        <w:widowControl w:val="0"/>
      </w:pPr>
    </w:p>
    <w:p w:rsidR="00713158" w:rsidRDefault="00713158" w:rsidP="00713158">
      <w:pPr>
        <w:widowControl w:val="0"/>
      </w:pPr>
      <w:r>
        <w:t xml:space="preserve">Summary: </w:t>
      </w:r>
      <w:r w:rsidR="004A0E98">
        <w:t>Hunting and fishing license renewal</w:t>
      </w:r>
    </w:p>
    <w:p w:rsidR="00713158" w:rsidRDefault="00713158" w:rsidP="00713158">
      <w:pPr>
        <w:widowControl w:val="0"/>
      </w:pPr>
    </w:p>
    <w:p w:rsidR="00713158" w:rsidRDefault="00713158" w:rsidP="00713158">
      <w:pPr>
        <w:widowControl w:val="0"/>
      </w:pPr>
    </w:p>
    <w:p w:rsidR="00713158" w:rsidRDefault="00713158" w:rsidP="0071315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13158">
        <w:rPr>
          <w:b/>
        </w:rPr>
        <w:t>HISTORY OF LEGISLATIVE ACTIONS</w:t>
      </w:r>
    </w:p>
    <w:p w:rsidR="00713158" w:rsidRDefault="00713158" w:rsidP="0071315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13158" w:rsidRPr="00713158" w:rsidRDefault="00713158" w:rsidP="0071315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13158">
        <w:rPr>
          <w:u w:val="single"/>
        </w:rPr>
        <w:tab/>
        <w:t>Date</w:t>
      </w:r>
      <w:r w:rsidRPr="00713158">
        <w:rPr>
          <w:u w:val="single"/>
        </w:rPr>
        <w:tab/>
        <w:t>Body</w:t>
      </w:r>
      <w:r w:rsidRPr="00713158">
        <w:rPr>
          <w:u w:val="single"/>
        </w:rPr>
        <w:tab/>
        <w:t>Action Description with journal page number</w:t>
      </w:r>
      <w:r w:rsidRPr="00713158">
        <w:rPr>
          <w:u w:val="single"/>
        </w:rPr>
        <w:tab/>
      </w:r>
    </w:p>
    <w:p w:rsidR="00AA42DA" w:rsidRDefault="00AA42DA" w:rsidP="00AA4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2/8/2011</w:t>
      </w:r>
      <w:r>
        <w:tab/>
        <w:t>Senate</w:t>
      </w:r>
      <w:r>
        <w:tab/>
      </w:r>
      <w:r w:rsidRPr="00F546F8">
        <w:t>Introduced and read first time (</w:t>
      </w:r>
      <w:hyperlink r:id="rId6" w:history="1">
        <w:r w:rsidRPr="00F546F8">
          <w:rPr>
            <w:rStyle w:val="Hyperlink"/>
          </w:rPr>
          <w:t>Senate Journal</w:t>
        </w:r>
        <w:r w:rsidRPr="00F546F8">
          <w:rPr>
            <w:rStyle w:val="Hyperlink"/>
          </w:rPr>
          <w:noBreakHyphen/>
          <w:t>page 6</w:t>
        </w:r>
      </w:hyperlink>
      <w:r w:rsidRPr="00F546F8">
        <w:t>)</w:t>
      </w:r>
    </w:p>
    <w:p w:rsidR="00AA42DA" w:rsidRDefault="00AA42DA" w:rsidP="00AA4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2/8/2011</w:t>
      </w:r>
      <w:r>
        <w:tab/>
        <w:t>Senate</w:t>
      </w:r>
      <w:r>
        <w:tab/>
      </w:r>
      <w:r w:rsidRPr="00F546F8">
        <w:t>Referred to Commi</w:t>
      </w:r>
      <w:r>
        <w:t xml:space="preserve">ttee on </w:t>
      </w:r>
      <w:r w:rsidRPr="00F546F8">
        <w:rPr>
          <w:b/>
        </w:rPr>
        <w:t>Fish, Game and Forestry</w:t>
      </w:r>
      <w:r>
        <w:t xml:space="preserve"> </w:t>
      </w:r>
      <w:r w:rsidRPr="00F546F8">
        <w:t>(</w:t>
      </w:r>
      <w:hyperlink r:id="rId7" w:history="1">
        <w:r w:rsidRPr="00F546F8">
          <w:rPr>
            <w:rStyle w:val="Hyperlink"/>
          </w:rPr>
          <w:t>Senate Journal</w:t>
        </w:r>
        <w:r w:rsidRPr="00F546F8">
          <w:rPr>
            <w:rStyle w:val="Hyperlink"/>
          </w:rPr>
          <w:noBreakHyphen/>
          <w:t>page 6</w:t>
        </w:r>
      </w:hyperlink>
      <w:r w:rsidRPr="00F546F8">
        <w:t>)</w:t>
      </w:r>
    </w:p>
    <w:p w:rsidR="00AA42DA" w:rsidRDefault="00AA42DA" w:rsidP="00AA4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3158" w:rsidRPr="00713158" w:rsidRDefault="00713158" w:rsidP="00713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3158" w:rsidRDefault="00713158" w:rsidP="00713158">
      <w:pPr>
        <w:widowControl w:val="0"/>
      </w:pPr>
      <w:r w:rsidRPr="00713158">
        <w:rPr>
          <w:b/>
        </w:rPr>
        <w:t>VERSIONS OF THIS BILL</w:t>
      </w:r>
    </w:p>
    <w:p w:rsidR="00713158" w:rsidRDefault="00713158" w:rsidP="00713158">
      <w:pPr>
        <w:widowControl w:val="0"/>
      </w:pPr>
    </w:p>
    <w:p w:rsidR="00713158" w:rsidRDefault="007E04D5" w:rsidP="00713158">
      <w:pPr>
        <w:widowControl w:val="0"/>
      </w:pPr>
      <w:hyperlink r:id="rId8" w:history="1">
        <w:r w:rsidR="00713158">
          <w:rPr>
            <w:rStyle w:val="Hyperlink"/>
          </w:rPr>
          <w:t>2/8/2011</w:t>
        </w:r>
      </w:hyperlink>
    </w:p>
    <w:p w:rsidR="00713158" w:rsidRDefault="00713158" w:rsidP="00713158"/>
    <w:p w:rsidR="00713158" w:rsidRDefault="00713158" w:rsidP="00713158">
      <w:pPr>
        <w:sectPr w:rsidR="00713158" w:rsidSect="007131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0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502A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849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</w:t>
      </w:r>
      <w:r w:rsidR="005D1FC0">
        <w:rPr>
          <w:rFonts w:eastAsia="Times New Roman"/>
        </w:rPr>
        <w:noBreakHyphen/>
      </w:r>
      <w:r>
        <w:rPr>
          <w:rFonts w:eastAsia="Times New Roman"/>
        </w:rPr>
        <w:t>9</w:t>
      </w:r>
      <w:r w:rsidR="005D1FC0">
        <w:rPr>
          <w:rFonts w:eastAsia="Times New Roman"/>
        </w:rPr>
        <w:noBreakHyphen/>
      </w:r>
      <w:r>
        <w:rPr>
          <w:rFonts w:eastAsia="Times New Roman"/>
        </w:rPr>
        <w:t xml:space="preserve">20 OF THE 1976 CODE, RELATING TO THE DURATION OF HUNTING AND FISHING LICENSES, TO PROVIDE THAT THE DURATION OF </w:t>
      </w:r>
      <w:r w:rsidR="00951531">
        <w:rPr>
          <w:rFonts w:eastAsia="Times New Roman"/>
        </w:rPr>
        <w:t xml:space="preserve">THE </w:t>
      </w:r>
      <w:r>
        <w:rPr>
          <w:rFonts w:eastAsia="Times New Roman"/>
        </w:rPr>
        <w:t>LICENSES SHALL BE MEASURED FROM THE DATE OF ISSUANCE; AND</w:t>
      </w:r>
      <w:r w:rsidR="003C662E">
        <w:rPr>
          <w:rFonts w:eastAsia="Times New Roman"/>
        </w:rPr>
        <w:t xml:space="preserve"> TO AMEND SECTION 50</w:t>
      </w:r>
      <w:r w:rsidR="005D1FC0">
        <w:rPr>
          <w:rFonts w:eastAsia="Times New Roman"/>
        </w:rPr>
        <w:noBreakHyphen/>
      </w:r>
      <w:r w:rsidR="003C662E">
        <w:rPr>
          <w:rFonts w:eastAsia="Times New Roman"/>
        </w:rPr>
        <w:t>9</w:t>
      </w:r>
      <w:r w:rsidR="005D1FC0">
        <w:rPr>
          <w:rFonts w:eastAsia="Times New Roman"/>
        </w:rPr>
        <w:noBreakHyphen/>
      </w:r>
      <w:r w:rsidR="003C662E">
        <w:rPr>
          <w:rFonts w:eastAsia="Times New Roman"/>
        </w:rPr>
        <w:t>40</w:t>
      </w:r>
      <w:r w:rsidR="007F5885">
        <w:rPr>
          <w:rFonts w:eastAsia="Times New Roman"/>
        </w:rPr>
        <w:t xml:space="preserve">, RELATING TO HUNTING AND FISHING LICENSE PROCEDURES AND FEES, TO PROVIDE THAT THE DEPARTMENT OF NATURAL RESOURCES MUST ALLOW FOR </w:t>
      </w:r>
      <w:r w:rsidR="00E07B96">
        <w:rPr>
          <w:rFonts w:eastAsia="Times New Roman"/>
        </w:rPr>
        <w:t xml:space="preserve">THE </w:t>
      </w:r>
      <w:r w:rsidR="007F5885">
        <w:rPr>
          <w:rFonts w:eastAsia="Times New Roman"/>
        </w:rPr>
        <w:t xml:space="preserve">ISSUING AND RENEWING </w:t>
      </w:r>
      <w:r w:rsidR="00E07B96">
        <w:rPr>
          <w:rFonts w:eastAsia="Times New Roman"/>
        </w:rPr>
        <w:t xml:space="preserve">OF </w:t>
      </w:r>
      <w:r w:rsidR="007F5885">
        <w:rPr>
          <w:rFonts w:eastAsia="Times New Roman"/>
        </w:rPr>
        <w:t>HUNTING AND FISHING LICENSES ON THE INTERNET AND BY TELEPHONE.</w:t>
      </w:r>
    </w:p>
    <w:p w:rsidR="001502A0" w:rsidRDefault="001502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502A0" w:rsidRDefault="001502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502A0" w:rsidRDefault="001502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62E" w:rsidRDefault="003C66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50</w:t>
      </w:r>
      <w:r w:rsidR="005D1FC0">
        <w:rPr>
          <w:rFonts w:eastAsia="Times New Roman"/>
        </w:rPr>
        <w:noBreakHyphen/>
      </w:r>
      <w:r>
        <w:rPr>
          <w:rFonts w:eastAsia="Times New Roman"/>
        </w:rPr>
        <w:t>9</w:t>
      </w:r>
      <w:r w:rsidR="005D1FC0">
        <w:rPr>
          <w:rFonts w:eastAsia="Times New Roman"/>
        </w:rPr>
        <w:noBreakHyphen/>
      </w:r>
      <w:r>
        <w:rPr>
          <w:rFonts w:eastAsia="Times New Roman"/>
        </w:rPr>
        <w:t>20(B) of the 1976 Code is amended to read:</w:t>
      </w:r>
    </w:p>
    <w:p w:rsidR="003C662E" w:rsidRDefault="003C66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62E" w:rsidRDefault="003C66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“(B)</w:t>
      </w:r>
      <w:r>
        <w:rPr>
          <w:rFonts w:eastAsia="Times New Roman"/>
        </w:rPr>
        <w:tab/>
      </w:r>
      <w:r w:rsidRPr="003C662E">
        <w:rPr>
          <w:rFonts w:eastAsia="Times New Roman"/>
        </w:rPr>
        <w:t>License year means</w:t>
      </w:r>
      <w:r w:rsidRPr="003C662E">
        <w:rPr>
          <w:rFonts w:eastAsia="Times New Roman"/>
          <w:strike/>
        </w:rPr>
        <w:t>: period beginning July first and ending June thirtieth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one year from the date of issuance for annual licenses, permits, stamps, and tags; and three years from the date of issuance for three year licenses, permits, stamps, and tags</w:t>
      </w:r>
      <w:r w:rsidRPr="003C662E">
        <w:rPr>
          <w:rFonts w:eastAsia="Times New Roman"/>
        </w:rPr>
        <w:t>.</w:t>
      </w:r>
      <w:r>
        <w:rPr>
          <w:rFonts w:eastAsia="Times New Roman"/>
        </w:rPr>
        <w:t>”</w:t>
      </w:r>
    </w:p>
    <w:p w:rsidR="003C662E" w:rsidRDefault="003C66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02A0" w:rsidRDefault="001502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73C2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EB3A01">
        <w:rPr>
          <w:rFonts w:eastAsia="Times New Roman"/>
        </w:rPr>
        <w:t>Section 50</w:t>
      </w:r>
      <w:r w:rsidR="005D1FC0">
        <w:rPr>
          <w:rFonts w:eastAsia="Times New Roman"/>
        </w:rPr>
        <w:noBreakHyphen/>
      </w:r>
      <w:r w:rsidR="00EB3A01">
        <w:rPr>
          <w:rFonts w:eastAsia="Times New Roman"/>
        </w:rPr>
        <w:t>9</w:t>
      </w:r>
      <w:r w:rsidR="005D1FC0">
        <w:rPr>
          <w:rFonts w:eastAsia="Times New Roman"/>
        </w:rPr>
        <w:noBreakHyphen/>
      </w:r>
      <w:r w:rsidR="00EB3A01">
        <w:rPr>
          <w:rFonts w:eastAsia="Times New Roman"/>
        </w:rPr>
        <w:t>40</w:t>
      </w:r>
      <w:r w:rsidR="00951531">
        <w:rPr>
          <w:rFonts w:eastAsia="Times New Roman"/>
        </w:rPr>
        <w:t xml:space="preserve">(A) </w:t>
      </w:r>
      <w:r w:rsidR="00EB3A01">
        <w:rPr>
          <w:rFonts w:eastAsia="Times New Roman"/>
        </w:rPr>
        <w:t>of the 1976 Code is amended to read:</w:t>
      </w:r>
    </w:p>
    <w:p w:rsidR="000E2F4F" w:rsidRDefault="000E2F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2F4F" w:rsidRPr="000E2F4F" w:rsidRDefault="000E2F4F" w:rsidP="000E2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rPr>
          <w:rFonts w:eastAsia="Times New Roman"/>
        </w:rPr>
        <w:tab/>
        <w:t>“</w:t>
      </w:r>
      <w:r>
        <w:t>(A)</w:t>
      </w:r>
      <w:r w:rsidR="00951531">
        <w:tab/>
      </w:r>
      <w:r w:rsidRPr="00A55374">
        <w:t>The department shall prescribe the form of the license and method by which licenses, permits, and tags must be distributed and sold</w:t>
      </w:r>
      <w:r w:rsidR="00E07B96">
        <w:rPr>
          <w:u w:val="single"/>
        </w:rPr>
        <w:t>;</w:t>
      </w:r>
      <w:r w:rsidR="00EB3A01">
        <w:rPr>
          <w:u w:val="single"/>
        </w:rPr>
        <w:t xml:space="preserve"> provided, however</w:t>
      </w:r>
      <w:r w:rsidR="00E07B96">
        <w:rPr>
          <w:u w:val="single"/>
        </w:rPr>
        <w:t>,</w:t>
      </w:r>
      <w:r w:rsidR="00EB3A01">
        <w:rPr>
          <w:u w:val="single"/>
        </w:rPr>
        <w:t xml:space="preserve"> that the </w:t>
      </w:r>
      <w:r w:rsidR="00EB3A01">
        <w:rPr>
          <w:u w:val="single"/>
        </w:rPr>
        <w:lastRenderedPageBreak/>
        <w:t>department must establish and maintain a toll</w:t>
      </w:r>
      <w:r w:rsidR="005D1FC0">
        <w:rPr>
          <w:u w:val="single"/>
        </w:rPr>
        <w:noBreakHyphen/>
      </w:r>
      <w:r w:rsidR="00EB3A01">
        <w:rPr>
          <w:u w:val="single"/>
        </w:rPr>
        <w:t xml:space="preserve">free telephone number and an internet website dedicated to issuing </w:t>
      </w:r>
      <w:r w:rsidR="00F41576">
        <w:rPr>
          <w:u w:val="single"/>
        </w:rPr>
        <w:t xml:space="preserve">and renewing </w:t>
      </w:r>
      <w:r w:rsidR="00EB3A01">
        <w:rPr>
          <w:u w:val="single"/>
        </w:rPr>
        <w:t>licenses, permits, and tags</w:t>
      </w:r>
      <w:r w:rsidR="009834FC">
        <w:rPr>
          <w:u w:val="single"/>
        </w:rPr>
        <w:t>.  The toll</w:t>
      </w:r>
      <w:r w:rsidR="005D1FC0">
        <w:rPr>
          <w:u w:val="single"/>
        </w:rPr>
        <w:noBreakHyphen/>
      </w:r>
      <w:r w:rsidR="009834FC">
        <w:rPr>
          <w:u w:val="single"/>
        </w:rPr>
        <w:t>free telephone number must be operated during regular business hours Monday through Friday and from eight o</w:t>
      </w:r>
      <w:r w:rsidR="005D1FC0" w:rsidRPr="005D1FC0">
        <w:rPr>
          <w:u w:val="single"/>
        </w:rPr>
        <w:t>’</w:t>
      </w:r>
      <w:r w:rsidR="009834FC">
        <w:rPr>
          <w:u w:val="single"/>
        </w:rPr>
        <w:t>clock in the morning until two o</w:t>
      </w:r>
      <w:r w:rsidR="005D1FC0" w:rsidRPr="005D1FC0">
        <w:rPr>
          <w:u w:val="single"/>
        </w:rPr>
        <w:t>’</w:t>
      </w:r>
      <w:r w:rsidR="009834FC">
        <w:rPr>
          <w:u w:val="single"/>
        </w:rPr>
        <w:t>clock in the afternoon on Saturday</w:t>
      </w:r>
      <w:r w:rsidR="00951531">
        <w:t>.”</w:t>
      </w:r>
    </w:p>
    <w:p w:rsidR="001502A0" w:rsidRDefault="001502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502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73C2F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058EE" w:rsidRDefault="005D1FC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058EE" w:rsidRDefault="007058EE" w:rsidP="00713158">
      <w:pPr>
        <w:suppressAutoHyphens/>
        <w:jc w:val="both"/>
        <w:rPr>
          <w:rFonts w:eastAsia="Times New Roman"/>
        </w:rPr>
      </w:pPr>
    </w:p>
    <w:sectPr w:rsidR="007058EE" w:rsidSect="0071315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C2F" w:rsidRDefault="00B73C2F" w:rsidP="00522CE0">
      <w:r>
        <w:separator/>
      </w:r>
    </w:p>
  </w:endnote>
  <w:endnote w:type="continuationSeparator" w:id="0">
    <w:p w:rsidR="00B73C2F" w:rsidRDefault="00B73C2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8F1A46-6D3D-4F8E-B35D-C9735A745BAB}"/>
    <w:embedBold r:id="rId2" w:fontKey="{CF3C50AC-95E1-4745-98D3-DD873042AF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3C7FCF-D78B-4E37-82CF-3103AA1CF893}"/>
    <w:embedBold r:id="rId4" w:fontKey="{AFBDF338-F6B7-46C1-B55F-B91058F7C5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765E2B-1147-4080-B05D-B8FA945E74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158" w:rsidRPr="007058EE" w:rsidRDefault="00713158" w:rsidP="007058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[518]</w:t>
    </w:r>
    <w:r>
      <w:tab/>
    </w:r>
    <w:r w:rsidR="007E04D5">
      <w:fldChar w:fldCharType="begin"/>
    </w:r>
    <w:r w:rsidR="007E04D5">
      <w:instrText xml:space="preserve"> PAGE  \* MERGEFORMAT </w:instrText>
    </w:r>
    <w:r w:rsidR="007E04D5">
      <w:fldChar w:fldCharType="separate"/>
    </w:r>
    <w:r w:rsidR="007E04D5">
      <w:rPr>
        <w:noProof/>
      </w:rPr>
      <w:t>1</w:t>
    </w:r>
    <w:r w:rsidR="007E04D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C2F" w:rsidRDefault="00B73C2F" w:rsidP="00522CE0">
      <w:r>
        <w:separator/>
      </w:r>
    </w:p>
  </w:footnote>
  <w:footnote w:type="continuationSeparator" w:id="0">
    <w:p w:rsidR="00B73C2F" w:rsidRDefault="00B73C2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LICE.KMM.LAR"/>
    <w:docVar w:name="CoverAttorneyInitials" w:val="KMM"/>
    <w:docVar w:name="CoverAttorneyLastName" w:val="Moffitt"/>
    <w:docVar w:name="CoverBillType" w:val="b"/>
    <w:docVar w:name="CoverSenator" w:val="LAR"/>
    <w:docVar w:name="dvBillNumber" w:val="518"/>
    <w:docVar w:name="dvBillNumberPrefix" w:val="S. "/>
    <w:docVar w:name="dvOriginalBody" w:val="Senate"/>
    <w:docVar w:name="fulldraftpath" w:val="L:\S-RES\LAR\002LICE.KMM.LAR.DOCX"/>
    <w:docVar w:name="NameofBody" w:val="S"/>
    <w:docVar w:name="vgroup2" w:val="S-RES"/>
  </w:docVars>
  <w:rsids>
    <w:rsidRoot w:val="00490871"/>
    <w:rsid w:val="00042AC1"/>
    <w:rsid w:val="00046516"/>
    <w:rsid w:val="0007601D"/>
    <w:rsid w:val="000A0207"/>
    <w:rsid w:val="000B0720"/>
    <w:rsid w:val="000B5EAF"/>
    <w:rsid w:val="000E2F4F"/>
    <w:rsid w:val="00145F30"/>
    <w:rsid w:val="001502A0"/>
    <w:rsid w:val="00170561"/>
    <w:rsid w:val="00186AC9"/>
    <w:rsid w:val="00197DF1"/>
    <w:rsid w:val="001B3DD9"/>
    <w:rsid w:val="001B7E5D"/>
    <w:rsid w:val="001D3BAC"/>
    <w:rsid w:val="00245C4E"/>
    <w:rsid w:val="00264302"/>
    <w:rsid w:val="002A3E80"/>
    <w:rsid w:val="002C1321"/>
    <w:rsid w:val="002C5896"/>
    <w:rsid w:val="002D3BED"/>
    <w:rsid w:val="002D75AE"/>
    <w:rsid w:val="003040D4"/>
    <w:rsid w:val="00307C2B"/>
    <w:rsid w:val="00363A81"/>
    <w:rsid w:val="00383247"/>
    <w:rsid w:val="003B1BD4"/>
    <w:rsid w:val="003C662E"/>
    <w:rsid w:val="003D6E2B"/>
    <w:rsid w:val="003E7597"/>
    <w:rsid w:val="004161A8"/>
    <w:rsid w:val="00450668"/>
    <w:rsid w:val="00490871"/>
    <w:rsid w:val="004952FA"/>
    <w:rsid w:val="00497154"/>
    <w:rsid w:val="004A0E98"/>
    <w:rsid w:val="004B6A22"/>
    <w:rsid w:val="004D7F37"/>
    <w:rsid w:val="00522CE0"/>
    <w:rsid w:val="00565148"/>
    <w:rsid w:val="0059200D"/>
    <w:rsid w:val="00593361"/>
    <w:rsid w:val="005A5017"/>
    <w:rsid w:val="005A648C"/>
    <w:rsid w:val="005D1FC0"/>
    <w:rsid w:val="005F1745"/>
    <w:rsid w:val="00614992"/>
    <w:rsid w:val="00663684"/>
    <w:rsid w:val="006B3639"/>
    <w:rsid w:val="006C74EA"/>
    <w:rsid w:val="007058EE"/>
    <w:rsid w:val="00713158"/>
    <w:rsid w:val="00720D40"/>
    <w:rsid w:val="007318D4"/>
    <w:rsid w:val="00765784"/>
    <w:rsid w:val="007A4390"/>
    <w:rsid w:val="007C3D85"/>
    <w:rsid w:val="007E04D5"/>
    <w:rsid w:val="007E5CB7"/>
    <w:rsid w:val="007F5885"/>
    <w:rsid w:val="008314D2"/>
    <w:rsid w:val="008B2F42"/>
    <w:rsid w:val="008E185F"/>
    <w:rsid w:val="008F023B"/>
    <w:rsid w:val="00904E16"/>
    <w:rsid w:val="009162B3"/>
    <w:rsid w:val="00927C62"/>
    <w:rsid w:val="00951531"/>
    <w:rsid w:val="009834FC"/>
    <w:rsid w:val="00983951"/>
    <w:rsid w:val="00983ACE"/>
    <w:rsid w:val="00984124"/>
    <w:rsid w:val="00984640"/>
    <w:rsid w:val="00995C37"/>
    <w:rsid w:val="009B2193"/>
    <w:rsid w:val="009C118A"/>
    <w:rsid w:val="00A02011"/>
    <w:rsid w:val="00A4011E"/>
    <w:rsid w:val="00A86015"/>
    <w:rsid w:val="00A9594E"/>
    <w:rsid w:val="00AA42DA"/>
    <w:rsid w:val="00AC3AD8"/>
    <w:rsid w:val="00AE182A"/>
    <w:rsid w:val="00AE59C8"/>
    <w:rsid w:val="00AF43EE"/>
    <w:rsid w:val="00B10098"/>
    <w:rsid w:val="00B170E4"/>
    <w:rsid w:val="00B5790D"/>
    <w:rsid w:val="00B73C2F"/>
    <w:rsid w:val="00B945C5"/>
    <w:rsid w:val="00BA20EA"/>
    <w:rsid w:val="00BB5AFC"/>
    <w:rsid w:val="00BC0A56"/>
    <w:rsid w:val="00BD2CAF"/>
    <w:rsid w:val="00C45366"/>
    <w:rsid w:val="00C57023"/>
    <w:rsid w:val="00C74052"/>
    <w:rsid w:val="00C849BA"/>
    <w:rsid w:val="00CB187A"/>
    <w:rsid w:val="00CC0EC7"/>
    <w:rsid w:val="00D1088B"/>
    <w:rsid w:val="00D156D2"/>
    <w:rsid w:val="00D5415E"/>
    <w:rsid w:val="00D86943"/>
    <w:rsid w:val="00DA47B9"/>
    <w:rsid w:val="00E058D3"/>
    <w:rsid w:val="00E07B96"/>
    <w:rsid w:val="00E76AD9"/>
    <w:rsid w:val="00E91E2F"/>
    <w:rsid w:val="00EA3546"/>
    <w:rsid w:val="00EA714A"/>
    <w:rsid w:val="00EB3A01"/>
    <w:rsid w:val="00EB47AE"/>
    <w:rsid w:val="00EC34E1"/>
    <w:rsid w:val="00EE6FC7"/>
    <w:rsid w:val="00F0234A"/>
    <w:rsid w:val="00F21C87"/>
    <w:rsid w:val="00F41576"/>
    <w:rsid w:val="00F52959"/>
    <w:rsid w:val="00F55884"/>
    <w:rsid w:val="00F57E30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6A566AEC-7B88-45CE-BEC8-0F64D011B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131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8_201102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2-08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08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332</Words>
  <Characters>1784</Characters>
  <Application>Microsoft Office Word</Application>
  <DocSecurity>4</DocSecurity>
  <Lines>76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518: Hunting and fishing license renewal - South Carolina Legislature Online</dc:title>
  <dc:subject/>
  <dc:creator>KenMoffitt</dc:creator>
  <cp:keywords/>
  <dc:description/>
  <cp:lastModifiedBy>N Cumfer</cp:lastModifiedBy>
  <cp:revision>2</cp:revision>
  <dcterms:created xsi:type="dcterms:W3CDTF">2014-11-21T20:45:00Z</dcterms:created>
  <dcterms:modified xsi:type="dcterms:W3CDTF">2014-11-21T20:45:00Z</dcterms:modified>
</cp:coreProperties>
</file>