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99C" w:rsidRDefault="0045599C" w:rsidP="0045599C">
      <w:pPr>
        <w:widowControl w:val="0"/>
        <w:jc w:val="center"/>
      </w:pPr>
      <w:bookmarkStart w:id="0" w:name="_GoBack"/>
      <w:bookmarkEnd w:id="0"/>
      <w:r w:rsidRPr="0045599C">
        <w:rPr>
          <w:b/>
        </w:rPr>
        <w:t>South Carolina General Assembly</w:t>
      </w:r>
    </w:p>
    <w:p w:rsidR="0045599C" w:rsidRDefault="0045599C" w:rsidP="0045599C">
      <w:pPr>
        <w:widowControl w:val="0"/>
        <w:jc w:val="center"/>
      </w:pPr>
      <w:r>
        <w:t>119th Session, 2011-2012</w:t>
      </w:r>
    </w:p>
    <w:p w:rsidR="0045599C" w:rsidRDefault="0045599C" w:rsidP="0045599C">
      <w:pPr>
        <w:widowControl w:val="0"/>
        <w:jc w:val="left"/>
      </w:pPr>
    </w:p>
    <w:p w:rsidR="0045599C" w:rsidRDefault="0045599C" w:rsidP="0045599C">
      <w:pPr>
        <w:widowControl w:val="0"/>
        <w:jc w:val="left"/>
        <w:rPr>
          <w:b/>
        </w:rPr>
      </w:pPr>
      <w:r w:rsidRPr="0045599C">
        <w:rPr>
          <w:b/>
        </w:rPr>
        <w:t>S.</w:t>
      </w:r>
      <w:r>
        <w:rPr>
          <w:b/>
        </w:rPr>
        <w:t xml:space="preserve"> </w:t>
      </w:r>
      <w:r w:rsidRPr="0045599C">
        <w:rPr>
          <w:b/>
        </w:rPr>
        <w:t>678</w:t>
      </w:r>
    </w:p>
    <w:p w:rsidR="0045599C" w:rsidRDefault="0045599C" w:rsidP="0045599C">
      <w:pPr>
        <w:widowControl w:val="0"/>
        <w:jc w:val="left"/>
        <w:rPr>
          <w:b/>
        </w:rPr>
      </w:pPr>
    </w:p>
    <w:p w:rsidR="0045599C" w:rsidRDefault="0045599C" w:rsidP="0045599C">
      <w:pPr>
        <w:widowControl w:val="0"/>
        <w:jc w:val="left"/>
      </w:pPr>
      <w:r w:rsidRPr="0045599C">
        <w:rPr>
          <w:b/>
        </w:rPr>
        <w:t>STATUS INFORMATION</w:t>
      </w:r>
    </w:p>
    <w:p w:rsidR="0045599C" w:rsidRDefault="0045599C" w:rsidP="0045599C">
      <w:pPr>
        <w:widowControl w:val="0"/>
        <w:jc w:val="left"/>
      </w:pPr>
    </w:p>
    <w:p w:rsidR="0045599C" w:rsidRDefault="0045599C" w:rsidP="0045599C">
      <w:pPr>
        <w:widowControl w:val="0"/>
        <w:jc w:val="left"/>
      </w:pPr>
      <w:r>
        <w:t>Senate Resolution</w:t>
      </w:r>
    </w:p>
    <w:p w:rsidR="0045599C" w:rsidRDefault="0045599C" w:rsidP="0045599C">
      <w:pPr>
        <w:widowControl w:val="0"/>
        <w:jc w:val="left"/>
      </w:pPr>
      <w:r>
        <w:t>Sponsors: Senator Lourie</w:t>
      </w:r>
    </w:p>
    <w:p w:rsidR="0045599C" w:rsidRDefault="0045599C" w:rsidP="0045599C">
      <w:pPr>
        <w:widowControl w:val="0"/>
        <w:jc w:val="left"/>
      </w:pPr>
      <w:r>
        <w:t>Document Path: l:\council\bills\gm\24700cm11.docx</w:t>
      </w:r>
    </w:p>
    <w:p w:rsidR="0045599C" w:rsidRDefault="0045599C" w:rsidP="0045599C">
      <w:pPr>
        <w:widowControl w:val="0"/>
        <w:jc w:val="left"/>
      </w:pPr>
    </w:p>
    <w:p w:rsidR="0045599C" w:rsidRDefault="0045599C" w:rsidP="0045599C">
      <w:pPr>
        <w:widowControl w:val="0"/>
        <w:jc w:val="left"/>
      </w:pPr>
      <w:r>
        <w:t>Introduced in the Senate on March 9, 2011</w:t>
      </w:r>
    </w:p>
    <w:p w:rsidR="0045599C" w:rsidRDefault="0045599C" w:rsidP="0045599C">
      <w:pPr>
        <w:widowControl w:val="0"/>
        <w:jc w:val="left"/>
      </w:pPr>
      <w:r>
        <w:t>Adopted by the Senate on March 9, 2011</w:t>
      </w:r>
    </w:p>
    <w:p w:rsidR="0045599C" w:rsidRDefault="0045599C" w:rsidP="0045599C">
      <w:pPr>
        <w:widowControl w:val="0"/>
        <w:jc w:val="left"/>
      </w:pPr>
    </w:p>
    <w:p w:rsidR="0045599C" w:rsidRDefault="0045599C" w:rsidP="0045599C">
      <w:pPr>
        <w:widowControl w:val="0"/>
        <w:jc w:val="left"/>
      </w:pPr>
      <w:r>
        <w:t xml:space="preserve">Summary: </w:t>
      </w:r>
      <w:r w:rsidR="002D0B2B">
        <w:t>National Multiple Sclerosis Week</w:t>
      </w:r>
    </w:p>
    <w:p w:rsidR="0045599C" w:rsidRDefault="0045599C" w:rsidP="0045599C">
      <w:pPr>
        <w:widowControl w:val="0"/>
        <w:jc w:val="left"/>
      </w:pPr>
    </w:p>
    <w:p w:rsidR="0045599C" w:rsidRDefault="0045599C" w:rsidP="0045599C">
      <w:pPr>
        <w:widowControl w:val="0"/>
        <w:jc w:val="left"/>
      </w:pPr>
    </w:p>
    <w:p w:rsidR="0045599C" w:rsidRDefault="0045599C" w:rsidP="0045599C">
      <w:pPr>
        <w:widowControl w:val="0"/>
        <w:tabs>
          <w:tab w:val="center" w:pos="590"/>
          <w:tab w:val="center" w:pos="1440"/>
          <w:tab w:val="left" w:pos="1872"/>
          <w:tab w:val="left" w:pos="9187"/>
        </w:tabs>
        <w:jc w:val="left"/>
      </w:pPr>
      <w:r w:rsidRPr="0045599C">
        <w:rPr>
          <w:b/>
        </w:rPr>
        <w:t>HISTORY OF LEGISLATIVE ACTIONS</w:t>
      </w:r>
    </w:p>
    <w:p w:rsidR="0045599C" w:rsidRDefault="0045599C" w:rsidP="0045599C">
      <w:pPr>
        <w:widowControl w:val="0"/>
        <w:tabs>
          <w:tab w:val="center" w:pos="590"/>
          <w:tab w:val="center" w:pos="1440"/>
          <w:tab w:val="left" w:pos="1872"/>
          <w:tab w:val="left" w:pos="9187"/>
        </w:tabs>
        <w:jc w:val="left"/>
      </w:pPr>
    </w:p>
    <w:p w:rsidR="0045599C" w:rsidRPr="0045599C" w:rsidRDefault="0045599C" w:rsidP="0045599C">
      <w:pPr>
        <w:widowControl w:val="0"/>
        <w:tabs>
          <w:tab w:val="center" w:pos="590"/>
          <w:tab w:val="center" w:pos="1440"/>
          <w:tab w:val="left" w:pos="1872"/>
          <w:tab w:val="left" w:pos="9187"/>
        </w:tabs>
        <w:jc w:val="left"/>
      </w:pPr>
      <w:r w:rsidRPr="0045599C">
        <w:rPr>
          <w:u w:val="single"/>
        </w:rPr>
        <w:tab/>
        <w:t>Date</w:t>
      </w:r>
      <w:r w:rsidRPr="0045599C">
        <w:rPr>
          <w:u w:val="single"/>
        </w:rPr>
        <w:tab/>
        <w:t>Body</w:t>
      </w:r>
      <w:r w:rsidRPr="0045599C">
        <w:rPr>
          <w:u w:val="single"/>
        </w:rPr>
        <w:tab/>
        <w:t>Action Description with journal page number</w:t>
      </w:r>
      <w:r w:rsidRPr="0045599C">
        <w:rPr>
          <w:u w:val="single"/>
        </w:rPr>
        <w:tab/>
      </w:r>
    </w:p>
    <w:p w:rsidR="000757A1" w:rsidRDefault="000757A1" w:rsidP="000757A1">
      <w:pPr>
        <w:widowControl w:val="0"/>
        <w:tabs>
          <w:tab w:val="right" w:pos="1008"/>
          <w:tab w:val="left" w:pos="1152"/>
          <w:tab w:val="left" w:pos="1872"/>
          <w:tab w:val="left" w:pos="9187"/>
        </w:tabs>
        <w:ind w:left="2088" w:hanging="2088"/>
        <w:jc w:val="left"/>
      </w:pPr>
      <w:r>
        <w:tab/>
        <w:t>3/9/2011</w:t>
      </w:r>
      <w:r>
        <w:tab/>
        <w:t>Senate</w:t>
      </w:r>
      <w:r>
        <w:tab/>
      </w:r>
      <w:r w:rsidRPr="00DD33D3">
        <w:t>Introduced and adopted (</w:t>
      </w:r>
      <w:hyperlink r:id="rId7" w:history="1">
        <w:r w:rsidRPr="00DD33D3">
          <w:rPr>
            <w:rStyle w:val="Hyperlink"/>
          </w:rPr>
          <w:t>Senate Journal</w:t>
        </w:r>
        <w:r w:rsidRPr="00DD33D3">
          <w:rPr>
            <w:rStyle w:val="Hyperlink"/>
          </w:rPr>
          <w:noBreakHyphen/>
          <w:t>page 7</w:t>
        </w:r>
      </w:hyperlink>
      <w:r w:rsidRPr="00DD33D3">
        <w:t>)</w:t>
      </w:r>
    </w:p>
    <w:p w:rsidR="000757A1" w:rsidRDefault="000757A1" w:rsidP="000757A1">
      <w:pPr>
        <w:widowControl w:val="0"/>
        <w:tabs>
          <w:tab w:val="right" w:pos="1008"/>
          <w:tab w:val="left" w:pos="1152"/>
          <w:tab w:val="left" w:pos="1872"/>
          <w:tab w:val="left" w:pos="9187"/>
        </w:tabs>
        <w:ind w:left="2088" w:hanging="2088"/>
        <w:jc w:val="left"/>
      </w:pPr>
    </w:p>
    <w:p w:rsidR="0045599C" w:rsidRPr="0045599C" w:rsidRDefault="0045599C" w:rsidP="0045599C">
      <w:pPr>
        <w:widowControl w:val="0"/>
        <w:tabs>
          <w:tab w:val="right" w:pos="1008"/>
          <w:tab w:val="left" w:pos="1152"/>
          <w:tab w:val="left" w:pos="1872"/>
          <w:tab w:val="left" w:pos="9187"/>
        </w:tabs>
        <w:ind w:left="2088" w:hanging="2088"/>
        <w:jc w:val="left"/>
      </w:pPr>
    </w:p>
    <w:p w:rsidR="0045599C" w:rsidRDefault="0045599C" w:rsidP="0045599C">
      <w:r w:rsidRPr="0045599C">
        <w:rPr>
          <w:b/>
        </w:rPr>
        <w:t>VERSIONS OF THIS BILL</w:t>
      </w:r>
    </w:p>
    <w:p w:rsidR="0045599C" w:rsidRDefault="0045599C" w:rsidP="0045599C"/>
    <w:p w:rsidR="0045599C" w:rsidRDefault="00E15CE0" w:rsidP="0045599C">
      <w:hyperlink r:id="rId8" w:history="1">
        <w:r w:rsidR="0045599C">
          <w:rPr>
            <w:rStyle w:val="Hyperlink"/>
          </w:rPr>
          <w:t>3/9/2011</w:t>
        </w:r>
      </w:hyperlink>
    </w:p>
    <w:p w:rsidR="0045599C" w:rsidRDefault="0045599C" w:rsidP="0045599C"/>
    <w:p w:rsidR="0045599C" w:rsidRDefault="0045599C" w:rsidP="0045599C">
      <w:pPr>
        <w:sectPr w:rsidR="0045599C" w:rsidSect="0045599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696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4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MARCH 14</w:t>
      </w:r>
      <w:r w:rsidR="00EF592B">
        <w:noBreakHyphen/>
      </w:r>
      <w:r>
        <w:t>22, 2011</w:t>
      </w:r>
      <w:r w:rsidR="00F15A23">
        <w:t>,</w:t>
      </w:r>
      <w:r>
        <w:t xml:space="preserve"> NATIONAL MULTIPLE SCLEROSIS WEEK IN SOUTH CAROLINA, AND TO COMMEND THE EFFORTS OF THE NATIONAL MULTIPLE SCLEROSIS SOCIETY TO ADVOCATE FOR AWARENESS OF THE EFFECTS OF AND TREATMENTS FOR MULTIPLE SCLEROSIS.</w:t>
      </w: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2F1"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42F1">
        <w:t xml:space="preserve">the South Carolina Senate is proud to promote awareness of multiple sclerosis </w:t>
      </w:r>
      <w:r w:rsidR="007C13BD">
        <w:t xml:space="preserve">(MS) </w:t>
      </w:r>
      <w:r w:rsidR="00E842F1">
        <w:t>in South Carolina during National Multip</w:t>
      </w:r>
      <w:r w:rsidR="00EF592B">
        <w:t>le Sclerosis Week from March 14</w:t>
      </w:r>
      <w:r w:rsidR="00EF592B">
        <w:noBreakHyphen/>
      </w:r>
      <w:r w:rsidR="00E842F1">
        <w:t>22, 2011; and</w:t>
      </w:r>
    </w:p>
    <w:p w:rsidR="00E842F1" w:rsidRDefault="00E84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89" w:rsidRDefault="00E84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w:t>
      </w:r>
      <w:r w:rsidR="007C13BD">
        <w:t>MS</w:t>
      </w:r>
      <w:r>
        <w:t xml:space="preserve"> occurs in most ethnic groups, it is most common in Caucasians of northern European descent</w:t>
      </w:r>
      <w:r w:rsidR="002C0F89">
        <w:t>,</w:t>
      </w:r>
      <w:r>
        <w:t xml:space="preserve"> affects more than twice as many </w:t>
      </w:r>
      <w:r w:rsidR="002C0F89">
        <w:t>wo</w:t>
      </w:r>
      <w:r>
        <w:t>men as men</w:t>
      </w:r>
      <w:r w:rsidR="002C0F89">
        <w:t>, and is usually diagnosed in people between the ages of twenty and fifty; and</w:t>
      </w:r>
    </w:p>
    <w:p w:rsidR="002C0F89"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89"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approximately four hundred thousand Americans have multiple sclerosis, and every week about two hundred people </w:t>
      </w:r>
      <w:r w:rsidR="00F15A23">
        <w:t>receive a</w:t>
      </w:r>
      <w:r>
        <w:t xml:space="preserve"> diagnos</w:t>
      </w:r>
      <w:r w:rsidR="00F15A23">
        <w:t>is of MS</w:t>
      </w:r>
      <w:r>
        <w:t>; and</w:t>
      </w:r>
    </w:p>
    <w:p w:rsidR="002C0F89"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89"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Mid Atlantic Chapter of the National Multiple Sclerosis Society (NMSS)</w:t>
      </w:r>
      <w:r w:rsidR="007C13BD">
        <w:t>,</w:t>
      </w:r>
      <w:r>
        <w:t xml:space="preserve"> which include</w:t>
      </w:r>
      <w:r w:rsidR="007C13BD">
        <w:t>s</w:t>
      </w:r>
      <w:r>
        <w:t xml:space="preserve"> all of South Carolina and a portion of North Carolina, records almost eight thousand sufferers of the disease</w:t>
      </w:r>
      <w:r w:rsidR="00F15A23">
        <w:t xml:space="preserve"> in that region</w:t>
      </w:r>
      <w:r>
        <w:t>; and</w:t>
      </w:r>
    </w:p>
    <w:p w:rsidR="002C0F89"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A23" w:rsidRDefault="00F15A23" w:rsidP="00F15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chronic, unpredictable disease of the central nervous system, MS can cause blurred vision, loss of balance, poor coordination, slurred speech, tremors, numbness, extreme fatigue, problems with memory and concentration, paralysis, blindness, and more; and</w:t>
      </w:r>
    </w:p>
    <w:p w:rsidR="00F15A23" w:rsidRDefault="00F15A23" w:rsidP="00F15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F9C" w:rsidRDefault="002C0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5F9C">
        <w:t>symptoms occur when a person has an immune</w:t>
      </w:r>
      <w:r w:rsidR="00EF592B">
        <w:noBreakHyphen/>
      </w:r>
      <w:r w:rsidR="00E05F9C">
        <w:t>system attack that affects myelin, the protective insulation surrounding nerve fibers of the central nervous system, which destroys and replaces it with scars of hardened “sclerotic” tissue, permanently severing underlying nerve fibers in multiple places; and</w:t>
      </w:r>
    </w:p>
    <w:p w:rsidR="00E05F9C" w:rsidRDefault="00E05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3BD" w:rsidRDefault="00E05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no single laboratory test is yet available to prove or rule out </w:t>
      </w:r>
      <w:r w:rsidR="007C13BD">
        <w:t>MS, magnetic resonance imaging (MRI)</w:t>
      </w:r>
      <w:r w:rsidR="00F15A23">
        <w:t xml:space="preserve"> </w:t>
      </w:r>
      <w:r w:rsidR="007C13BD">
        <w:t>greatly aids reaching</w:t>
      </w:r>
      <w:r w:rsidR="00F15A23">
        <w:t xml:space="preserve"> a definite diagnosis of</w:t>
      </w:r>
      <w:r w:rsidR="007C13BD">
        <w:t xml:space="preserve"> this elusive disease; and</w:t>
      </w:r>
    </w:p>
    <w:p w:rsidR="007C13BD" w:rsidRDefault="007C1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3BD" w:rsidRDefault="007C1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no cures for MS exist, some FDA</w:t>
      </w:r>
      <w:r w:rsidR="00EF592B">
        <w:noBreakHyphen/>
      </w:r>
      <w:r>
        <w:t xml:space="preserve">approved medications have </w:t>
      </w:r>
      <w:r w:rsidR="001917FE">
        <w:t xml:space="preserve">been </w:t>
      </w:r>
      <w:r>
        <w:t>proven to modify or slow down the underlying course of MS, and many therapeutic and technological advances help people to manage the symptoms; and</w:t>
      </w:r>
    </w:p>
    <w:p w:rsidR="007C13BD" w:rsidRDefault="007C1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96E" w:rsidRDefault="007C1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work of the National Multiple Sclerosis Society and are pleased to recognize</w:t>
      </w:r>
      <w:r w:rsidR="00EF592B">
        <w:t xml:space="preserve"> March 14</w:t>
      </w:r>
      <w:r w:rsidR="00EF592B">
        <w:noBreakHyphen/>
      </w:r>
      <w:r w:rsidR="00F15A23">
        <w:t>22, 2011, as</w:t>
      </w:r>
      <w:r>
        <w:t xml:space="preserve"> National Multiple Sclerosis Week in South Carolina</w:t>
      </w:r>
      <w:r w:rsidR="00D0696E">
        <w:t>.  Now, therefore,</w:t>
      </w: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47A00">
        <w:t>the members of the South Carolina Senate, by th</w:t>
      </w:r>
      <w:r w:rsidR="00EF592B">
        <w:t>is resolution, declare March 14</w:t>
      </w:r>
      <w:r w:rsidR="00EF592B">
        <w:noBreakHyphen/>
      </w:r>
      <w:r w:rsidR="00A47A00">
        <w:t>22, 2011</w:t>
      </w:r>
      <w:r w:rsidR="007C13BD">
        <w:t>,</w:t>
      </w:r>
      <w:r w:rsidR="00A47A00">
        <w:t xml:space="preserve"> National Multiple Sclerosis Week in South Carolina, and commend the efforts </w:t>
      </w:r>
      <w:r w:rsidR="00F15A23">
        <w:t>of</w:t>
      </w:r>
      <w:r w:rsidR="00A47A00">
        <w:t xml:space="preserve"> the National Multiple Sclerosis Society to advocate for awareness of the </w:t>
      </w:r>
      <w:r w:rsidR="00E842F1">
        <w:t>effects of and treatments for multiple sclerosis</w:t>
      </w:r>
      <w:r>
        <w:t>.</w:t>
      </w:r>
    </w:p>
    <w:p w:rsidR="00D0696E"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6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C13BD">
        <w:t>present</w:t>
      </w:r>
      <w:r>
        <w:t xml:space="preserve">ed to </w:t>
      </w:r>
      <w:r w:rsidR="00713860">
        <w:t>Alexander Noe</w:t>
      </w:r>
      <w:r>
        <w:t>.</w:t>
      </w:r>
    </w:p>
    <w:p w:rsidR="00A658AD" w:rsidRDefault="00EF59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8AD" w:rsidRDefault="00A658AD" w:rsidP="0045599C">
      <w:pPr>
        <w:suppressAutoHyphens/>
      </w:pPr>
    </w:p>
    <w:sectPr w:rsidR="00A658AD" w:rsidSect="0045599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A23" w:rsidRDefault="00F15A23" w:rsidP="009F0C77">
      <w:r>
        <w:separator/>
      </w:r>
    </w:p>
  </w:endnote>
  <w:endnote w:type="continuationSeparator" w:id="0">
    <w:p w:rsidR="00F15A23" w:rsidRDefault="00F15A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0F82C0-4E94-447A-9A06-6283E7D9CB67}"/>
    <w:embedBold r:id="rId2" w:fontKey="{87EBAC57-EC17-4681-B856-68FA02BCF6EF}"/>
  </w:font>
  <w:font w:name="Calibri">
    <w:panose1 w:val="020F0502020204030204"/>
    <w:charset w:val="00"/>
    <w:family w:val="swiss"/>
    <w:pitch w:val="variable"/>
    <w:sig w:usb0="E10002FF" w:usb1="4000ACFF" w:usb2="00000009" w:usb3="00000000" w:csb0="0000019F" w:csb1="00000000"/>
    <w:embedRegular r:id="rId3" w:fontKey="{72352135-2669-405D-BFE3-61136EF3BF31}"/>
  </w:font>
  <w:font w:name="Tahoma">
    <w:panose1 w:val="020B0604030504040204"/>
    <w:charset w:val="00"/>
    <w:family w:val="swiss"/>
    <w:pitch w:val="variable"/>
    <w:sig w:usb0="21002A87" w:usb1="80000000" w:usb2="00000008" w:usb3="00000000" w:csb0="000101FF" w:csb1="00000000"/>
    <w:embedRegular r:id="rId4" w:fontKey="{406D39E7-90BA-49DA-BE7A-1A112A2A733C}"/>
  </w:font>
  <w:font w:name="Cambria">
    <w:panose1 w:val="02040503050406030204"/>
    <w:charset w:val="00"/>
    <w:family w:val="roman"/>
    <w:pitch w:val="variable"/>
    <w:sig w:usb0="E00002FF" w:usb1="400004FF" w:usb2="00000000" w:usb3="00000000" w:csb0="0000019F" w:csb1="00000000"/>
    <w:embedRegular r:id="rId5" w:fontKey="{DA774CE0-2C72-4760-828A-B6582CF898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99C" w:rsidRPr="00A658AD" w:rsidRDefault="0045599C" w:rsidP="00A658AD">
    <w:pPr>
      <w:pStyle w:val="Footer"/>
      <w:tabs>
        <w:tab w:val="clear" w:pos="4680"/>
        <w:tab w:val="clear" w:pos="9360"/>
        <w:tab w:val="center" w:pos="2995"/>
      </w:tabs>
      <w:spacing w:before="120"/>
    </w:pPr>
    <w:r>
      <w:t>[678]</w:t>
    </w:r>
    <w:r>
      <w:tab/>
    </w:r>
    <w:r w:rsidR="00E15CE0">
      <w:fldChar w:fldCharType="begin"/>
    </w:r>
    <w:r w:rsidR="00E15CE0">
      <w:instrText xml:space="preserve"> PAGE  \* MERGEFORMAT </w:instrText>
    </w:r>
    <w:r w:rsidR="00E15CE0">
      <w:fldChar w:fldCharType="separate"/>
    </w:r>
    <w:r w:rsidR="00E15CE0">
      <w:rPr>
        <w:noProof/>
      </w:rPr>
      <w:t>1</w:t>
    </w:r>
    <w:r w:rsidR="00E15C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A23" w:rsidRDefault="00F15A23" w:rsidP="009F0C77">
      <w:r>
        <w:separator/>
      </w:r>
    </w:p>
  </w:footnote>
  <w:footnote w:type="continuationSeparator" w:id="0">
    <w:p w:rsidR="00F15A23" w:rsidRDefault="00F15A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00CM11"/>
    <w:docVar w:name="CoverBillType" w:val="r"/>
    <w:docVar w:name="docpath" w:val="L:\Council\bills\GM\24700CM11.DOCX"/>
    <w:docVar w:name="dvBillNumber" w:val="678"/>
    <w:docVar w:name="dvBillNumberPrefix" w:val="S. "/>
    <w:docVar w:name="dvOriginalBody" w:val="Senate"/>
    <w:docVar w:name="dvSteno" w:val="GM"/>
    <w:docVar w:name="NameofBody" w:val="s"/>
    <w:docVar w:name="vgroup2" w:val="Council"/>
  </w:docVars>
  <w:rsids>
    <w:rsidRoot w:val="0030470F"/>
    <w:rsid w:val="00026C9A"/>
    <w:rsid w:val="00066BCC"/>
    <w:rsid w:val="000757A1"/>
    <w:rsid w:val="000965A1"/>
    <w:rsid w:val="000E1785"/>
    <w:rsid w:val="001023A4"/>
    <w:rsid w:val="00105BFF"/>
    <w:rsid w:val="0010776B"/>
    <w:rsid w:val="00133E66"/>
    <w:rsid w:val="00134ACF"/>
    <w:rsid w:val="00144E15"/>
    <w:rsid w:val="001917FE"/>
    <w:rsid w:val="00191D76"/>
    <w:rsid w:val="001A4A62"/>
    <w:rsid w:val="001A681E"/>
    <w:rsid w:val="001D08F2"/>
    <w:rsid w:val="002037CA"/>
    <w:rsid w:val="002047A2"/>
    <w:rsid w:val="002321B6"/>
    <w:rsid w:val="0023696B"/>
    <w:rsid w:val="00250967"/>
    <w:rsid w:val="002720FC"/>
    <w:rsid w:val="002759C5"/>
    <w:rsid w:val="00277DEE"/>
    <w:rsid w:val="00280D88"/>
    <w:rsid w:val="00294ABE"/>
    <w:rsid w:val="002A3EB4"/>
    <w:rsid w:val="002C0F89"/>
    <w:rsid w:val="002D0B2B"/>
    <w:rsid w:val="002D67C9"/>
    <w:rsid w:val="002F201F"/>
    <w:rsid w:val="0030470F"/>
    <w:rsid w:val="00325348"/>
    <w:rsid w:val="0037761A"/>
    <w:rsid w:val="00393688"/>
    <w:rsid w:val="003D411E"/>
    <w:rsid w:val="003E3C1E"/>
    <w:rsid w:val="003E6148"/>
    <w:rsid w:val="00400EAA"/>
    <w:rsid w:val="00414412"/>
    <w:rsid w:val="0041760A"/>
    <w:rsid w:val="0045599C"/>
    <w:rsid w:val="004809EE"/>
    <w:rsid w:val="00484ECC"/>
    <w:rsid w:val="00511EE9"/>
    <w:rsid w:val="00521E00"/>
    <w:rsid w:val="00536926"/>
    <w:rsid w:val="00577C6C"/>
    <w:rsid w:val="0058501B"/>
    <w:rsid w:val="005A18F6"/>
    <w:rsid w:val="006215AA"/>
    <w:rsid w:val="006340D9"/>
    <w:rsid w:val="00643B8E"/>
    <w:rsid w:val="00665EBC"/>
    <w:rsid w:val="00671EBF"/>
    <w:rsid w:val="0069470D"/>
    <w:rsid w:val="006A476C"/>
    <w:rsid w:val="006C6A93"/>
    <w:rsid w:val="006E02F9"/>
    <w:rsid w:val="00713860"/>
    <w:rsid w:val="00753C04"/>
    <w:rsid w:val="00756946"/>
    <w:rsid w:val="00757F80"/>
    <w:rsid w:val="00771EEC"/>
    <w:rsid w:val="00786819"/>
    <w:rsid w:val="007A325A"/>
    <w:rsid w:val="007C13BD"/>
    <w:rsid w:val="007F1523"/>
    <w:rsid w:val="007F509E"/>
    <w:rsid w:val="007F5799"/>
    <w:rsid w:val="007F6947"/>
    <w:rsid w:val="00842687"/>
    <w:rsid w:val="00872729"/>
    <w:rsid w:val="008C1FC3"/>
    <w:rsid w:val="008F4429"/>
    <w:rsid w:val="009352BB"/>
    <w:rsid w:val="00954EA8"/>
    <w:rsid w:val="00990668"/>
    <w:rsid w:val="009F0C77"/>
    <w:rsid w:val="009F4DD1"/>
    <w:rsid w:val="00A23CF1"/>
    <w:rsid w:val="00A47A00"/>
    <w:rsid w:val="00A64E80"/>
    <w:rsid w:val="00A658AD"/>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2DB0"/>
    <w:rsid w:val="00CC6B7B"/>
    <w:rsid w:val="00CD3619"/>
    <w:rsid w:val="00CF4447"/>
    <w:rsid w:val="00D0696E"/>
    <w:rsid w:val="00D24CE6"/>
    <w:rsid w:val="00D405E7"/>
    <w:rsid w:val="00D41D56"/>
    <w:rsid w:val="00D6260D"/>
    <w:rsid w:val="00D6662B"/>
    <w:rsid w:val="00D95E2F"/>
    <w:rsid w:val="00D970A9"/>
    <w:rsid w:val="00DB3AC0"/>
    <w:rsid w:val="00DE68F0"/>
    <w:rsid w:val="00DF3845"/>
    <w:rsid w:val="00DF7E17"/>
    <w:rsid w:val="00E05F9C"/>
    <w:rsid w:val="00E1223E"/>
    <w:rsid w:val="00E15CE0"/>
    <w:rsid w:val="00E842F1"/>
    <w:rsid w:val="00EB00A2"/>
    <w:rsid w:val="00EB1BF3"/>
    <w:rsid w:val="00EF3EEE"/>
    <w:rsid w:val="00EF592B"/>
    <w:rsid w:val="00F149A7"/>
    <w:rsid w:val="00F15A23"/>
    <w:rsid w:val="00F50BAF"/>
    <w:rsid w:val="00F52C10"/>
    <w:rsid w:val="00F81FFD"/>
    <w:rsid w:val="00F85228"/>
    <w:rsid w:val="00F9274E"/>
    <w:rsid w:val="00F93907"/>
    <w:rsid w:val="00FB5D0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08140D-B247-41D7-A017-5FA2227B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5A23"/>
    <w:rPr>
      <w:rFonts w:ascii="Tahoma" w:hAnsi="Tahoma" w:cs="Tahoma"/>
      <w:sz w:val="16"/>
      <w:szCs w:val="16"/>
    </w:rPr>
  </w:style>
  <w:style w:type="character" w:customStyle="1" w:styleId="BalloonTextChar">
    <w:name w:val="Balloon Text Char"/>
    <w:basedOn w:val="DefaultParagraphFont"/>
    <w:link w:val="BalloonText"/>
    <w:uiPriority w:val="99"/>
    <w:semiHidden/>
    <w:rsid w:val="00F15A23"/>
    <w:rPr>
      <w:rFonts w:ascii="Tahoma" w:eastAsia="Times New Roman" w:hAnsi="Tahoma" w:cs="Tahoma"/>
      <w:sz w:val="16"/>
      <w:szCs w:val="16"/>
    </w:rPr>
  </w:style>
  <w:style w:type="character" w:styleId="Hyperlink">
    <w:name w:val="Hyperlink"/>
    <w:basedOn w:val="DefaultParagraphFont"/>
    <w:uiPriority w:val="99"/>
    <w:unhideWhenUsed/>
    <w:rsid w:val="004559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78_20110309.docx" TargetMode="External"/><Relationship Id="rId3" Type="http://schemas.openxmlformats.org/officeDocument/2006/relationships/settings" Target="settings.xml"/><Relationship Id="rId7" Type="http://schemas.openxmlformats.org/officeDocument/2006/relationships/hyperlink" Target="file:///h:\sj%20archive\2011\03-0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6D59F-11EC-4987-AE0B-0F44C9B73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481</Words>
  <Characters>2702</Characters>
  <Application>Microsoft Office Word</Application>
  <DocSecurity>4</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678: National Multiple Sclerosis Week - South Carolina Legislature Online</dc:title>
  <dc:subject/>
  <dc:creator>gailmoore</dc:creator>
  <cp:keywords/>
  <dc:description/>
  <cp:lastModifiedBy>N Cumfer</cp:lastModifiedBy>
  <cp:revision>2</cp:revision>
  <cp:lastPrinted>2011-03-03T17:53:00Z</cp:lastPrinted>
  <dcterms:created xsi:type="dcterms:W3CDTF">2014-11-21T20:50:00Z</dcterms:created>
  <dcterms:modified xsi:type="dcterms:W3CDTF">2014-11-21T20:50:00Z</dcterms:modified>
</cp:coreProperties>
</file>