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C7C" w:rsidRDefault="00517C7C" w:rsidP="00517C7C">
      <w:pPr>
        <w:widowControl w:val="0"/>
        <w:jc w:val="center"/>
      </w:pPr>
      <w:bookmarkStart w:id="0" w:name="_GoBack"/>
      <w:bookmarkEnd w:id="0"/>
      <w:r w:rsidRPr="00517C7C">
        <w:rPr>
          <w:b/>
        </w:rPr>
        <w:t>South Carolina General Assembly</w:t>
      </w:r>
    </w:p>
    <w:p w:rsidR="00517C7C" w:rsidRDefault="00517C7C" w:rsidP="00517C7C">
      <w:pPr>
        <w:widowControl w:val="0"/>
        <w:jc w:val="center"/>
      </w:pPr>
      <w:r>
        <w:t>119th Session, 2011-2012</w:t>
      </w:r>
    </w:p>
    <w:p w:rsidR="00517C7C" w:rsidRDefault="00517C7C" w:rsidP="00517C7C">
      <w:pPr>
        <w:widowControl w:val="0"/>
        <w:jc w:val="left"/>
      </w:pPr>
    </w:p>
    <w:p w:rsidR="00517C7C" w:rsidRDefault="00517C7C" w:rsidP="00517C7C">
      <w:pPr>
        <w:widowControl w:val="0"/>
        <w:jc w:val="left"/>
        <w:rPr>
          <w:b/>
        </w:rPr>
      </w:pPr>
      <w:r w:rsidRPr="00517C7C">
        <w:rPr>
          <w:b/>
        </w:rPr>
        <w:t>S.</w:t>
      </w:r>
      <w:r>
        <w:rPr>
          <w:b/>
        </w:rPr>
        <w:t xml:space="preserve"> </w:t>
      </w:r>
      <w:r w:rsidRPr="00517C7C">
        <w:rPr>
          <w:b/>
        </w:rPr>
        <w:t>873</w:t>
      </w:r>
    </w:p>
    <w:p w:rsidR="00517C7C" w:rsidRDefault="00517C7C" w:rsidP="00517C7C">
      <w:pPr>
        <w:widowControl w:val="0"/>
        <w:jc w:val="left"/>
        <w:rPr>
          <w:b/>
        </w:rPr>
      </w:pPr>
    </w:p>
    <w:p w:rsidR="00517C7C" w:rsidRDefault="00517C7C" w:rsidP="00517C7C">
      <w:pPr>
        <w:widowControl w:val="0"/>
        <w:jc w:val="left"/>
      </w:pPr>
      <w:r w:rsidRPr="00517C7C">
        <w:rPr>
          <w:b/>
        </w:rPr>
        <w:t>STATUS INFORMATION</w:t>
      </w:r>
    </w:p>
    <w:p w:rsidR="00517C7C" w:rsidRDefault="00517C7C" w:rsidP="00517C7C">
      <w:pPr>
        <w:widowControl w:val="0"/>
        <w:jc w:val="left"/>
      </w:pPr>
    </w:p>
    <w:p w:rsidR="00517C7C" w:rsidRDefault="00517C7C" w:rsidP="00517C7C">
      <w:pPr>
        <w:widowControl w:val="0"/>
        <w:jc w:val="left"/>
      </w:pPr>
      <w:r>
        <w:t>Concurrent Resolution</w:t>
      </w:r>
    </w:p>
    <w:p w:rsidR="00517C7C" w:rsidRDefault="00517C7C" w:rsidP="00517C7C">
      <w:pPr>
        <w:widowControl w:val="0"/>
        <w:jc w:val="left"/>
      </w:pPr>
      <w:r>
        <w:t>Sponsors: Senators McConnell, Alexander, Anderson, Bright, Bryant, Campbell, Campsen, Cleary, Coleman, Courson, Cromer, Davis, Elliott, Fair, Ford, Gregory, Grooms, Hayes, Hutto, Jackson, Knotts, Land, Leatherman, Leventis, Lourie, Malloy, L. Martin, S. Martin, Massey, Matthews, McGill, Nicholson, O'Dell, Peeler, Pinckney, Rankin, Reese, Rose, Ryberg, Scott, Setzler, Sheheen, Shoopman, Thomas, Verdin and Williams</w:t>
      </w:r>
    </w:p>
    <w:p w:rsidR="00517C7C" w:rsidRDefault="00517C7C" w:rsidP="00517C7C">
      <w:pPr>
        <w:widowControl w:val="0"/>
        <w:jc w:val="left"/>
      </w:pPr>
      <w:r>
        <w:t>Document Path: l:\council\bills\dka\3634sd11.docx</w:t>
      </w:r>
    </w:p>
    <w:p w:rsidR="000354AE" w:rsidRDefault="000354AE" w:rsidP="00517C7C">
      <w:pPr>
        <w:widowControl w:val="0"/>
        <w:jc w:val="left"/>
      </w:pPr>
      <w:r>
        <w:t>Companion/Similar bill(s): 4176</w:t>
      </w:r>
    </w:p>
    <w:p w:rsidR="00517C7C" w:rsidRDefault="00517C7C" w:rsidP="00517C7C">
      <w:pPr>
        <w:widowControl w:val="0"/>
        <w:jc w:val="left"/>
      </w:pPr>
    </w:p>
    <w:p w:rsidR="0048718C" w:rsidRDefault="0048718C" w:rsidP="00517C7C">
      <w:pPr>
        <w:widowControl w:val="0"/>
        <w:jc w:val="left"/>
      </w:pPr>
      <w:r>
        <w:t>Introduced in the Senate on May 4, 2011</w:t>
      </w:r>
    </w:p>
    <w:p w:rsidR="0048718C" w:rsidRDefault="0048718C" w:rsidP="00517C7C">
      <w:pPr>
        <w:widowControl w:val="0"/>
        <w:jc w:val="left"/>
      </w:pPr>
      <w:r>
        <w:t>Introduced in the House on May 4, 2011</w:t>
      </w:r>
    </w:p>
    <w:p w:rsidR="0048718C" w:rsidRDefault="0048718C" w:rsidP="00517C7C">
      <w:pPr>
        <w:widowControl w:val="0"/>
        <w:jc w:val="left"/>
      </w:pPr>
      <w:r>
        <w:t>Adopted by the General Assembly on May 4, 2011</w:t>
      </w:r>
    </w:p>
    <w:p w:rsidR="0048718C" w:rsidRDefault="0048718C" w:rsidP="00517C7C">
      <w:pPr>
        <w:widowControl w:val="0"/>
        <w:jc w:val="left"/>
      </w:pPr>
    </w:p>
    <w:p w:rsidR="00517C7C" w:rsidRDefault="00517C7C" w:rsidP="00517C7C">
      <w:pPr>
        <w:widowControl w:val="0"/>
        <w:jc w:val="left"/>
      </w:pPr>
      <w:r>
        <w:t xml:space="preserve">Summary: </w:t>
      </w:r>
      <w:r w:rsidR="00590347">
        <w:t>Acting General Counsel of the National Labor Relations Board</w:t>
      </w:r>
    </w:p>
    <w:p w:rsidR="00517C7C" w:rsidRDefault="00517C7C" w:rsidP="00517C7C">
      <w:pPr>
        <w:widowControl w:val="0"/>
        <w:jc w:val="left"/>
      </w:pPr>
    </w:p>
    <w:p w:rsidR="00517C7C" w:rsidRDefault="00517C7C" w:rsidP="00517C7C">
      <w:pPr>
        <w:widowControl w:val="0"/>
        <w:jc w:val="left"/>
      </w:pPr>
    </w:p>
    <w:p w:rsidR="00517C7C" w:rsidRDefault="00517C7C" w:rsidP="00517C7C">
      <w:pPr>
        <w:widowControl w:val="0"/>
        <w:tabs>
          <w:tab w:val="center" w:pos="590"/>
          <w:tab w:val="center" w:pos="1440"/>
          <w:tab w:val="left" w:pos="1872"/>
          <w:tab w:val="left" w:pos="9187"/>
        </w:tabs>
        <w:jc w:val="left"/>
      </w:pPr>
      <w:r w:rsidRPr="00517C7C">
        <w:rPr>
          <w:b/>
        </w:rPr>
        <w:t>HISTORY OF LEGISLATIVE ACTIONS</w:t>
      </w:r>
    </w:p>
    <w:p w:rsidR="00517C7C" w:rsidRDefault="00517C7C" w:rsidP="00517C7C">
      <w:pPr>
        <w:widowControl w:val="0"/>
        <w:tabs>
          <w:tab w:val="center" w:pos="590"/>
          <w:tab w:val="center" w:pos="1440"/>
          <w:tab w:val="left" w:pos="1872"/>
          <w:tab w:val="left" w:pos="9187"/>
        </w:tabs>
        <w:jc w:val="left"/>
      </w:pPr>
    </w:p>
    <w:p w:rsidR="00517C7C" w:rsidRPr="00517C7C" w:rsidRDefault="00517C7C" w:rsidP="00517C7C">
      <w:pPr>
        <w:widowControl w:val="0"/>
        <w:tabs>
          <w:tab w:val="center" w:pos="590"/>
          <w:tab w:val="center" w:pos="1440"/>
          <w:tab w:val="left" w:pos="1872"/>
          <w:tab w:val="left" w:pos="9187"/>
        </w:tabs>
        <w:jc w:val="left"/>
      </w:pPr>
      <w:r w:rsidRPr="00517C7C">
        <w:rPr>
          <w:u w:val="single"/>
        </w:rPr>
        <w:tab/>
        <w:t>Date</w:t>
      </w:r>
      <w:r w:rsidRPr="00517C7C">
        <w:rPr>
          <w:u w:val="single"/>
        </w:rPr>
        <w:tab/>
        <w:t>Body</w:t>
      </w:r>
      <w:r w:rsidRPr="00517C7C">
        <w:rPr>
          <w:u w:val="single"/>
        </w:rPr>
        <w:tab/>
        <w:t>Action Description with journal page number</w:t>
      </w:r>
      <w:r w:rsidRPr="00517C7C">
        <w:rPr>
          <w:u w:val="single"/>
        </w:rPr>
        <w:tab/>
      </w:r>
    </w:p>
    <w:p w:rsidR="00340711" w:rsidRDefault="00340711" w:rsidP="00340711">
      <w:pPr>
        <w:widowControl w:val="0"/>
        <w:tabs>
          <w:tab w:val="right" w:pos="1008"/>
          <w:tab w:val="left" w:pos="1152"/>
          <w:tab w:val="left" w:pos="1872"/>
          <w:tab w:val="left" w:pos="9187"/>
        </w:tabs>
        <w:ind w:left="2088" w:hanging="2088"/>
        <w:jc w:val="left"/>
      </w:pPr>
      <w:r>
        <w:tab/>
        <w:t>5/4/2011</w:t>
      </w:r>
      <w:r>
        <w:tab/>
        <w:t>Senate</w:t>
      </w:r>
      <w:r>
        <w:tab/>
      </w:r>
      <w:r w:rsidRPr="004F6D86">
        <w:t>Int</w:t>
      </w:r>
      <w:r>
        <w:t xml:space="preserve">roduced, adopted, sent to House </w:t>
      </w:r>
      <w:r w:rsidRPr="004F6D86">
        <w:t>(</w:t>
      </w:r>
      <w:hyperlink r:id="rId7" w:history="1">
        <w:r w:rsidRPr="004F6D86">
          <w:rPr>
            <w:rStyle w:val="Hyperlink"/>
          </w:rPr>
          <w:t>Senate Journal</w:t>
        </w:r>
        <w:r w:rsidRPr="004F6D86">
          <w:rPr>
            <w:rStyle w:val="Hyperlink"/>
          </w:rPr>
          <w:noBreakHyphen/>
          <w:t>page 4</w:t>
        </w:r>
      </w:hyperlink>
      <w:r w:rsidRPr="004F6D86">
        <w:t>)</w:t>
      </w:r>
    </w:p>
    <w:p w:rsidR="00340711" w:rsidRDefault="00340711" w:rsidP="00340711">
      <w:pPr>
        <w:widowControl w:val="0"/>
        <w:tabs>
          <w:tab w:val="right" w:pos="1008"/>
          <w:tab w:val="left" w:pos="1152"/>
          <w:tab w:val="left" w:pos="1872"/>
          <w:tab w:val="left" w:pos="9187"/>
        </w:tabs>
        <w:ind w:left="2088" w:hanging="2088"/>
        <w:jc w:val="left"/>
      </w:pPr>
      <w:r>
        <w:tab/>
        <w:t>5/4/2011</w:t>
      </w:r>
      <w:r>
        <w:tab/>
        <w:t>House</w:t>
      </w:r>
      <w:r>
        <w:tab/>
      </w:r>
      <w:r w:rsidRPr="004F6D86">
        <w:t xml:space="preserve">Introduced, adopted, returned with </w:t>
      </w:r>
      <w:r>
        <w:t xml:space="preserve">concurrence </w:t>
      </w:r>
      <w:r w:rsidRPr="004F6D86">
        <w:t>(</w:t>
      </w:r>
      <w:hyperlink r:id="rId8" w:history="1">
        <w:r w:rsidRPr="004F6D86">
          <w:rPr>
            <w:rStyle w:val="Hyperlink"/>
          </w:rPr>
          <w:t>House Journal</w:t>
        </w:r>
        <w:r w:rsidRPr="004F6D86">
          <w:rPr>
            <w:rStyle w:val="Hyperlink"/>
          </w:rPr>
          <w:noBreakHyphen/>
          <w:t>page 7</w:t>
        </w:r>
      </w:hyperlink>
      <w:r w:rsidRPr="004F6D86">
        <w:t>)</w:t>
      </w:r>
    </w:p>
    <w:p w:rsidR="00340711" w:rsidRDefault="00340711" w:rsidP="00340711">
      <w:pPr>
        <w:widowControl w:val="0"/>
        <w:tabs>
          <w:tab w:val="right" w:pos="1008"/>
          <w:tab w:val="left" w:pos="1152"/>
          <w:tab w:val="left" w:pos="1872"/>
          <w:tab w:val="left" w:pos="9187"/>
        </w:tabs>
        <w:ind w:left="2088" w:hanging="2088"/>
        <w:jc w:val="left"/>
      </w:pPr>
    </w:p>
    <w:p w:rsidR="00517C7C" w:rsidRPr="00517C7C" w:rsidRDefault="00517C7C" w:rsidP="00517C7C">
      <w:pPr>
        <w:widowControl w:val="0"/>
        <w:tabs>
          <w:tab w:val="right" w:pos="1008"/>
          <w:tab w:val="left" w:pos="1152"/>
          <w:tab w:val="left" w:pos="1872"/>
          <w:tab w:val="left" w:pos="9187"/>
        </w:tabs>
        <w:ind w:left="2088" w:hanging="2088"/>
        <w:jc w:val="left"/>
      </w:pPr>
    </w:p>
    <w:p w:rsidR="00517C7C" w:rsidRDefault="00517C7C" w:rsidP="00517C7C">
      <w:r w:rsidRPr="00517C7C">
        <w:rPr>
          <w:b/>
        </w:rPr>
        <w:t>VERSIONS OF THIS BILL</w:t>
      </w:r>
    </w:p>
    <w:p w:rsidR="00517C7C" w:rsidRDefault="00517C7C" w:rsidP="00517C7C"/>
    <w:p w:rsidR="00517C7C" w:rsidRDefault="001D6967" w:rsidP="00517C7C">
      <w:hyperlink r:id="rId9" w:history="1">
        <w:r w:rsidR="00517C7C">
          <w:rPr>
            <w:rStyle w:val="Hyperlink"/>
          </w:rPr>
          <w:t>5/4/2011</w:t>
        </w:r>
      </w:hyperlink>
    </w:p>
    <w:p w:rsidR="00517C7C" w:rsidRDefault="00517C7C" w:rsidP="00517C7C"/>
    <w:p w:rsidR="00517C7C" w:rsidRDefault="00517C7C" w:rsidP="00517C7C">
      <w:pPr>
        <w:sectPr w:rsidR="00517C7C" w:rsidSect="00517C7C">
          <w:pgSz w:w="12240" w:h="15840" w:code="1"/>
          <w:pgMar w:top="1080" w:right="1440" w:bottom="1080" w:left="1440" w:header="720" w:footer="720" w:gutter="0"/>
          <w:cols w:space="720"/>
          <w:noEndnote/>
          <w:docGrid w:linePitch="360"/>
        </w:sectPr>
      </w:pPr>
    </w:p>
    <w:p w:rsidR="00D27699" w:rsidRDefault="00D27699" w:rsidP="00D2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7A2" w:rsidRDefault="00EF27A2" w:rsidP="00D2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7A2" w:rsidRDefault="00EF27A2" w:rsidP="00D2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7A2" w:rsidRDefault="00EF27A2" w:rsidP="00D2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7A2" w:rsidRDefault="00EF27A2" w:rsidP="00D2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699" w:rsidRDefault="00D27699" w:rsidP="00D2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699" w:rsidRDefault="00D27699" w:rsidP="00D2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552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3AD" w:rsidRPr="00E6301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6301D">
        <w:rPr>
          <w:color w:val="000000" w:themeColor="text1"/>
          <w:u w:color="000000" w:themeColor="text1"/>
        </w:rPr>
        <w:t>TO CONDEMN THE COMPLAINT FILED BY THE ACTING GENERAL COUNSEL OF THE NATIONAL LABOR RELATIONS BOARD</w:t>
      </w:r>
      <w:r w:rsidR="001B0713">
        <w:rPr>
          <w:color w:val="000000" w:themeColor="text1"/>
          <w:u w:color="000000" w:themeColor="text1"/>
        </w:rPr>
        <w:t xml:space="preserve"> ASSERTING</w:t>
      </w:r>
      <w:r w:rsidRPr="00E6301D">
        <w:rPr>
          <w:color w:val="000000" w:themeColor="text1"/>
          <w:u w:color="000000" w:themeColor="text1"/>
        </w:rPr>
        <w:t xml:space="preserve"> </w:t>
      </w:r>
      <w:r w:rsidR="001B0713">
        <w:rPr>
          <w:color w:val="000000" w:themeColor="text1"/>
          <w:u w:color="000000" w:themeColor="text1"/>
        </w:rPr>
        <w:t xml:space="preserve">THAT </w:t>
      </w:r>
      <w:r w:rsidR="0062067D">
        <w:rPr>
          <w:color w:val="000000" w:themeColor="text1"/>
          <w:u w:color="000000" w:themeColor="text1"/>
        </w:rPr>
        <w:t xml:space="preserve">THE BOEING COMPANY’S </w:t>
      </w:r>
      <w:r w:rsidR="001B0713">
        <w:rPr>
          <w:color w:val="000000" w:themeColor="text1"/>
          <w:u w:color="000000" w:themeColor="text1"/>
        </w:rPr>
        <w:t xml:space="preserve">SELECTION OF NORTH CHARLESTON FOR ITS NEWEST FINAL ASSEMBLY AND DELIVERY PRODUCTION FACILITY </w:t>
      </w:r>
      <w:r w:rsidR="00643D81">
        <w:rPr>
          <w:color w:val="000000" w:themeColor="text1"/>
          <w:u w:color="000000" w:themeColor="text1"/>
        </w:rPr>
        <w:t xml:space="preserve">FOR THE 787 DREAMLINER AIRPLANE </w:t>
      </w:r>
      <w:r w:rsidR="001B0713">
        <w:rPr>
          <w:color w:val="000000" w:themeColor="text1"/>
          <w:u w:color="000000" w:themeColor="text1"/>
        </w:rPr>
        <w:t xml:space="preserve">VIOLATED THE NATIONAL LABOR RELATIONS ACT, </w:t>
      </w:r>
      <w:r w:rsidRPr="00E6301D">
        <w:rPr>
          <w:color w:val="000000" w:themeColor="text1"/>
          <w:u w:color="000000" w:themeColor="text1"/>
        </w:rPr>
        <w:t xml:space="preserve">AND TO </w:t>
      </w:r>
      <w:r w:rsidR="008347AF">
        <w:rPr>
          <w:color w:val="000000" w:themeColor="text1"/>
          <w:u w:color="000000" w:themeColor="text1"/>
        </w:rPr>
        <w:t>URGE</w:t>
      </w:r>
      <w:r w:rsidRPr="00E6301D">
        <w:rPr>
          <w:color w:val="000000" w:themeColor="text1"/>
          <w:u w:color="000000" w:themeColor="text1"/>
        </w:rPr>
        <w:t xml:space="preserve"> THAT </w:t>
      </w:r>
      <w:r>
        <w:rPr>
          <w:color w:val="000000" w:themeColor="text1"/>
          <w:u w:color="000000" w:themeColor="text1"/>
        </w:rPr>
        <w:t>THE</w:t>
      </w:r>
      <w:r w:rsidRPr="00E6301D">
        <w:rPr>
          <w:color w:val="000000" w:themeColor="text1"/>
          <w:u w:color="000000" w:themeColor="text1"/>
        </w:rPr>
        <w:t xml:space="preserve"> COMPLAINT BE DISMISSED BY THE BOARD AS A</w:t>
      </w:r>
      <w:r w:rsidR="00162BCC">
        <w:rPr>
          <w:color w:val="000000" w:themeColor="text1"/>
          <w:u w:color="000000" w:themeColor="text1"/>
        </w:rPr>
        <w:t>N</w:t>
      </w:r>
      <w:r w:rsidRPr="00E6301D">
        <w:rPr>
          <w:color w:val="000000" w:themeColor="text1"/>
          <w:u w:color="000000" w:themeColor="text1"/>
        </w:rPr>
        <w:t xml:space="preserve"> UNWARRA</w:t>
      </w:r>
      <w:r w:rsidR="00F70CF3">
        <w:rPr>
          <w:color w:val="000000" w:themeColor="text1"/>
          <w:u w:color="000000" w:themeColor="text1"/>
        </w:rPr>
        <w:t>N</w:t>
      </w:r>
      <w:r w:rsidRPr="00E6301D">
        <w:rPr>
          <w:color w:val="000000" w:themeColor="text1"/>
          <w:u w:color="000000" w:themeColor="text1"/>
        </w:rPr>
        <w:t xml:space="preserve">TED INTRUSION INTO </w:t>
      </w:r>
      <w:r>
        <w:rPr>
          <w:color w:val="000000" w:themeColor="text1"/>
          <w:u w:color="000000" w:themeColor="text1"/>
        </w:rPr>
        <w:t>A</w:t>
      </w:r>
      <w:r w:rsidRPr="00E6301D">
        <w:rPr>
          <w:color w:val="000000" w:themeColor="text1"/>
          <w:u w:color="000000" w:themeColor="text1"/>
        </w:rPr>
        <w:t xml:space="preserve"> BUSINESS DECISION OF THE BOEING COMPANY AND THE ECONOMIC DEVELOPMENT ACTIVITIES OF THE STATE OF SOUTH CAROLINA</w:t>
      </w:r>
      <w:r w:rsidR="00F519CC">
        <w:rPr>
          <w:color w:val="000000" w:themeColor="text1"/>
          <w:u w:color="000000" w:themeColor="text1"/>
        </w:rPr>
        <w:t>,</w:t>
      </w:r>
      <w:r w:rsidRPr="00E6301D">
        <w:rPr>
          <w:color w:val="000000" w:themeColor="text1"/>
          <w:u w:color="000000" w:themeColor="text1"/>
        </w:rPr>
        <w:t xml:space="preserve"> AND </w:t>
      </w:r>
      <w:r>
        <w:rPr>
          <w:color w:val="000000" w:themeColor="text1"/>
          <w:u w:color="000000" w:themeColor="text1"/>
        </w:rPr>
        <w:t>BECAUSE OF ITS ADVERSE</w:t>
      </w:r>
      <w:r w:rsidRPr="00E6301D">
        <w:rPr>
          <w:color w:val="000000" w:themeColor="text1"/>
          <w:u w:color="000000" w:themeColor="text1"/>
        </w:rPr>
        <w:t xml:space="preserve"> IMPACT ON THE FUTURE ECONOMIC GROWTH OF THE UNITED STATES OF AMERICA.</w:t>
      </w:r>
    </w:p>
    <w:p w:rsidR="00345520" w:rsidRDefault="00345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23AD" w:rsidRDefault="00345520"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C23AD" w:rsidRPr="00E6301D">
        <w:rPr>
          <w:color w:val="000000" w:themeColor="text1"/>
          <w:u w:color="000000" w:themeColor="text1"/>
        </w:rPr>
        <w:t>the Boeing Company</w:t>
      </w:r>
      <w:r w:rsidR="00301ED0" w:rsidRPr="00301ED0">
        <w:rPr>
          <w:color w:val="000000" w:themeColor="text1"/>
          <w:u w:color="000000" w:themeColor="text1"/>
        </w:rPr>
        <w:t>’</w:t>
      </w:r>
      <w:r w:rsidR="003C23AD" w:rsidRPr="00E6301D">
        <w:rPr>
          <w:color w:val="000000" w:themeColor="text1"/>
          <w:u w:color="000000" w:themeColor="text1"/>
        </w:rPr>
        <w:t xml:space="preserve">s 787 Dreamliner airplane is </w:t>
      </w:r>
      <w:r w:rsidR="00F519CC">
        <w:rPr>
          <w:color w:val="000000" w:themeColor="text1"/>
          <w:u w:color="000000" w:themeColor="text1"/>
        </w:rPr>
        <w:t xml:space="preserve">a </w:t>
      </w:r>
      <w:r w:rsidR="003C23AD" w:rsidRPr="00E6301D">
        <w:rPr>
          <w:color w:val="000000" w:themeColor="text1"/>
          <w:u w:color="000000" w:themeColor="text1"/>
        </w:rPr>
        <w:t xml:space="preserve">technological marvel of the future and </w:t>
      </w:r>
      <w:r w:rsidR="003C23AD">
        <w:rPr>
          <w:color w:val="000000" w:themeColor="text1"/>
          <w:u w:color="000000" w:themeColor="text1"/>
        </w:rPr>
        <w:t xml:space="preserve">Boeing </w:t>
      </w:r>
      <w:r w:rsidR="003C23AD" w:rsidRPr="00E6301D">
        <w:rPr>
          <w:color w:val="000000" w:themeColor="text1"/>
          <w:u w:color="000000" w:themeColor="text1"/>
        </w:rPr>
        <w:t xml:space="preserve">has received orders for almost </w:t>
      </w:r>
      <w:r w:rsidR="00F519CC">
        <w:rPr>
          <w:color w:val="000000" w:themeColor="text1"/>
          <w:u w:color="000000" w:themeColor="text1"/>
        </w:rPr>
        <w:t>eight hundred fifty</w:t>
      </w:r>
      <w:r w:rsidR="003C23AD" w:rsidRPr="00E6301D">
        <w:rPr>
          <w:color w:val="000000" w:themeColor="text1"/>
          <w:u w:color="000000" w:themeColor="text1"/>
        </w:rPr>
        <w:t xml:space="preserve"> airplanes of which more than eighty percent a</w:t>
      </w:r>
      <w:r w:rsidR="003C23AD">
        <w:rPr>
          <w:color w:val="000000" w:themeColor="text1"/>
          <w:u w:color="000000" w:themeColor="text1"/>
        </w:rPr>
        <w:t>re for the international market;</w:t>
      </w:r>
      <w:r w:rsidR="003C23AD" w:rsidRPr="00E6301D">
        <w:rPr>
          <w:color w:val="000000" w:themeColor="text1"/>
          <w:u w:color="000000" w:themeColor="text1"/>
        </w:rPr>
        <w:t xml:space="preserve"> and</w:t>
      </w:r>
    </w:p>
    <w:p w:rsidR="003C23AD" w:rsidRPr="00E6301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01D">
        <w:rPr>
          <w:color w:val="000000" w:themeColor="text1"/>
          <w:u w:color="000000" w:themeColor="text1"/>
        </w:rPr>
        <w:t>Whereas, in light of the overwhelming demand for the 787, Boeing anticipated the need for additional production facilities to meet those increasing demands; and</w:t>
      </w:r>
    </w:p>
    <w:p w:rsidR="003C23AD" w:rsidRPr="00E6301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01D">
        <w:rPr>
          <w:color w:val="000000" w:themeColor="text1"/>
          <w:u w:color="000000" w:themeColor="text1"/>
        </w:rPr>
        <w:t xml:space="preserve">Whereas, the State of South Carolina in its continuing effort to attract businesses to the </w:t>
      </w:r>
      <w:r w:rsidR="00F519CC" w:rsidRPr="00E6301D">
        <w:rPr>
          <w:color w:val="000000" w:themeColor="text1"/>
          <w:u w:color="000000" w:themeColor="text1"/>
        </w:rPr>
        <w:t xml:space="preserve">State </w:t>
      </w:r>
      <w:r w:rsidRPr="00E6301D">
        <w:rPr>
          <w:color w:val="000000" w:themeColor="text1"/>
          <w:u w:color="000000" w:themeColor="text1"/>
        </w:rPr>
        <w:t>developed an economic incentive package; and</w:t>
      </w:r>
    </w:p>
    <w:p w:rsidR="003C23AD" w:rsidRPr="00E6301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AD" w:rsidRPr="00E6301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01D">
        <w:rPr>
          <w:color w:val="000000" w:themeColor="text1"/>
          <w:u w:color="000000" w:themeColor="text1"/>
        </w:rPr>
        <w:t xml:space="preserve">Whereas, state and local governments agreed to an economic development incentive package to encourage the Boeing Company to locate a second assembly plant for the 787 in South Carolina; and </w:t>
      </w: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01D">
        <w:rPr>
          <w:color w:val="000000" w:themeColor="text1"/>
          <w:u w:color="000000" w:themeColor="text1"/>
        </w:rPr>
        <w:t xml:space="preserve">Whereas, Boeing decided to establish a second assembly line facility in North Charleston near its existing aerospace manufacturing facilities; and </w:t>
      </w:r>
    </w:p>
    <w:p w:rsidR="0062067D" w:rsidRPr="00E6301D" w:rsidRDefault="0062067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01D">
        <w:rPr>
          <w:color w:val="000000" w:themeColor="text1"/>
          <w:u w:color="000000" w:themeColor="text1"/>
        </w:rPr>
        <w:t xml:space="preserve">Whereas, Boeing has invested over </w:t>
      </w:r>
      <w:r>
        <w:rPr>
          <w:color w:val="000000" w:themeColor="text1"/>
          <w:u w:color="000000" w:themeColor="text1"/>
        </w:rPr>
        <w:t>one</w:t>
      </w:r>
      <w:r w:rsidRPr="00E6301D">
        <w:rPr>
          <w:color w:val="000000" w:themeColor="text1"/>
          <w:u w:color="000000" w:themeColor="text1"/>
        </w:rPr>
        <w:t xml:space="preserve"> billion</w:t>
      </w:r>
      <w:r>
        <w:rPr>
          <w:color w:val="000000" w:themeColor="text1"/>
          <w:u w:color="000000" w:themeColor="text1"/>
        </w:rPr>
        <w:t xml:space="preserve"> dollars</w:t>
      </w:r>
      <w:r w:rsidRPr="00E6301D">
        <w:rPr>
          <w:color w:val="000000" w:themeColor="text1"/>
          <w:u w:color="000000" w:themeColor="text1"/>
        </w:rPr>
        <w:t xml:space="preserve"> in constructing a Final Assembly and Delivery Center that currently employs </w:t>
      </w:r>
      <w:r w:rsidR="00F519CC">
        <w:rPr>
          <w:color w:val="000000" w:themeColor="text1"/>
          <w:u w:color="000000" w:themeColor="text1"/>
        </w:rPr>
        <w:t>three thousand five hundred</w:t>
      </w:r>
      <w:r w:rsidRPr="00E6301D">
        <w:rPr>
          <w:color w:val="000000" w:themeColor="text1"/>
          <w:u w:color="000000" w:themeColor="text1"/>
        </w:rPr>
        <w:t xml:space="preserve"> people in South Carolina; and </w:t>
      </w:r>
    </w:p>
    <w:p w:rsidR="003C23AD" w:rsidRPr="00E6301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01D">
        <w:rPr>
          <w:color w:val="000000" w:themeColor="text1"/>
          <w:u w:color="000000" w:themeColor="text1"/>
        </w:rPr>
        <w:t xml:space="preserve">Whereas, the State of South Carolina believes that as a result of its own significant investment, the Boeing commitment will further attract additional facilities and suppliers to the </w:t>
      </w:r>
      <w:r w:rsidR="00F519CC" w:rsidRPr="00E6301D">
        <w:rPr>
          <w:color w:val="000000" w:themeColor="text1"/>
          <w:u w:color="000000" w:themeColor="text1"/>
        </w:rPr>
        <w:t>State</w:t>
      </w:r>
      <w:r w:rsidRPr="00E6301D">
        <w:rPr>
          <w:color w:val="000000" w:themeColor="text1"/>
          <w:u w:color="000000" w:themeColor="text1"/>
        </w:rPr>
        <w:t>; and</w:t>
      </w:r>
    </w:p>
    <w:p w:rsidR="003C23AD" w:rsidRPr="00E6301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01D">
        <w:rPr>
          <w:color w:val="000000" w:themeColor="text1"/>
          <w:u w:color="000000" w:themeColor="text1"/>
        </w:rPr>
        <w:t xml:space="preserve">Whereas, over </w:t>
      </w:r>
      <w:r>
        <w:rPr>
          <w:color w:val="000000" w:themeColor="text1"/>
          <w:u w:color="000000" w:themeColor="text1"/>
        </w:rPr>
        <w:t xml:space="preserve">ninety percent </w:t>
      </w:r>
      <w:r w:rsidRPr="00E6301D">
        <w:rPr>
          <w:color w:val="000000" w:themeColor="text1"/>
          <w:u w:color="000000" w:themeColor="text1"/>
        </w:rPr>
        <w:t xml:space="preserve">of the dollars expended in the construction of the 787 Final Assembly and Delivery Center have gone to South Carolina businesses; and </w:t>
      </w:r>
    </w:p>
    <w:p w:rsidR="003C23AD" w:rsidRPr="00E6301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01D">
        <w:rPr>
          <w:color w:val="000000" w:themeColor="text1"/>
          <w:u w:color="000000" w:themeColor="text1"/>
        </w:rPr>
        <w:t xml:space="preserve">Whereas, the Boeing Final Assembly and Delivery </w:t>
      </w:r>
      <w:r w:rsidR="00F519CC">
        <w:rPr>
          <w:color w:val="000000" w:themeColor="text1"/>
          <w:u w:color="000000" w:themeColor="text1"/>
        </w:rPr>
        <w:t>Center</w:t>
      </w:r>
      <w:r w:rsidRPr="00E6301D">
        <w:rPr>
          <w:color w:val="000000" w:themeColor="text1"/>
          <w:u w:color="000000" w:themeColor="text1"/>
        </w:rPr>
        <w:t xml:space="preserve"> is scheduled to begin operations</w:t>
      </w:r>
      <w:r w:rsidR="00F519CC">
        <w:rPr>
          <w:color w:val="000000" w:themeColor="text1"/>
          <w:u w:color="000000" w:themeColor="text1"/>
        </w:rPr>
        <w:t xml:space="preserve"> in</w:t>
      </w:r>
      <w:r w:rsidRPr="00E6301D">
        <w:rPr>
          <w:color w:val="000000" w:themeColor="text1"/>
          <w:u w:color="000000" w:themeColor="text1"/>
        </w:rPr>
        <w:t xml:space="preserve"> May of 2011; and</w:t>
      </w:r>
    </w:p>
    <w:p w:rsidR="003C23AD" w:rsidRPr="00E6301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01D">
        <w:rPr>
          <w:color w:val="000000" w:themeColor="text1"/>
          <w:u w:color="000000" w:themeColor="text1"/>
        </w:rPr>
        <w:t>Whereas, a complaint has been filed by the Acting General Counsel of the National Labor Relations Board asserting that Boeing</w:t>
      </w:r>
      <w:r w:rsidR="00301ED0" w:rsidRPr="00301ED0">
        <w:rPr>
          <w:color w:val="000000" w:themeColor="text1"/>
          <w:u w:color="000000" w:themeColor="text1"/>
        </w:rPr>
        <w:t>’</w:t>
      </w:r>
      <w:r w:rsidRPr="00E6301D">
        <w:rPr>
          <w:color w:val="000000" w:themeColor="text1"/>
          <w:u w:color="000000" w:themeColor="text1"/>
        </w:rPr>
        <w:t xml:space="preserve">s selection of North Charleston for its newest Final Assembly and Delivery production facility violated the National Labor Relations Act; and </w:t>
      </w:r>
    </w:p>
    <w:p w:rsidR="003C23AD" w:rsidRPr="00E6301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01D">
        <w:rPr>
          <w:color w:val="000000" w:themeColor="text1"/>
          <w:u w:color="000000" w:themeColor="text1"/>
        </w:rPr>
        <w:t>Whereas, the Acting General Counsel has not ruled out the unprecedented remedy of directing Boeing to make airplane production placement decisions that would have the eff</w:t>
      </w:r>
      <w:r w:rsidR="00F519CC">
        <w:rPr>
          <w:color w:val="000000" w:themeColor="text1"/>
          <w:u w:color="000000" w:themeColor="text1"/>
        </w:rPr>
        <w:t>ect of stopping assembly of 787 Dreamliner airplanes</w:t>
      </w:r>
      <w:r w:rsidRPr="00E6301D">
        <w:rPr>
          <w:color w:val="000000" w:themeColor="text1"/>
          <w:u w:color="000000" w:themeColor="text1"/>
        </w:rPr>
        <w:t xml:space="preserve"> in Charleston</w:t>
      </w:r>
      <w:r w:rsidR="00F519CC">
        <w:rPr>
          <w:color w:val="000000" w:themeColor="text1"/>
          <w:u w:color="000000" w:themeColor="text1"/>
        </w:rPr>
        <w:t xml:space="preserve"> which is a</w:t>
      </w:r>
      <w:r w:rsidRPr="00E6301D">
        <w:rPr>
          <w:color w:val="000000" w:themeColor="text1"/>
          <w:u w:color="000000" w:themeColor="text1"/>
        </w:rPr>
        <w:t xml:space="preserve"> remedy that would cost Boeing billions of dollars and would jeopardize the investment made by state and local governments of South Carolina; and </w:t>
      </w:r>
    </w:p>
    <w:p w:rsidR="003C23AD" w:rsidRPr="00E6301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01D">
        <w:rPr>
          <w:color w:val="000000" w:themeColor="text1"/>
          <w:u w:color="000000" w:themeColor="text1"/>
        </w:rPr>
        <w:t>Whereas, the potential for temporary or permanent closure of the Boeing facility would discourage additional businesses from investing in South Carolina; and</w:t>
      </w:r>
    </w:p>
    <w:p w:rsidR="003C23AD" w:rsidRPr="00E6301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01D">
        <w:rPr>
          <w:color w:val="000000" w:themeColor="text1"/>
          <w:u w:color="000000" w:themeColor="text1"/>
        </w:rPr>
        <w:t>Whereas, employment and future investment in the State of South Carolina would be negatively affected by protracted litigation between Boeing and the NLRB; and</w:t>
      </w:r>
    </w:p>
    <w:p w:rsidR="003C23AD" w:rsidRPr="00E6301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01D">
        <w:rPr>
          <w:color w:val="000000" w:themeColor="text1"/>
          <w:u w:color="000000" w:themeColor="text1"/>
        </w:rPr>
        <w:t>Whereas, the citizens</w:t>
      </w:r>
      <w:r w:rsidR="00F519CC">
        <w:rPr>
          <w:color w:val="000000" w:themeColor="text1"/>
          <w:u w:color="000000" w:themeColor="text1"/>
        </w:rPr>
        <w:t xml:space="preserve"> of this State</w:t>
      </w:r>
      <w:r w:rsidRPr="00E6301D">
        <w:rPr>
          <w:color w:val="000000" w:themeColor="text1"/>
          <w:u w:color="000000" w:themeColor="text1"/>
        </w:rPr>
        <w:t xml:space="preserve"> and in particular the employees of Boeing</w:t>
      </w:r>
      <w:r w:rsidR="00F519CC">
        <w:rPr>
          <w:color w:val="000000" w:themeColor="text1"/>
          <w:u w:color="000000" w:themeColor="text1"/>
        </w:rPr>
        <w:t xml:space="preserve"> in </w:t>
      </w:r>
      <w:r w:rsidRPr="00E6301D">
        <w:rPr>
          <w:color w:val="000000" w:themeColor="text1"/>
          <w:u w:color="000000" w:themeColor="text1"/>
        </w:rPr>
        <w:t xml:space="preserve">South Carolina have demonstrated an enormous desire to build the 787 Dreamliner </w:t>
      </w:r>
      <w:r w:rsidR="00443F5F">
        <w:rPr>
          <w:color w:val="000000" w:themeColor="text1"/>
          <w:u w:color="000000" w:themeColor="text1"/>
        </w:rPr>
        <w:t xml:space="preserve">airplane </w:t>
      </w:r>
      <w:r w:rsidR="00443F5F" w:rsidRPr="00E6301D">
        <w:rPr>
          <w:color w:val="000000" w:themeColor="text1"/>
          <w:u w:color="000000" w:themeColor="text1"/>
        </w:rPr>
        <w:t xml:space="preserve">as </w:t>
      </w:r>
      <w:r w:rsidRPr="00E6301D">
        <w:rPr>
          <w:color w:val="000000" w:themeColor="text1"/>
          <w:u w:color="000000" w:themeColor="text1"/>
        </w:rPr>
        <w:t>one of the finest examples of American ingenuity and quality that demonstrate to the world the preeminence of the American aeronautical industry</w:t>
      </w:r>
      <w:r>
        <w:rPr>
          <w:color w:val="000000" w:themeColor="text1"/>
          <w:u w:color="000000" w:themeColor="text1"/>
        </w:rPr>
        <w:t xml:space="preserve">.  </w:t>
      </w:r>
      <w:r w:rsidRPr="00E6301D">
        <w:rPr>
          <w:color w:val="000000" w:themeColor="text1"/>
          <w:u w:color="000000" w:themeColor="text1"/>
        </w:rPr>
        <w:t>Now, therefore,</w:t>
      </w:r>
    </w:p>
    <w:p w:rsidR="00F70CF3" w:rsidRDefault="00F70CF3"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CF3" w:rsidRDefault="00F70CF3" w:rsidP="00F7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70CF3" w:rsidRPr="00E6301D" w:rsidRDefault="00F70CF3"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01D">
        <w:rPr>
          <w:color w:val="000000" w:themeColor="text1"/>
          <w:u w:color="000000" w:themeColor="text1"/>
        </w:rPr>
        <w:t xml:space="preserve">That the members of the General Assembly of the State of South Carolina, by this resolution, </w:t>
      </w:r>
      <w:r w:rsidR="00162BCC">
        <w:rPr>
          <w:color w:val="000000" w:themeColor="text1"/>
          <w:u w:color="000000" w:themeColor="text1"/>
        </w:rPr>
        <w:t xml:space="preserve">stand united against the complaint filed against the Boeing Company by the </w:t>
      </w:r>
      <w:r w:rsidRPr="00E6301D">
        <w:rPr>
          <w:color w:val="000000" w:themeColor="text1"/>
          <w:u w:color="000000" w:themeColor="text1"/>
        </w:rPr>
        <w:t>Acting General Counsel of the</w:t>
      </w:r>
      <w:r w:rsidR="00F519CC">
        <w:rPr>
          <w:color w:val="000000" w:themeColor="text1"/>
          <w:u w:color="000000" w:themeColor="text1"/>
        </w:rPr>
        <w:t xml:space="preserve"> National Labor Relations Board</w:t>
      </w:r>
      <w:r w:rsidRPr="00E6301D">
        <w:rPr>
          <w:color w:val="000000" w:themeColor="text1"/>
          <w:u w:color="000000" w:themeColor="text1"/>
        </w:rPr>
        <w:t xml:space="preserve"> as an </w:t>
      </w:r>
      <w:r w:rsidR="00162BCC">
        <w:rPr>
          <w:color w:val="000000" w:themeColor="text1"/>
          <w:u w:color="000000" w:themeColor="text1"/>
        </w:rPr>
        <w:t>attack against the economic well-being of the State of South Carolina and a</w:t>
      </w:r>
      <w:r w:rsidRPr="00E6301D">
        <w:rPr>
          <w:color w:val="000000" w:themeColor="text1"/>
          <w:u w:color="000000" w:themeColor="text1"/>
        </w:rPr>
        <w:t xml:space="preserve"> misinterpretation of the National Labor Relations Act and </w:t>
      </w:r>
      <w:r w:rsidR="00162BCC">
        <w:rPr>
          <w:color w:val="000000" w:themeColor="text1"/>
          <w:u w:color="000000" w:themeColor="text1"/>
        </w:rPr>
        <w:t xml:space="preserve">the subsequent </w:t>
      </w:r>
      <w:r w:rsidRPr="00E6301D">
        <w:rPr>
          <w:color w:val="000000" w:themeColor="text1"/>
          <w:u w:color="000000" w:themeColor="text1"/>
        </w:rPr>
        <w:t>legal interpre</w:t>
      </w:r>
      <w:r w:rsidR="00F519CC">
        <w:rPr>
          <w:color w:val="000000" w:themeColor="text1"/>
          <w:u w:color="000000" w:themeColor="text1"/>
        </w:rPr>
        <w:t xml:space="preserve">tations of this </w:t>
      </w:r>
      <w:r w:rsidRPr="00E6301D">
        <w:rPr>
          <w:color w:val="000000" w:themeColor="text1"/>
          <w:u w:color="000000" w:themeColor="text1"/>
        </w:rPr>
        <w:t>Act.</w:t>
      </w: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w:t>
      </w:r>
      <w:r w:rsidRPr="00E6301D">
        <w:rPr>
          <w:color w:val="000000" w:themeColor="text1"/>
          <w:u w:color="000000" w:themeColor="text1"/>
        </w:rPr>
        <w:t xml:space="preserve"> that the</w:t>
      </w:r>
      <w:r>
        <w:rPr>
          <w:color w:val="000000" w:themeColor="text1"/>
          <w:u w:color="000000" w:themeColor="text1"/>
        </w:rPr>
        <w:t xml:space="preserve"> members of the General Assembly believe that</w:t>
      </w:r>
      <w:r w:rsidRPr="00E6301D">
        <w:rPr>
          <w:color w:val="000000" w:themeColor="text1"/>
          <w:u w:color="000000" w:themeColor="text1"/>
        </w:rPr>
        <w:t xml:space="preserve"> </w:t>
      </w:r>
      <w:r w:rsidR="00F519CC">
        <w:rPr>
          <w:color w:val="000000" w:themeColor="text1"/>
          <w:u w:color="000000" w:themeColor="text1"/>
        </w:rPr>
        <w:t xml:space="preserve">the </w:t>
      </w:r>
      <w:r w:rsidRPr="00E6301D">
        <w:rPr>
          <w:color w:val="000000" w:themeColor="text1"/>
          <w:u w:color="000000" w:themeColor="text1"/>
        </w:rPr>
        <w:t xml:space="preserve">ensuing protracted litigation should this course of </w:t>
      </w:r>
      <w:r w:rsidR="001B0713">
        <w:rPr>
          <w:color w:val="000000" w:themeColor="text1"/>
          <w:u w:color="000000" w:themeColor="text1"/>
        </w:rPr>
        <w:t>action</w:t>
      </w:r>
      <w:r w:rsidR="001B0713" w:rsidRPr="00E6301D">
        <w:rPr>
          <w:color w:val="000000" w:themeColor="text1"/>
          <w:u w:color="000000" w:themeColor="text1"/>
        </w:rPr>
        <w:t xml:space="preserve"> </w:t>
      </w:r>
      <w:r w:rsidRPr="00E6301D">
        <w:rPr>
          <w:color w:val="000000" w:themeColor="text1"/>
          <w:u w:color="000000" w:themeColor="text1"/>
        </w:rPr>
        <w:t xml:space="preserve">continue will cause irreparable harm to the economy of South Carolina, </w:t>
      </w:r>
      <w:r>
        <w:rPr>
          <w:color w:val="000000" w:themeColor="text1"/>
          <w:u w:color="000000" w:themeColor="text1"/>
        </w:rPr>
        <w:t xml:space="preserve">and is an attempt by </w:t>
      </w:r>
      <w:r w:rsidRPr="00E6301D">
        <w:rPr>
          <w:color w:val="000000" w:themeColor="text1"/>
          <w:u w:color="000000" w:themeColor="text1"/>
        </w:rPr>
        <w:t xml:space="preserve">the federal government to dictate to an American </w:t>
      </w:r>
      <w:r w:rsidR="00F519CC" w:rsidRPr="00E6301D">
        <w:rPr>
          <w:color w:val="000000" w:themeColor="text1"/>
          <w:u w:color="000000" w:themeColor="text1"/>
        </w:rPr>
        <w:t>corporation</w:t>
      </w:r>
      <w:r w:rsidRPr="00E6301D">
        <w:rPr>
          <w:color w:val="000000" w:themeColor="text1"/>
          <w:u w:color="000000" w:themeColor="text1"/>
        </w:rPr>
        <w:t>, one of the largest exporters in the United States, that it can no longer make business decisions deemed appropriate by Boeing</w:t>
      </w:r>
      <w:r w:rsidR="00301ED0" w:rsidRPr="00301ED0">
        <w:rPr>
          <w:color w:val="000000" w:themeColor="text1"/>
          <w:u w:color="000000" w:themeColor="text1"/>
        </w:rPr>
        <w:t>’</w:t>
      </w:r>
      <w:r w:rsidRPr="00E6301D">
        <w:rPr>
          <w:color w:val="000000" w:themeColor="text1"/>
          <w:u w:color="000000" w:themeColor="text1"/>
        </w:rPr>
        <w:t>s management, employees</w:t>
      </w:r>
      <w:r>
        <w:rPr>
          <w:color w:val="000000" w:themeColor="text1"/>
          <w:u w:color="000000" w:themeColor="text1"/>
        </w:rPr>
        <w:t>,</w:t>
      </w:r>
      <w:r w:rsidRPr="00E6301D">
        <w:rPr>
          <w:color w:val="000000" w:themeColor="text1"/>
          <w:u w:color="000000" w:themeColor="text1"/>
        </w:rPr>
        <w:t xml:space="preserve"> and shareholders.</w:t>
      </w: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the members of the General Assembly also believe</w:t>
      </w:r>
      <w:r w:rsidRPr="00E6301D">
        <w:rPr>
          <w:color w:val="000000" w:themeColor="text1"/>
          <w:u w:color="000000" w:themeColor="text1"/>
        </w:rPr>
        <w:t xml:space="preserve"> </w:t>
      </w:r>
      <w:r w:rsidR="00F519CC">
        <w:rPr>
          <w:color w:val="000000" w:themeColor="text1"/>
          <w:u w:color="000000" w:themeColor="text1"/>
        </w:rPr>
        <w:t xml:space="preserve">that </w:t>
      </w:r>
      <w:r w:rsidRPr="00E6301D">
        <w:rPr>
          <w:color w:val="000000" w:themeColor="text1"/>
          <w:u w:color="000000" w:themeColor="text1"/>
        </w:rPr>
        <w:t>the complaint</w:t>
      </w:r>
      <w:r w:rsidR="00162BCC">
        <w:rPr>
          <w:color w:val="000000" w:themeColor="text1"/>
          <w:u w:color="000000" w:themeColor="text1"/>
        </w:rPr>
        <w:t xml:space="preserve"> is an attempt by the federal government to choose winners and losers in the economic development arena,</w:t>
      </w:r>
      <w:r w:rsidRPr="00E6301D">
        <w:rPr>
          <w:color w:val="000000" w:themeColor="text1"/>
          <w:u w:color="000000" w:themeColor="text1"/>
        </w:rPr>
        <w:t xml:space="preserve"> is </w:t>
      </w:r>
      <w:r>
        <w:rPr>
          <w:color w:val="000000" w:themeColor="text1"/>
          <w:u w:color="000000" w:themeColor="text1"/>
        </w:rPr>
        <w:t xml:space="preserve">a </w:t>
      </w:r>
      <w:r w:rsidRPr="00E6301D">
        <w:rPr>
          <w:color w:val="000000" w:themeColor="text1"/>
          <w:u w:color="000000" w:themeColor="text1"/>
        </w:rPr>
        <w:t xml:space="preserve">clear </w:t>
      </w:r>
      <w:r w:rsidR="00162BCC">
        <w:rPr>
          <w:color w:val="000000" w:themeColor="text1"/>
          <w:u w:color="000000" w:themeColor="text1"/>
        </w:rPr>
        <w:t xml:space="preserve">disincentive </w:t>
      </w:r>
      <w:r w:rsidRPr="00E6301D">
        <w:rPr>
          <w:color w:val="000000" w:themeColor="text1"/>
          <w:u w:color="000000" w:themeColor="text1"/>
        </w:rPr>
        <w:t>to American companies to locate facilities in the United States</w:t>
      </w:r>
      <w:r>
        <w:rPr>
          <w:color w:val="000000" w:themeColor="text1"/>
          <w:u w:color="000000" w:themeColor="text1"/>
        </w:rPr>
        <w:t>, and that t</w:t>
      </w:r>
      <w:r w:rsidRPr="00E6301D">
        <w:rPr>
          <w:color w:val="000000" w:themeColor="text1"/>
          <w:u w:color="000000" w:themeColor="text1"/>
        </w:rPr>
        <w:t xml:space="preserve">his action by the NLRB Acting General Counsel </w:t>
      </w:r>
      <w:r w:rsidR="00F519CC">
        <w:rPr>
          <w:color w:val="000000" w:themeColor="text1"/>
          <w:u w:color="000000" w:themeColor="text1"/>
        </w:rPr>
        <w:t xml:space="preserve">is </w:t>
      </w:r>
      <w:r w:rsidRPr="00E6301D">
        <w:rPr>
          <w:color w:val="000000" w:themeColor="text1"/>
          <w:u w:color="000000" w:themeColor="text1"/>
        </w:rPr>
        <w:t xml:space="preserve">in sharp contrast </w:t>
      </w:r>
      <w:r>
        <w:rPr>
          <w:color w:val="000000" w:themeColor="text1"/>
          <w:u w:color="000000" w:themeColor="text1"/>
        </w:rPr>
        <w:t xml:space="preserve">with </w:t>
      </w:r>
      <w:r w:rsidRPr="00E6301D">
        <w:rPr>
          <w:color w:val="000000" w:themeColor="text1"/>
          <w:u w:color="000000" w:themeColor="text1"/>
        </w:rPr>
        <w:t>the current Administration</w:t>
      </w:r>
      <w:r w:rsidR="00301ED0" w:rsidRPr="00301ED0">
        <w:rPr>
          <w:color w:val="000000" w:themeColor="text1"/>
          <w:u w:color="000000" w:themeColor="text1"/>
        </w:rPr>
        <w:t>’</w:t>
      </w:r>
      <w:r>
        <w:rPr>
          <w:color w:val="000000" w:themeColor="text1"/>
          <w:u w:color="000000" w:themeColor="text1"/>
        </w:rPr>
        <w:t>s efforts and</w:t>
      </w:r>
      <w:r w:rsidRPr="00E6301D">
        <w:rPr>
          <w:color w:val="000000" w:themeColor="text1"/>
          <w:u w:color="000000" w:themeColor="text1"/>
        </w:rPr>
        <w:t xml:space="preserve"> concerns for American jobs. </w:t>
      </w:r>
    </w:p>
    <w:p w:rsidR="003C23AD"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5520" w:rsidRDefault="003C23AD" w:rsidP="003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the members of the General Assembly </w:t>
      </w:r>
      <w:r w:rsidR="001B0713">
        <w:rPr>
          <w:color w:val="000000" w:themeColor="text1"/>
          <w:u w:color="000000" w:themeColor="text1"/>
        </w:rPr>
        <w:t>for the above reasons</w:t>
      </w:r>
      <w:r w:rsidR="00162BCC">
        <w:rPr>
          <w:color w:val="000000" w:themeColor="text1"/>
          <w:u w:color="000000" w:themeColor="text1"/>
        </w:rPr>
        <w:t xml:space="preserve"> urge </w:t>
      </w:r>
      <w:r w:rsidR="008347AF">
        <w:rPr>
          <w:color w:val="000000" w:themeColor="text1"/>
          <w:u w:color="000000" w:themeColor="text1"/>
        </w:rPr>
        <w:t xml:space="preserve">that </w:t>
      </w:r>
      <w:r w:rsidR="00162BCC">
        <w:rPr>
          <w:color w:val="000000" w:themeColor="text1"/>
          <w:u w:color="000000" w:themeColor="text1"/>
        </w:rPr>
        <w:t>the current complaint</w:t>
      </w:r>
      <w:r w:rsidRPr="00E6301D">
        <w:rPr>
          <w:color w:val="000000" w:themeColor="text1"/>
          <w:u w:color="000000" w:themeColor="text1"/>
        </w:rPr>
        <w:t xml:space="preserve"> be </w:t>
      </w:r>
      <w:r w:rsidR="00F70CF3">
        <w:rPr>
          <w:color w:val="000000" w:themeColor="text1"/>
          <w:u w:color="000000" w:themeColor="text1"/>
        </w:rPr>
        <w:t xml:space="preserve">withdrawn </w:t>
      </w:r>
      <w:r w:rsidRPr="00E6301D">
        <w:rPr>
          <w:color w:val="000000" w:themeColor="text1"/>
          <w:u w:color="000000" w:themeColor="text1"/>
        </w:rPr>
        <w:t xml:space="preserve">immediately or in the alternative that the NLRB expeditiously dismiss </w:t>
      </w:r>
      <w:r w:rsidR="00F519CC">
        <w:rPr>
          <w:color w:val="000000" w:themeColor="text1"/>
          <w:u w:color="000000" w:themeColor="text1"/>
        </w:rPr>
        <w:t xml:space="preserve">it </w:t>
      </w:r>
      <w:r w:rsidRPr="00E6301D">
        <w:rPr>
          <w:color w:val="000000" w:themeColor="text1"/>
          <w:u w:color="000000" w:themeColor="text1"/>
        </w:rPr>
        <w:t>as contrary to the intent of federal law.</w:t>
      </w:r>
    </w:p>
    <w:p w:rsidR="00345520" w:rsidRDefault="00345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5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C23AD">
        <w:t xml:space="preserve">forwarded </w:t>
      </w:r>
      <w:r>
        <w:t>to</w:t>
      </w:r>
      <w:r w:rsidR="003C23AD">
        <w:t xml:space="preserve"> the President of the United States, the Secretary of Labor, and the members o</w:t>
      </w:r>
      <w:r w:rsidR="00F70CF3">
        <w:t>f the National Labor Relations Board</w:t>
      </w:r>
      <w:r w:rsidR="003C23AD">
        <w:t xml:space="preserve">.  </w:t>
      </w:r>
    </w:p>
    <w:p w:rsidR="000A5E0C" w:rsidRDefault="00301ED0" w:rsidP="0034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5E0C" w:rsidRDefault="000A5E0C" w:rsidP="00517C7C">
      <w:pPr>
        <w:suppressAutoHyphens/>
      </w:pPr>
    </w:p>
    <w:sectPr w:rsidR="000A5E0C" w:rsidSect="00517C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3AD" w:rsidRDefault="003C23AD" w:rsidP="009F0C77">
      <w:r>
        <w:separator/>
      </w:r>
    </w:p>
  </w:endnote>
  <w:endnote w:type="continuationSeparator" w:id="0">
    <w:p w:rsidR="003C23AD" w:rsidRDefault="003C23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4DE45D-83F4-471F-9BC2-E1949F33B271}"/>
    <w:embedBold r:id="rId2" w:fontKey="{FE5758C4-CB5B-4BAB-8895-55848FEBC4C2}"/>
  </w:font>
  <w:font w:name="Calibri">
    <w:panose1 w:val="020F0502020204030204"/>
    <w:charset w:val="00"/>
    <w:family w:val="swiss"/>
    <w:pitch w:val="variable"/>
    <w:sig w:usb0="E10002FF" w:usb1="4000ACFF" w:usb2="00000009" w:usb3="00000000" w:csb0="0000019F" w:csb1="00000000"/>
    <w:embedRegular r:id="rId3" w:fontKey="{3F3E7A75-7D31-42E6-9343-345544356019}"/>
  </w:font>
  <w:font w:name="Cambria">
    <w:panose1 w:val="02040503050406030204"/>
    <w:charset w:val="00"/>
    <w:family w:val="roman"/>
    <w:pitch w:val="variable"/>
    <w:sig w:usb0="E00002FF" w:usb1="400004FF" w:usb2="00000000" w:usb3="00000000" w:csb0="0000019F" w:csb1="00000000"/>
    <w:embedRegular r:id="rId4" w:fontKey="{8D16A5AF-40BC-48D4-B2A9-4D1A986C74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C7C" w:rsidRPr="000A5E0C" w:rsidRDefault="00517C7C" w:rsidP="000A5E0C">
    <w:pPr>
      <w:pStyle w:val="Footer"/>
      <w:tabs>
        <w:tab w:val="clear" w:pos="4680"/>
        <w:tab w:val="clear" w:pos="9360"/>
        <w:tab w:val="center" w:pos="2995"/>
      </w:tabs>
      <w:spacing w:before="120"/>
    </w:pPr>
    <w:r>
      <w:t>[873]</w:t>
    </w:r>
    <w:r>
      <w:tab/>
    </w:r>
    <w:r w:rsidR="001D6967">
      <w:fldChar w:fldCharType="begin"/>
    </w:r>
    <w:r w:rsidR="001D6967">
      <w:instrText xml:space="preserve"> PAGE  \* MERGEFORMAT </w:instrText>
    </w:r>
    <w:r w:rsidR="001D6967">
      <w:fldChar w:fldCharType="separate"/>
    </w:r>
    <w:r w:rsidR="001D6967">
      <w:rPr>
        <w:noProof/>
      </w:rPr>
      <w:t>1</w:t>
    </w:r>
    <w:r w:rsidR="001D69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3AD" w:rsidRDefault="003C23AD" w:rsidP="009F0C77">
      <w:r>
        <w:separator/>
      </w:r>
    </w:p>
  </w:footnote>
  <w:footnote w:type="continuationSeparator" w:id="0">
    <w:p w:rsidR="003C23AD" w:rsidRDefault="003C23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634SD11"/>
    <w:docVar w:name="CoverBillType" w:val="c"/>
    <w:docVar w:name="docpath" w:val="L:\Council\bills\DKA\3634SD11.DOCX"/>
    <w:docVar w:name="dvBillNumber" w:val="873"/>
    <w:docVar w:name="dvBillNumberPrefix" w:val="S. "/>
    <w:docVar w:name="dvOriginalBody" w:val="Senate"/>
    <w:docVar w:name="dvSteno" w:val="DKA"/>
    <w:docVar w:name="NameofBody" w:val="s"/>
    <w:docVar w:name="vgroup2" w:val="Council"/>
  </w:docVars>
  <w:rsids>
    <w:rsidRoot w:val="00FB60D0"/>
    <w:rsid w:val="00026C9A"/>
    <w:rsid w:val="000354AE"/>
    <w:rsid w:val="000800F8"/>
    <w:rsid w:val="000965A1"/>
    <w:rsid w:val="000A5E0C"/>
    <w:rsid w:val="000D1D39"/>
    <w:rsid w:val="000E1785"/>
    <w:rsid w:val="000E47B9"/>
    <w:rsid w:val="001023A4"/>
    <w:rsid w:val="0010776B"/>
    <w:rsid w:val="00121E93"/>
    <w:rsid w:val="00133E66"/>
    <w:rsid w:val="00134ACF"/>
    <w:rsid w:val="00144E15"/>
    <w:rsid w:val="00162BCC"/>
    <w:rsid w:val="00184BE3"/>
    <w:rsid w:val="001A4A62"/>
    <w:rsid w:val="001A681E"/>
    <w:rsid w:val="001B0713"/>
    <w:rsid w:val="001D08F2"/>
    <w:rsid w:val="001D6967"/>
    <w:rsid w:val="001E0BED"/>
    <w:rsid w:val="001F37E6"/>
    <w:rsid w:val="002037CA"/>
    <w:rsid w:val="002047A2"/>
    <w:rsid w:val="002272BD"/>
    <w:rsid w:val="002321B6"/>
    <w:rsid w:val="0023696B"/>
    <w:rsid w:val="00250967"/>
    <w:rsid w:val="00257FF1"/>
    <w:rsid w:val="00273602"/>
    <w:rsid w:val="002759C5"/>
    <w:rsid w:val="00277DEE"/>
    <w:rsid w:val="00280D88"/>
    <w:rsid w:val="00294ABE"/>
    <w:rsid w:val="002A3EB4"/>
    <w:rsid w:val="00301ED0"/>
    <w:rsid w:val="00302212"/>
    <w:rsid w:val="00325348"/>
    <w:rsid w:val="00340711"/>
    <w:rsid w:val="003417B7"/>
    <w:rsid w:val="00345520"/>
    <w:rsid w:val="00393688"/>
    <w:rsid w:val="003C23AD"/>
    <w:rsid w:val="003D411E"/>
    <w:rsid w:val="003E3C1E"/>
    <w:rsid w:val="003E6148"/>
    <w:rsid w:val="00400EAA"/>
    <w:rsid w:val="0041760A"/>
    <w:rsid w:val="00443F5F"/>
    <w:rsid w:val="004809EE"/>
    <w:rsid w:val="0048718C"/>
    <w:rsid w:val="00487548"/>
    <w:rsid w:val="004F4B77"/>
    <w:rsid w:val="00511EE9"/>
    <w:rsid w:val="00517C7C"/>
    <w:rsid w:val="00521E00"/>
    <w:rsid w:val="00577C6C"/>
    <w:rsid w:val="0058501B"/>
    <w:rsid w:val="00590347"/>
    <w:rsid w:val="0062067D"/>
    <w:rsid w:val="006215AA"/>
    <w:rsid w:val="006340D9"/>
    <w:rsid w:val="00643B8E"/>
    <w:rsid w:val="00643D81"/>
    <w:rsid w:val="00665EBC"/>
    <w:rsid w:val="0067674B"/>
    <w:rsid w:val="00693401"/>
    <w:rsid w:val="0069470D"/>
    <w:rsid w:val="006A476C"/>
    <w:rsid w:val="006C6A93"/>
    <w:rsid w:val="006D466C"/>
    <w:rsid w:val="006E02F9"/>
    <w:rsid w:val="00753C04"/>
    <w:rsid w:val="00756946"/>
    <w:rsid w:val="00757F80"/>
    <w:rsid w:val="00771EEC"/>
    <w:rsid w:val="00786819"/>
    <w:rsid w:val="007A325A"/>
    <w:rsid w:val="007B3245"/>
    <w:rsid w:val="007F1523"/>
    <w:rsid w:val="007F509E"/>
    <w:rsid w:val="007F5799"/>
    <w:rsid w:val="007F6947"/>
    <w:rsid w:val="00802C24"/>
    <w:rsid w:val="0080708A"/>
    <w:rsid w:val="00810F78"/>
    <w:rsid w:val="00811F7A"/>
    <w:rsid w:val="00813352"/>
    <w:rsid w:val="008347AF"/>
    <w:rsid w:val="00853C6F"/>
    <w:rsid w:val="00872729"/>
    <w:rsid w:val="008E5F96"/>
    <w:rsid w:val="008F1F15"/>
    <w:rsid w:val="008F4429"/>
    <w:rsid w:val="008F7057"/>
    <w:rsid w:val="00933905"/>
    <w:rsid w:val="009352BB"/>
    <w:rsid w:val="00936CB0"/>
    <w:rsid w:val="00967F04"/>
    <w:rsid w:val="00990668"/>
    <w:rsid w:val="009930EE"/>
    <w:rsid w:val="009F0C77"/>
    <w:rsid w:val="009F4DD1"/>
    <w:rsid w:val="00A00EDC"/>
    <w:rsid w:val="00A54E81"/>
    <w:rsid w:val="00A64E80"/>
    <w:rsid w:val="00A741D9"/>
    <w:rsid w:val="00A9741D"/>
    <w:rsid w:val="00AD4B17"/>
    <w:rsid w:val="00B04D5E"/>
    <w:rsid w:val="00B26FA6"/>
    <w:rsid w:val="00B741CB"/>
    <w:rsid w:val="00B934F3"/>
    <w:rsid w:val="00BB6347"/>
    <w:rsid w:val="00BC0E59"/>
    <w:rsid w:val="00BD2134"/>
    <w:rsid w:val="00C038D8"/>
    <w:rsid w:val="00C03C9C"/>
    <w:rsid w:val="00C045DD"/>
    <w:rsid w:val="00C3136F"/>
    <w:rsid w:val="00C3483A"/>
    <w:rsid w:val="00C40F0E"/>
    <w:rsid w:val="00C74E9D"/>
    <w:rsid w:val="00C82FD3"/>
    <w:rsid w:val="00CA42F4"/>
    <w:rsid w:val="00CC6B7B"/>
    <w:rsid w:val="00CD3619"/>
    <w:rsid w:val="00CF4447"/>
    <w:rsid w:val="00CF4BE7"/>
    <w:rsid w:val="00D27699"/>
    <w:rsid w:val="00D405E7"/>
    <w:rsid w:val="00D41D56"/>
    <w:rsid w:val="00D6260D"/>
    <w:rsid w:val="00D6662B"/>
    <w:rsid w:val="00D77C5E"/>
    <w:rsid w:val="00D95E2F"/>
    <w:rsid w:val="00D970A9"/>
    <w:rsid w:val="00DB3AC0"/>
    <w:rsid w:val="00DE2B56"/>
    <w:rsid w:val="00DE68F0"/>
    <w:rsid w:val="00DF3845"/>
    <w:rsid w:val="00DF7E17"/>
    <w:rsid w:val="00EA4DAA"/>
    <w:rsid w:val="00EB00A2"/>
    <w:rsid w:val="00EB1BF3"/>
    <w:rsid w:val="00EF27A2"/>
    <w:rsid w:val="00EF3EEE"/>
    <w:rsid w:val="00F149A7"/>
    <w:rsid w:val="00F50BAF"/>
    <w:rsid w:val="00F519CC"/>
    <w:rsid w:val="00F52C10"/>
    <w:rsid w:val="00F70CF3"/>
    <w:rsid w:val="00F81FFD"/>
    <w:rsid w:val="00F85228"/>
    <w:rsid w:val="00FB60D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C366B0-2EEC-484D-A2CC-29884238C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F1F1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F1F15"/>
    <w:pPr>
      <w:tabs>
        <w:tab w:val="right" w:pos="5904"/>
      </w:tabs>
    </w:pPr>
  </w:style>
  <w:style w:type="character" w:styleId="Hyperlink">
    <w:name w:val="Hyperlink"/>
    <w:basedOn w:val="DefaultParagraphFont"/>
    <w:uiPriority w:val="99"/>
    <w:unhideWhenUsed/>
    <w:rsid w:val="00517C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04-11.docx" TargetMode="External"/><Relationship Id="rId3" Type="http://schemas.openxmlformats.org/officeDocument/2006/relationships/settings" Target="settings.xml"/><Relationship Id="rId7" Type="http://schemas.openxmlformats.org/officeDocument/2006/relationships/hyperlink" Target="file:///h:\sj%20archive\2011\05-0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73_201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4423C-484E-4E7B-BDCD-C993CC3B2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971</Words>
  <Characters>5415</Characters>
  <Application>Microsoft Office Word</Application>
  <DocSecurity>4</DocSecurity>
  <Lines>165</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873: Acting General Counsel of the National Labor Relations Board - South Carolina Legislature Online</dc:title>
  <dc:subject/>
  <dc:creator>sharonpair</dc:creator>
  <cp:keywords/>
  <dc:description/>
  <cp:lastModifiedBy>N Cumfer</cp:lastModifiedBy>
  <cp:revision>2</cp:revision>
  <cp:lastPrinted>2011-05-04T14:32:00Z</cp:lastPrinted>
  <dcterms:created xsi:type="dcterms:W3CDTF">2014-11-21T20:55:00Z</dcterms:created>
  <dcterms:modified xsi:type="dcterms:W3CDTF">2014-11-21T20:55:00Z</dcterms:modified>
</cp:coreProperties>
</file>