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97" w:rsidRDefault="006C0797" w:rsidP="006C0797">
      <w:pPr>
        <w:widowControl w:val="0"/>
        <w:jc w:val="center"/>
      </w:pPr>
      <w:bookmarkStart w:id="0" w:name="_GoBack"/>
      <w:bookmarkEnd w:id="0"/>
      <w:r w:rsidRPr="006C0797">
        <w:rPr>
          <w:b/>
        </w:rPr>
        <w:t>South Carolina General Assembly</w:t>
      </w:r>
    </w:p>
    <w:p w:rsidR="006C0797" w:rsidRDefault="006C0797" w:rsidP="006C0797">
      <w:pPr>
        <w:widowControl w:val="0"/>
        <w:jc w:val="center"/>
      </w:pPr>
      <w:r>
        <w:t>119th Session, 2011-2012</w:t>
      </w:r>
    </w:p>
    <w:p w:rsidR="006C0797" w:rsidRDefault="006C0797" w:rsidP="006C0797">
      <w:pPr>
        <w:widowControl w:val="0"/>
      </w:pPr>
    </w:p>
    <w:p w:rsidR="006C0797" w:rsidRDefault="006C0797" w:rsidP="006C0797">
      <w:pPr>
        <w:widowControl w:val="0"/>
        <w:rPr>
          <w:b/>
        </w:rPr>
      </w:pPr>
      <w:r w:rsidRPr="006C0797">
        <w:rPr>
          <w:b/>
        </w:rPr>
        <w:t>S.</w:t>
      </w:r>
      <w:r>
        <w:rPr>
          <w:b/>
        </w:rPr>
        <w:t xml:space="preserve"> </w:t>
      </w:r>
      <w:r w:rsidRPr="006C0797">
        <w:rPr>
          <w:b/>
        </w:rPr>
        <w:t>979</w:t>
      </w:r>
    </w:p>
    <w:p w:rsidR="006C0797" w:rsidRDefault="006C0797" w:rsidP="006C0797">
      <w:pPr>
        <w:widowControl w:val="0"/>
        <w:rPr>
          <w:b/>
        </w:rPr>
      </w:pPr>
    </w:p>
    <w:p w:rsidR="006C0797" w:rsidRDefault="006C0797" w:rsidP="006C0797">
      <w:pPr>
        <w:widowControl w:val="0"/>
      </w:pPr>
      <w:r w:rsidRPr="006C0797">
        <w:rPr>
          <w:b/>
        </w:rPr>
        <w:t>STATUS INFORMATION</w:t>
      </w:r>
    </w:p>
    <w:p w:rsidR="006C0797" w:rsidRDefault="006C0797" w:rsidP="006C0797">
      <w:pPr>
        <w:widowControl w:val="0"/>
      </w:pPr>
    </w:p>
    <w:p w:rsidR="006C0797" w:rsidRDefault="006C0797" w:rsidP="006C0797">
      <w:pPr>
        <w:widowControl w:val="0"/>
      </w:pPr>
      <w:r>
        <w:t>Senate Resolution</w:t>
      </w:r>
    </w:p>
    <w:p w:rsidR="006C0797" w:rsidRDefault="006C0797" w:rsidP="006C0797">
      <w:pPr>
        <w:widowControl w:val="0"/>
      </w:pPr>
      <w:r>
        <w:t>Sponsors: Senator Alexander</w:t>
      </w:r>
    </w:p>
    <w:p w:rsidR="006C0797" w:rsidRDefault="006C0797" w:rsidP="006C0797">
      <w:pPr>
        <w:widowControl w:val="0"/>
      </w:pPr>
      <w:r>
        <w:t>Document Path: l:\s-res\tca\012moon.mrh.tca.docx</w:t>
      </w:r>
    </w:p>
    <w:p w:rsidR="006C0797" w:rsidRDefault="006C0797" w:rsidP="006C0797">
      <w:pPr>
        <w:widowControl w:val="0"/>
      </w:pPr>
    </w:p>
    <w:p w:rsidR="006C0797" w:rsidRDefault="006C0797" w:rsidP="006C0797">
      <w:pPr>
        <w:widowControl w:val="0"/>
      </w:pPr>
      <w:r>
        <w:t>Introduced in the Senate on June 22, 2011</w:t>
      </w:r>
    </w:p>
    <w:p w:rsidR="006C0797" w:rsidRDefault="006C0797" w:rsidP="006C0797">
      <w:pPr>
        <w:widowControl w:val="0"/>
      </w:pPr>
      <w:r>
        <w:t>Adopted by the Senate on June 22, 2011</w:t>
      </w:r>
    </w:p>
    <w:p w:rsidR="006C0797" w:rsidRDefault="006C0797" w:rsidP="006C0797">
      <w:pPr>
        <w:widowControl w:val="0"/>
      </w:pPr>
    </w:p>
    <w:p w:rsidR="006C0797" w:rsidRDefault="006C0797" w:rsidP="006C0797">
      <w:pPr>
        <w:widowControl w:val="0"/>
      </w:pPr>
      <w:r>
        <w:t xml:space="preserve">Summary: </w:t>
      </w:r>
      <w:r w:rsidR="00C443F8">
        <w:t>Moon's Drug Store</w:t>
      </w:r>
    </w:p>
    <w:p w:rsidR="006C0797" w:rsidRDefault="006C0797" w:rsidP="006C0797">
      <w:pPr>
        <w:widowControl w:val="0"/>
      </w:pPr>
    </w:p>
    <w:p w:rsidR="006C0797" w:rsidRDefault="006C0797" w:rsidP="006C0797">
      <w:pPr>
        <w:widowControl w:val="0"/>
      </w:pPr>
    </w:p>
    <w:p w:rsidR="006C0797" w:rsidRDefault="006C0797" w:rsidP="006C0797">
      <w:pPr>
        <w:widowControl w:val="0"/>
        <w:tabs>
          <w:tab w:val="center" w:pos="590"/>
          <w:tab w:val="center" w:pos="1440"/>
          <w:tab w:val="left" w:pos="1872"/>
          <w:tab w:val="left" w:pos="9187"/>
        </w:tabs>
      </w:pPr>
      <w:r w:rsidRPr="006C0797">
        <w:rPr>
          <w:b/>
        </w:rPr>
        <w:t>HISTORY OF LEGISLATIVE ACTIONS</w:t>
      </w:r>
    </w:p>
    <w:p w:rsidR="006C0797" w:rsidRDefault="006C0797" w:rsidP="006C0797">
      <w:pPr>
        <w:widowControl w:val="0"/>
        <w:tabs>
          <w:tab w:val="center" w:pos="590"/>
          <w:tab w:val="center" w:pos="1440"/>
          <w:tab w:val="left" w:pos="1872"/>
          <w:tab w:val="left" w:pos="9187"/>
        </w:tabs>
      </w:pPr>
    </w:p>
    <w:p w:rsidR="006C0797" w:rsidRPr="006C0797" w:rsidRDefault="006C0797" w:rsidP="006C0797">
      <w:pPr>
        <w:widowControl w:val="0"/>
        <w:tabs>
          <w:tab w:val="center" w:pos="590"/>
          <w:tab w:val="center" w:pos="1440"/>
          <w:tab w:val="left" w:pos="1872"/>
          <w:tab w:val="left" w:pos="9187"/>
        </w:tabs>
      </w:pPr>
      <w:r w:rsidRPr="006C0797">
        <w:rPr>
          <w:u w:val="single"/>
        </w:rPr>
        <w:tab/>
        <w:t>Date</w:t>
      </w:r>
      <w:r w:rsidRPr="006C0797">
        <w:rPr>
          <w:u w:val="single"/>
        </w:rPr>
        <w:tab/>
        <w:t>Body</w:t>
      </w:r>
      <w:r w:rsidRPr="006C0797">
        <w:rPr>
          <w:u w:val="single"/>
        </w:rPr>
        <w:tab/>
        <w:t>Action Description with journal page number</w:t>
      </w:r>
      <w:r w:rsidRPr="006C0797">
        <w:rPr>
          <w:u w:val="single"/>
        </w:rPr>
        <w:tab/>
      </w:r>
    </w:p>
    <w:p w:rsidR="00496657" w:rsidRDefault="00496657" w:rsidP="00496657">
      <w:pPr>
        <w:widowControl w:val="0"/>
        <w:tabs>
          <w:tab w:val="right" w:pos="1008"/>
          <w:tab w:val="left" w:pos="1152"/>
          <w:tab w:val="left" w:pos="1872"/>
          <w:tab w:val="left" w:pos="9187"/>
        </w:tabs>
        <w:ind w:left="2088" w:hanging="2088"/>
      </w:pPr>
      <w:r>
        <w:tab/>
        <w:t>6/22/2011</w:t>
      </w:r>
      <w:r>
        <w:tab/>
        <w:t>Senate</w:t>
      </w:r>
      <w:r>
        <w:tab/>
      </w:r>
      <w:r w:rsidRPr="00095B40">
        <w:t>Introduced and adopted (</w:t>
      </w:r>
      <w:hyperlink r:id="rId6" w:history="1">
        <w:r w:rsidRPr="00095B40">
          <w:rPr>
            <w:rStyle w:val="Hyperlink"/>
          </w:rPr>
          <w:t>Senate Journal</w:t>
        </w:r>
        <w:r w:rsidRPr="00095B40">
          <w:rPr>
            <w:rStyle w:val="Hyperlink"/>
          </w:rPr>
          <w:noBreakHyphen/>
          <w:t>page 5</w:t>
        </w:r>
      </w:hyperlink>
      <w:r w:rsidRPr="00095B40">
        <w:t>)</w:t>
      </w:r>
    </w:p>
    <w:p w:rsidR="00496657" w:rsidRDefault="00496657" w:rsidP="00496657">
      <w:pPr>
        <w:widowControl w:val="0"/>
        <w:tabs>
          <w:tab w:val="right" w:pos="1008"/>
          <w:tab w:val="left" w:pos="1152"/>
          <w:tab w:val="left" w:pos="1872"/>
          <w:tab w:val="left" w:pos="9187"/>
        </w:tabs>
        <w:ind w:left="2088" w:hanging="2088"/>
      </w:pPr>
    </w:p>
    <w:p w:rsidR="006C0797" w:rsidRPr="006C0797" w:rsidRDefault="006C0797" w:rsidP="006C0797">
      <w:pPr>
        <w:widowControl w:val="0"/>
        <w:tabs>
          <w:tab w:val="right" w:pos="1008"/>
          <w:tab w:val="left" w:pos="1152"/>
          <w:tab w:val="left" w:pos="1872"/>
          <w:tab w:val="left" w:pos="9187"/>
        </w:tabs>
        <w:ind w:left="2088" w:hanging="2088"/>
      </w:pPr>
    </w:p>
    <w:p w:rsidR="006C0797" w:rsidRDefault="006C0797" w:rsidP="006C0797">
      <w:r w:rsidRPr="006C0797">
        <w:rPr>
          <w:b/>
        </w:rPr>
        <w:t>VERSIONS OF THIS BILL</w:t>
      </w:r>
    </w:p>
    <w:p w:rsidR="006C0797" w:rsidRDefault="006C0797" w:rsidP="006C0797"/>
    <w:p w:rsidR="006C0797" w:rsidRDefault="00DC75B1" w:rsidP="006C0797">
      <w:hyperlink r:id="rId7" w:history="1">
        <w:r w:rsidR="006C0797">
          <w:rPr>
            <w:rStyle w:val="Hyperlink"/>
          </w:rPr>
          <w:t>6/22/2011</w:t>
        </w:r>
      </w:hyperlink>
    </w:p>
    <w:p w:rsidR="006C0797" w:rsidRDefault="006C0797" w:rsidP="006C0797"/>
    <w:p w:rsidR="006C0797" w:rsidRDefault="006C0797" w:rsidP="006C0797">
      <w:pPr>
        <w:sectPr w:rsidR="006C0797" w:rsidSect="006C079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504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MOON’S DRUG STORE IN WESTMINSTER, SOUTH CAROLINA FOR ONE HUNDRED TEN YEARS OF SERVICE TO THE COMMUNITY</w:t>
      </w:r>
      <w:r w:rsidR="00FF3A51">
        <w:rPr>
          <w:rFonts w:eastAsia="Times New Roman"/>
        </w:rPr>
        <w:t xml:space="preserve"> AND TO WISH MANY MORE YEARS OF SUCCESS</w:t>
      </w:r>
      <w:r>
        <w:rPr>
          <w:rFonts w:eastAsia="Times New Roman"/>
        </w:rPr>
        <w:t>.</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Moon’s Drug Store in Westminster, South Carolina recently celebrated one hundred ten years of service and operation to the community; and</w:t>
      </w: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Jerry Smith, a registered pharmacist and owner of Moon’s, has been employed there for thirty-nine years and was raised in Westminster; and</w:t>
      </w: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A85" w:rsidRDefault="003F1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Moon’s is staffed with thirteen employees</w:t>
      </w:r>
      <w:r w:rsidR="00FF3A51">
        <w:rPr>
          <w:rFonts w:eastAsia="Times New Roman"/>
        </w:rPr>
        <w:t xml:space="preserve"> that include two pharmacists and two state certified technicians.  Several employees have been there from twenty to thirty years</w:t>
      </w:r>
      <w:r w:rsidR="00DA694D">
        <w:rPr>
          <w:rFonts w:eastAsia="Times New Roman"/>
        </w:rPr>
        <w:t xml:space="preserve"> and they truly are a team that enjoys each other’s company</w:t>
      </w:r>
      <w:r w:rsidR="00FF3A51">
        <w:rPr>
          <w:rFonts w:eastAsia="Times New Roman"/>
        </w:rPr>
        <w:t>; and</w:t>
      </w: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Moon’s Drug Store maintains its success because they continue to be competitive in price and second to none in service; and</w:t>
      </w: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1" w:rsidRDefault="00FF3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staff of Moon’s is always ready to listen or explain </w:t>
      </w:r>
      <w:r w:rsidR="006E7344">
        <w:rPr>
          <w:rFonts w:eastAsia="Times New Roman"/>
        </w:rPr>
        <w:t xml:space="preserve">in order </w:t>
      </w:r>
      <w:r>
        <w:rPr>
          <w:rFonts w:eastAsia="Times New Roman"/>
        </w:rPr>
        <w:t>to help their customers; and</w:t>
      </w:r>
    </w:p>
    <w:p w:rsidR="00131E03"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49"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it is fitting for the members of the Senate to pause in their deliberations to remember this business that has endured the ups and downs of a fluctuating economy to remain in business for more than one hundred years.  </w:t>
      </w:r>
      <w:r w:rsidR="00555049">
        <w:rPr>
          <w:rFonts w:eastAsia="Times New Roman"/>
        </w:rPr>
        <w:t>Now, therefore,</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049"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Moon’s Drug Store in Westminster, South Carolina for one hundred ten years of service to the community and to wish many more years of success.</w:t>
      </w:r>
    </w:p>
    <w:p w:rsidR="00555049" w:rsidRDefault="005550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Moon’s Drug Store</w:t>
      </w:r>
      <w:r w:rsidR="00555049">
        <w:rPr>
          <w:rFonts w:eastAsia="Times New Roman"/>
        </w:rPr>
        <w:t>.</w:t>
      </w:r>
    </w:p>
    <w:p w:rsidR="006446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46EE" w:rsidRDefault="006446EE" w:rsidP="006C0797">
      <w:pPr>
        <w:suppressAutoHyphens/>
        <w:jc w:val="both"/>
        <w:rPr>
          <w:rFonts w:eastAsia="Times New Roman"/>
        </w:rPr>
      </w:pPr>
    </w:p>
    <w:sectPr w:rsidR="006446EE" w:rsidSect="006C07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049" w:rsidRDefault="00555049" w:rsidP="00522CE0">
      <w:r>
        <w:separator/>
      </w:r>
    </w:p>
  </w:endnote>
  <w:endnote w:type="continuationSeparator" w:id="0">
    <w:p w:rsidR="00555049" w:rsidRDefault="005550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47BE58-1155-4899-8DBE-824C97882D6D}"/>
    <w:embedBold r:id="rId2" w:fontKey="{50F4E111-DAB5-4D53-89C6-F0800DF5C167}"/>
  </w:font>
  <w:font w:name="Calibri">
    <w:panose1 w:val="020F0502020204030204"/>
    <w:charset w:val="00"/>
    <w:family w:val="swiss"/>
    <w:pitch w:val="variable"/>
    <w:sig w:usb0="E10002FF" w:usb1="4000ACFF" w:usb2="00000009" w:usb3="00000000" w:csb0="0000019F" w:csb1="00000000"/>
    <w:embedRegular r:id="rId3" w:fontKey="{389E03C3-26FF-48FD-8AAD-19736C7D7818}"/>
    <w:embedBold r:id="rId4" w:fontKey="{BBA038B1-E2A3-48EA-ABE0-CF417618C1E9}"/>
  </w:font>
  <w:font w:name="Cambria">
    <w:panose1 w:val="02040503050406030204"/>
    <w:charset w:val="00"/>
    <w:family w:val="roman"/>
    <w:pitch w:val="variable"/>
    <w:sig w:usb0="E00002FF" w:usb1="400004FF" w:usb2="00000000" w:usb3="00000000" w:csb0="0000019F" w:csb1="00000000"/>
    <w:embedRegular r:id="rId5" w:fontKey="{25CA7940-1EF9-4FD1-8D62-2C0C0EE28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797" w:rsidRPr="006446EE" w:rsidRDefault="006C0797" w:rsidP="006446EE">
    <w:pPr>
      <w:pStyle w:val="Footer"/>
      <w:tabs>
        <w:tab w:val="clear" w:pos="4680"/>
        <w:tab w:val="clear" w:pos="9360"/>
        <w:tab w:val="center" w:pos="2995"/>
      </w:tabs>
      <w:spacing w:before="120"/>
    </w:pPr>
    <w:r>
      <w:t>[979]</w:t>
    </w:r>
    <w:r>
      <w:tab/>
    </w:r>
    <w:r w:rsidR="00DC75B1">
      <w:fldChar w:fldCharType="begin"/>
    </w:r>
    <w:r w:rsidR="00DC75B1">
      <w:instrText xml:space="preserve"> PAGE  \* MERGEFORMAT </w:instrText>
    </w:r>
    <w:r w:rsidR="00DC75B1">
      <w:fldChar w:fldCharType="separate"/>
    </w:r>
    <w:r w:rsidR="00DC75B1">
      <w:rPr>
        <w:noProof/>
      </w:rPr>
      <w:t>1</w:t>
    </w:r>
    <w:r w:rsidR="00DC75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049" w:rsidRDefault="00555049" w:rsidP="00522CE0">
      <w:r>
        <w:separator/>
      </w:r>
    </w:p>
  </w:footnote>
  <w:footnote w:type="continuationSeparator" w:id="0">
    <w:p w:rsidR="00555049" w:rsidRDefault="005550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2MOON.MRH.TCA"/>
    <w:docVar w:name="CoverAttorneyInitials" w:val="MRH"/>
    <w:docVar w:name="CoverAttorneyLastName" w:val="Hitchcock"/>
    <w:docVar w:name="CoverBillType" w:val="r"/>
    <w:docVar w:name="CoverSenator" w:val="TCA"/>
    <w:docVar w:name="dvBillNumber" w:val="979"/>
    <w:docVar w:name="dvBillNumberPrefix" w:val="S. "/>
    <w:docVar w:name="dvOriginalBody" w:val="Senate"/>
    <w:docVar w:name="fulldraftpath" w:val="L:\S-RES\TCA\012MOON.MRH.TCA.DOCX"/>
    <w:docVar w:name="NameofBody" w:val="S"/>
    <w:docVar w:name="vgroup2" w:val="S-RES"/>
  </w:docVars>
  <w:rsids>
    <w:rsidRoot w:val="00F87A64"/>
    <w:rsid w:val="00042AC1"/>
    <w:rsid w:val="00046516"/>
    <w:rsid w:val="0007601D"/>
    <w:rsid w:val="00077802"/>
    <w:rsid w:val="000B0720"/>
    <w:rsid w:val="000B257C"/>
    <w:rsid w:val="000B5EAF"/>
    <w:rsid w:val="00131E03"/>
    <w:rsid w:val="00170561"/>
    <w:rsid w:val="00186AC9"/>
    <w:rsid w:val="00197DF1"/>
    <w:rsid w:val="001B3DD9"/>
    <w:rsid w:val="001B638C"/>
    <w:rsid w:val="001B7E5D"/>
    <w:rsid w:val="001D3BAC"/>
    <w:rsid w:val="00245C4E"/>
    <w:rsid w:val="002B3456"/>
    <w:rsid w:val="002C1321"/>
    <w:rsid w:val="002C5896"/>
    <w:rsid w:val="002D3BED"/>
    <w:rsid w:val="002F079A"/>
    <w:rsid w:val="00307C2B"/>
    <w:rsid w:val="00383247"/>
    <w:rsid w:val="003D6E2B"/>
    <w:rsid w:val="003E7597"/>
    <w:rsid w:val="003F1A85"/>
    <w:rsid w:val="004402A8"/>
    <w:rsid w:val="00450668"/>
    <w:rsid w:val="004952FA"/>
    <w:rsid w:val="00496657"/>
    <w:rsid w:val="004B6A22"/>
    <w:rsid w:val="004D7F37"/>
    <w:rsid w:val="00522CE0"/>
    <w:rsid w:val="00555049"/>
    <w:rsid w:val="00555B26"/>
    <w:rsid w:val="00565148"/>
    <w:rsid w:val="00593361"/>
    <w:rsid w:val="005A413B"/>
    <w:rsid w:val="005A5017"/>
    <w:rsid w:val="005A648C"/>
    <w:rsid w:val="005F1745"/>
    <w:rsid w:val="006446EE"/>
    <w:rsid w:val="006C0797"/>
    <w:rsid w:val="006C74EA"/>
    <w:rsid w:val="006E7344"/>
    <w:rsid w:val="00712AB6"/>
    <w:rsid w:val="00720D40"/>
    <w:rsid w:val="007318D4"/>
    <w:rsid w:val="0073210B"/>
    <w:rsid w:val="00765784"/>
    <w:rsid w:val="007A4390"/>
    <w:rsid w:val="007B79DC"/>
    <w:rsid w:val="007E31BB"/>
    <w:rsid w:val="007E5CB7"/>
    <w:rsid w:val="008314D2"/>
    <w:rsid w:val="00853FEA"/>
    <w:rsid w:val="0089491A"/>
    <w:rsid w:val="008B2F42"/>
    <w:rsid w:val="008C3697"/>
    <w:rsid w:val="008D0EBD"/>
    <w:rsid w:val="008E185F"/>
    <w:rsid w:val="008F023B"/>
    <w:rsid w:val="00904E16"/>
    <w:rsid w:val="009162B3"/>
    <w:rsid w:val="00927C62"/>
    <w:rsid w:val="00983951"/>
    <w:rsid w:val="00984124"/>
    <w:rsid w:val="00984640"/>
    <w:rsid w:val="00995C37"/>
    <w:rsid w:val="009C118A"/>
    <w:rsid w:val="009F40E8"/>
    <w:rsid w:val="00A02011"/>
    <w:rsid w:val="00A4011E"/>
    <w:rsid w:val="00A44F5E"/>
    <w:rsid w:val="00A67A24"/>
    <w:rsid w:val="00A86015"/>
    <w:rsid w:val="00A9594E"/>
    <w:rsid w:val="00AE59C8"/>
    <w:rsid w:val="00B10098"/>
    <w:rsid w:val="00B5790D"/>
    <w:rsid w:val="00B945C5"/>
    <w:rsid w:val="00BA20EA"/>
    <w:rsid w:val="00BB5AFC"/>
    <w:rsid w:val="00BB7738"/>
    <w:rsid w:val="00BC0A56"/>
    <w:rsid w:val="00C443F8"/>
    <w:rsid w:val="00C45366"/>
    <w:rsid w:val="00C57023"/>
    <w:rsid w:val="00C74052"/>
    <w:rsid w:val="00CB187A"/>
    <w:rsid w:val="00CC0EC7"/>
    <w:rsid w:val="00CF21C1"/>
    <w:rsid w:val="00D1088B"/>
    <w:rsid w:val="00D14DE6"/>
    <w:rsid w:val="00D156D2"/>
    <w:rsid w:val="00D72459"/>
    <w:rsid w:val="00D77617"/>
    <w:rsid w:val="00D86943"/>
    <w:rsid w:val="00DA47B9"/>
    <w:rsid w:val="00DA694D"/>
    <w:rsid w:val="00DC75B1"/>
    <w:rsid w:val="00E058D3"/>
    <w:rsid w:val="00E76AD9"/>
    <w:rsid w:val="00E86316"/>
    <w:rsid w:val="00E91E2F"/>
    <w:rsid w:val="00EA3546"/>
    <w:rsid w:val="00EB47AE"/>
    <w:rsid w:val="00EC34E1"/>
    <w:rsid w:val="00F0234A"/>
    <w:rsid w:val="00F03B08"/>
    <w:rsid w:val="00F52959"/>
    <w:rsid w:val="00F55884"/>
    <w:rsid w:val="00F87A64"/>
    <w:rsid w:val="00FC0D36"/>
    <w:rsid w:val="00FC496C"/>
    <w:rsid w:val="00FE6467"/>
    <w:rsid w:val="00FF3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D9BF8A6-AEA6-4582-B2E6-56B7CAA9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07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79_201106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6-22-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319</Words>
  <Characters>1683</Characters>
  <Application>Microsoft Office Word</Application>
  <DocSecurity>4</DocSecurity>
  <Lines>78</Lines>
  <Paragraphs>27</Paragraphs>
  <ScaleCrop>false</ScaleCrop>
  <Company> </Company>
  <LinksUpToDate>false</LinksUpToDate>
  <CharactersWithSpaces>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979: Moon's Drug Store - South Carolina Legislature Online</dc:title>
  <dc:subject/>
  <dc:creator>BonnieHuth</dc:creator>
  <cp:keywords/>
  <dc:description/>
  <cp:lastModifiedBy>N Cumfer</cp:lastModifiedBy>
  <cp:revision>2</cp:revision>
  <dcterms:created xsi:type="dcterms:W3CDTF">2014-11-21T21:00:00Z</dcterms:created>
  <dcterms:modified xsi:type="dcterms:W3CDTF">2014-11-21T21:00:00Z</dcterms:modified>
</cp:coreProperties>
</file>