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DDF" w:rsidRDefault="00DA7DDF" w:rsidP="001D7F4F">
      <w:pPr>
        <w:pStyle w:val="BillDots"/>
      </w:pPr>
      <w:r>
        <w:rPr>
          <w:strike/>
        </w:rPr>
        <w:t>Indicates Matter Stricken</w:t>
      </w:r>
    </w:p>
    <w:p w:rsidR="00DA7DDF" w:rsidRPr="00DA7DDF" w:rsidRDefault="00DA7DDF" w:rsidP="001D7F4F">
      <w:pPr>
        <w:pStyle w:val="BillDots"/>
      </w:pPr>
      <w:r>
        <w:rPr>
          <w:u w:val="single"/>
        </w:rPr>
        <w:t>Indicates New Matter</w:t>
      </w:r>
    </w:p>
    <w:p w:rsidR="00DA7DDF" w:rsidRDefault="00DA7DDF" w:rsidP="001D7F4F">
      <w:pPr>
        <w:pStyle w:val="BillDots"/>
      </w:pPr>
    </w:p>
    <w:p w:rsidR="00DA7DDF" w:rsidRDefault="00DA7DDF" w:rsidP="001D7F4F">
      <w:pPr>
        <w:pStyle w:val="BillDots"/>
      </w:pPr>
      <w:r>
        <w:t>COMMITTEE REPORT</w:t>
      </w:r>
    </w:p>
    <w:p w:rsidR="00DA7DDF" w:rsidRDefault="00DA7DDF" w:rsidP="001D7F4F">
      <w:pPr>
        <w:pStyle w:val="BillDots"/>
      </w:pPr>
      <w:r>
        <w:t>April 13, 2011</w:t>
      </w:r>
    </w:p>
    <w:p w:rsidR="00DA7DDF" w:rsidRDefault="00DA7DDF" w:rsidP="001D7F4F">
      <w:pPr>
        <w:pStyle w:val="BillDots"/>
      </w:pPr>
    </w:p>
    <w:p w:rsidR="00DA7DDF" w:rsidRPr="00DA7DDF" w:rsidRDefault="00DA7DDF" w:rsidP="00DA7DDF">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DA7DDF" w:rsidRDefault="00DA7DDF" w:rsidP="001D7F4F">
      <w:pPr>
        <w:pStyle w:val="BillDots"/>
      </w:pPr>
    </w:p>
    <w:p w:rsidR="00DA7DDF" w:rsidRDefault="00DA7DDF" w:rsidP="001D7F4F">
      <w:pPr>
        <w:pStyle w:val="BillDots"/>
      </w:pPr>
      <w:r>
        <w:t>Introduced by Reps. Munnerlyn, Sabb, Vick, Hayes, Tribble and McLeod</w:t>
      </w:r>
    </w:p>
    <w:p w:rsidR="00DA7DDF" w:rsidRDefault="00DA7DDF" w:rsidP="001D7F4F">
      <w:pPr>
        <w:pStyle w:val="BillDots"/>
      </w:pPr>
    </w:p>
    <w:p w:rsidR="00DA7DDF" w:rsidRDefault="00DA7DDF" w:rsidP="001D7F4F">
      <w:pPr>
        <w:pStyle w:val="BillDots"/>
      </w:pPr>
      <w:r>
        <w:t>S. Printed 4/13/11--H.</w:t>
      </w:r>
    </w:p>
    <w:p w:rsidR="00DA7DDF" w:rsidRDefault="00DA7DDF" w:rsidP="001D7F4F">
      <w:pPr>
        <w:pStyle w:val="BillDots"/>
      </w:pPr>
      <w:r>
        <w:t>Read the first time February 23, 2011.</w:t>
      </w:r>
    </w:p>
    <w:p w:rsidR="00DA7DDF" w:rsidRPr="00DA7DDF" w:rsidRDefault="00DA7DDF" w:rsidP="00DA7DDF">
      <w:pPr>
        <w:pStyle w:val="BillDots"/>
        <w:jc w:val="center"/>
      </w:pPr>
      <w:r>
        <w:rPr>
          <w:u w:val="single"/>
        </w:rPr>
        <w:t>            </w:t>
      </w:r>
    </w:p>
    <w:p w:rsidR="00DA7DDF" w:rsidRDefault="00DA7DDF" w:rsidP="001D7F4F">
      <w:pPr>
        <w:pStyle w:val="BillDots"/>
      </w:pPr>
    </w:p>
    <w:p w:rsidR="00DA7DDF" w:rsidRDefault="00DA7DDF" w:rsidP="00DA7DDF">
      <w:pPr>
        <w:pStyle w:val="BillDots"/>
        <w:jc w:val="center"/>
        <w:rPr>
          <w:b/>
        </w:rPr>
      </w:pPr>
      <w:r>
        <w:rPr>
          <w:b/>
        </w:rPr>
        <w:t>THE COMMITTEE ON AGRICULTURE, NATURAL</w:t>
      </w:r>
    </w:p>
    <w:p w:rsidR="00DA7DDF" w:rsidRPr="00DA7DDF" w:rsidRDefault="00DA7DDF" w:rsidP="00DA7DDF">
      <w:pPr>
        <w:pStyle w:val="BillDots"/>
        <w:jc w:val="center"/>
      </w:pPr>
      <w:r>
        <w:rPr>
          <w:b/>
        </w:rPr>
        <w:t>RESOURCES AND ENVIRONMENTAL AFFAIRS</w:t>
      </w:r>
    </w:p>
    <w:p w:rsidR="00DA7DDF" w:rsidRDefault="00DA7DDF" w:rsidP="001D7F4F">
      <w:pPr>
        <w:pStyle w:val="BillDots"/>
      </w:pPr>
      <w:r>
        <w:tab/>
        <w:t>To whom was referred a Bill (H. 3730) to amend the Code of Laws of South Carolina, 1976, by adding Section 50</w:t>
      </w:r>
      <w:r>
        <w:noBreakHyphen/>
        <w:t>9</w:t>
      </w:r>
      <w:r>
        <w:noBreakHyphen/>
        <w:t>450 so as to provide that a commercial fur license, in addition to, etc., respectfully</w:t>
      </w:r>
    </w:p>
    <w:p w:rsidR="00DA7DDF" w:rsidRPr="00DA7DDF" w:rsidRDefault="00DA7DDF" w:rsidP="00DA7DDF">
      <w:pPr>
        <w:pStyle w:val="BillDots"/>
        <w:jc w:val="center"/>
      </w:pPr>
      <w:r>
        <w:rPr>
          <w:b/>
        </w:rPr>
        <w:t>REPORT:</w:t>
      </w:r>
    </w:p>
    <w:p w:rsidR="00DA7DDF" w:rsidRDefault="00DA7DDF" w:rsidP="001D7F4F">
      <w:pPr>
        <w:pStyle w:val="BillDots"/>
      </w:pPr>
      <w:r>
        <w:tab/>
        <w:t>That they have duly and carefully considered the same and recommend that the same do pass with amendment:</w:t>
      </w:r>
    </w:p>
    <w:p w:rsidR="00DA7DDF" w:rsidRDefault="00DA7DDF" w:rsidP="001D7F4F">
      <w:pPr>
        <w:pStyle w:val="BillDots"/>
      </w:pP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the bill, as and if amended, by deleting SECTION 1, page 1 and inserting:'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DE3A8A">
        <w:t>SECTION</w:t>
      </w:r>
      <w:r w:rsidRPr="00DE3A8A">
        <w:tab/>
        <w:t>1.</w:t>
      </w:r>
      <w:r w:rsidRPr="00DE3A8A">
        <w:tab/>
        <w:t>Article 1, Chapter 9, Title 50 of the 1976 Code is amended by adding: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lastRenderedPageBreak/>
        <w:tab/>
        <w:t>(C)</w:t>
      </w:r>
      <w:r w:rsidRPr="00DE3A8A">
        <w:tab/>
        <w:t>A person under the age of sixteen is exempt from the licensing requirements of this section while in the presence of a commercial fur licensee, but may not sell any furbearing animals or raw or green pelts unless licensed.” /</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the bill further, by deleting SECTION 6, page 5 and inserting: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w:t>
      </w:r>
      <w:r>
        <w:tab/>
      </w:r>
      <w:r w:rsidRPr="00DE3A8A">
        <w:t>SECTION</w:t>
      </w:r>
      <w:r w:rsidRPr="00DE3A8A">
        <w:tab/>
        <w:t>6.</w:t>
      </w:r>
      <w:r w:rsidRPr="00DE3A8A">
        <w:tab/>
        <w:t>Section 50</w:t>
      </w:r>
      <w:r w:rsidRPr="00DE3A8A">
        <w:noBreakHyphen/>
        <w:t>11</w:t>
      </w:r>
      <w:r w:rsidRPr="00DE3A8A">
        <w:noBreakHyphen/>
        <w:t>2440 of the 1976 Code is amended to read:</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rsidRPr="00DE3A8A">
        <w:t>.  ” /</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the bill further by deleting SECTION 10, page 6 and inserting:</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w:t>
      </w:r>
      <w:r>
        <w:tab/>
      </w:r>
      <w:r w:rsidRPr="00DE3A8A">
        <w:t>SECTION</w:t>
      </w:r>
      <w:r w:rsidRPr="00DE3A8A">
        <w:tab/>
        <w:t>10.</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 /</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Renumber sections to conform.</w:t>
      </w:r>
    </w:p>
    <w:p w:rsidR="00DA7DDF"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A8A">
        <w:t>Amend title to conform.</w:t>
      </w:r>
    </w:p>
    <w:p w:rsidR="00DA7DDF" w:rsidRPr="00DE3A8A" w:rsidRDefault="00DA7DDF" w:rsidP="00DA7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7DDF" w:rsidRDefault="00DA7DDF" w:rsidP="001D7F4F">
      <w:pPr>
        <w:pStyle w:val="BillDots"/>
      </w:pPr>
      <w:r>
        <w:t>NELSON L. HARDWICK for Committee.</w:t>
      </w:r>
    </w:p>
    <w:p w:rsidR="00DA7DDF" w:rsidRPr="00DA7DDF" w:rsidRDefault="00DA7DDF" w:rsidP="00DA7DDF">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ALL PERSONS WHO SELL OR TAKE FUR 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 xml:space="preserve">AT PERTAIN TO THE TRAPPING OF FUR 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26C">
        <w:t>Article 1, Chapter 9, Title 50 of the 1976 Code is amended by adding</w:t>
      </w:r>
      <w:r w:rsidR="00F01AD4">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rsidR="00103A5A">
        <w:t>9-450</w:t>
      </w:r>
      <w:r>
        <w:t>.</w:t>
      </w:r>
      <w:r w:rsidRPr="00D4526C">
        <w:tab/>
        <w:t>(A)</w:t>
      </w:r>
      <w:r>
        <w:tab/>
      </w:r>
      <w:r w:rsidRPr="002636ED">
        <w:t>In addition to a valid state hunting license, a commercial fur license is required of all persons who sell or take by any means</w:t>
      </w:r>
      <w:r w:rsidRPr="00F01AD4">
        <w:t xml:space="preserve">, </w:t>
      </w:r>
      <w:r w:rsidRPr="002636ED">
        <w:t>for commercial purposes</w:t>
      </w:r>
      <w:r w:rsidR="004053D8" w:rsidRPr="00C246AE">
        <w:t>,</w:t>
      </w:r>
      <w:r w:rsidRPr="002636ED">
        <w:t xml:space="preserve"> and all persons who trap or who attempt to trap any furbearing animals.  The license is issued by the department at a cost of twenty</w:t>
      </w:r>
      <w:r w:rsidR="00B7028D">
        <w:noBreakHyphen/>
      </w:r>
      <w:r w:rsidRPr="002636ED">
        <w:t>five dollars for residents and two hundred dollars for nonresidents.  The license is valid for the fiscal year for which issued.  Any person taking animals under authority of a commercial fur license shall carry the license on his person.  Any person having in his possession more than five furbearing animals or raw or green pelts shall have a valid commercial fur license.  The provisions of this section do not apply to a processor, manufacturer, or retailer.</w:t>
      </w:r>
    </w:p>
    <w:p w:rsidR="00F01AD4" w:rsidRPr="004053D8"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526C">
        <w:t>(B)</w:t>
      </w:r>
      <w:r w:rsidR="00B7028D" w:rsidRPr="00D4526C">
        <w:tab/>
      </w:r>
      <w:r w:rsidR="004053D8" w:rsidRPr="00D4526C">
        <w:t>A person under the age of sixteen may purchase a commercial fur license without having to purchase a state hunting license after completing the Trappers Education Course.</w:t>
      </w:r>
      <w:r w:rsidR="004053D8" w:rsidRPr="004053D8">
        <w:t>”</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any county, the department, upon the written request of a majority of the legislative delegation of any such county, shall declare an open season on coyotes, with the use of firearms, in the county </w:t>
      </w:r>
      <w:r w:rsidRPr="004053D8">
        <w:rPr>
          <w:strike/>
        </w:rPr>
        <w:lastRenderedPageBreak/>
        <w:t>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lastRenderedPageBreak/>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50</w:t>
      </w:r>
      <w:r w:rsidR="00B7028D">
        <w:noBreakHyphen/>
      </w:r>
      <w:r>
        <w:t>11</w:t>
      </w:r>
      <w:r w:rsidR="00B7028D">
        <w:noBreakHyphen/>
      </w:r>
      <w:r>
        <w:t>2440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50</w:t>
      </w:r>
      <w:r w:rsidR="00B7028D">
        <w:noBreakHyphen/>
      </w:r>
      <w:r>
        <w:t>11</w:t>
      </w:r>
      <w:r w:rsidR="00B7028D">
        <w:noBreakHyphen/>
      </w:r>
      <w:r>
        <w:t>2440.</w:t>
      </w:r>
      <w:r>
        <w:tab/>
      </w:r>
      <w:r w:rsidRPr="002636ED">
        <w:t xml:space="preserve">A trapper </w:t>
      </w:r>
      <w:r w:rsidRPr="001D1E8D">
        <w:rPr>
          <w:strike/>
        </w:rPr>
        <w:t>shall</w:t>
      </w:r>
      <w:r w:rsidRPr="002636ED">
        <w:t xml:space="preserve"> </w:t>
      </w:r>
      <w:r w:rsidRPr="001D1E8D">
        <w:rPr>
          <w:u w:val="single"/>
        </w:rPr>
        <w:t>must</w:t>
      </w:r>
      <w:r>
        <w:t xml:space="preserve"> </w:t>
      </w:r>
      <w:r w:rsidRPr="002636ED">
        <w:t xml:space="preserve">visit his traps </w:t>
      </w:r>
      <w:r w:rsidRPr="001D1E8D">
        <w:rPr>
          <w:strike/>
        </w:rPr>
        <w:t>daily</w:t>
      </w:r>
      <w:r w:rsidRPr="001D1E8D">
        <w:rPr>
          <w:u w:val="single"/>
        </w:rPr>
        <w:t xml:space="preserve"> at least once each day from two hours before sunrise to two hours after sunset</w:t>
      </w:r>
      <w:r>
        <w:t xml:space="preserve"> </w:t>
      </w:r>
      <w:r w:rsidRPr="002636ED">
        <w:t xml:space="preserve">and remove any animal caught </w:t>
      </w:r>
      <w:r w:rsidRPr="001D1E8D">
        <w:rPr>
          <w:strike/>
        </w:rPr>
        <w:t>but no trapper may visit any trap at night and no trap may be set “in the open” or in paths, roadways, or runways commonly used by persons or domestic animals</w:t>
      </w:r>
      <w:r w:rsidRPr="002636ED">
        <w:t xml:space="preserve">. </w:t>
      </w:r>
      <w:r>
        <w:t xml:space="preserve"> </w:t>
      </w:r>
      <w:r>
        <w:rPr>
          <w:u w:val="single"/>
        </w:rPr>
        <w:t xml:space="preserve">A trapper must visit body gripping taps or quick kill traps commonly known as </w:t>
      </w:r>
      <w:r w:rsidR="00B7028D" w:rsidRPr="00B7028D">
        <w:rPr>
          <w:u w:val="single"/>
        </w:rPr>
        <w:t>‘</w:t>
      </w:r>
      <w:r>
        <w:rPr>
          <w:u w:val="single"/>
        </w:rPr>
        <w:t>conibears</w:t>
      </w:r>
      <w:r w:rsidR="00B7028D" w:rsidRPr="00B7028D">
        <w:rPr>
          <w:u w:val="single"/>
        </w:rPr>
        <w:t>’</w:t>
      </w:r>
      <w:r>
        <w:rPr>
          <w:u w:val="single"/>
        </w:rPr>
        <w:t xml:space="preserve"> and </w:t>
      </w:r>
      <w:r w:rsidR="00B7028D" w:rsidRPr="00B7028D">
        <w:rPr>
          <w:u w:val="single"/>
        </w:rPr>
        <w:t>‘</w:t>
      </w:r>
      <w:r>
        <w:rPr>
          <w:u w:val="single"/>
        </w:rPr>
        <w:t>drowning set</w:t>
      </w:r>
      <w:r w:rsidR="00C246AE">
        <w:rPr>
          <w:u w:val="single"/>
        </w:rPr>
        <w:t>s</w:t>
      </w:r>
      <w:r w:rsidR="00C32AAA">
        <w:rPr>
          <w:u w:val="single"/>
        </w:rPr>
        <w:t>’</w:t>
      </w:r>
      <w:r>
        <w:rPr>
          <w:u w:val="single"/>
        </w:rPr>
        <w:t xml:space="preserve"> at least once every forty</w:t>
      </w:r>
      <w:r w:rsidR="00B7028D">
        <w:rPr>
          <w:u w:val="single"/>
        </w:rPr>
        <w:noBreakHyphen/>
      </w:r>
      <w:r>
        <w:rPr>
          <w:u w:val="single"/>
        </w:rPr>
        <w:t>eight hours.</w:t>
      </w:r>
      <w:r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2460.</w:t>
      </w:r>
      <w:r>
        <w:tab/>
      </w:r>
      <w:r w:rsidRPr="00A34225">
        <w:rPr>
          <w:strike/>
        </w:rPr>
        <w:t>The</w:t>
      </w:r>
      <w:r w:rsidR="00A34225">
        <w:t xml:space="preserve"> </w:t>
      </w:r>
      <w:r w:rsidR="00A34225" w:rsidRPr="00A34225">
        <w:rPr>
          <w:u w:val="single"/>
        </w:rPr>
        <w:t>Only the</w:t>
      </w:r>
      <w:r w:rsidRPr="002636ED">
        <w:t xml:space="preserve"> following traps are allowed for trapping </w:t>
      </w:r>
      <w:r w:rsidRPr="00A34225">
        <w:rPr>
          <w:strike/>
        </w:rPr>
        <w:t>in accordance with an approved commercial fur license</w:t>
      </w:r>
      <w:r w:rsidR="00A34225">
        <w:t xml:space="preserve"> </w:t>
      </w:r>
      <w:r w:rsidR="00A34225" w:rsidRPr="00A34225">
        <w:rPr>
          <w:u w:val="single"/>
        </w:rPr>
        <w:t>unless otherwise provided in this title</w:t>
      </w:r>
      <w:r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(1)</w:t>
      </w:r>
      <w:r>
        <w:tab/>
      </w:r>
      <w:r w:rsidR="00584325" w:rsidRPr="002636ED">
        <w:t xml:space="preserve">body gripping traps (generally known by the brand name </w:t>
      </w:r>
      <w:r w:rsidR="00B7028D" w:rsidRPr="00B7028D">
        <w:t>‘</w:t>
      </w:r>
      <w:r w:rsidR="00584325" w:rsidRPr="002636ED">
        <w:t>Conibear</w:t>
      </w:r>
      <w:r w:rsidR="00B7028D" w:rsidRPr="00B7028D">
        <w:t>’</w:t>
      </w:r>
      <w:r w:rsidR="00584325" w:rsidRPr="002636ED">
        <w:t xml:space="preserve">) when used without bait </w:t>
      </w:r>
      <w:r w:rsidR="00584325" w:rsidRPr="00A34225">
        <w:rPr>
          <w:strike/>
        </w:rPr>
        <w:t>or scents</w:t>
      </w:r>
      <w:r w:rsidR="00584325" w:rsidRPr="002636ED">
        <w:t xml:space="preserve"> for vertical water sets and vertical slide sets only;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84325" w:rsidRPr="002636ED">
        <w:t>live traps</w:t>
      </w:r>
      <w:r>
        <w:t xml:space="preserve"> </w:t>
      </w:r>
      <w:r>
        <w:rPr>
          <w:u w:val="single"/>
        </w:rPr>
        <w:t>also may be used to capture feral animals at any time without a license or permit from the department</w:t>
      </w:r>
      <w:r w:rsidR="00584325"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584325" w:rsidRPr="002636ED">
        <w:t>foot</w:t>
      </w:r>
      <w:r w:rsidR="00B7028D">
        <w:noBreakHyphen/>
      </w:r>
      <w:r w:rsidR="00584325" w:rsidRPr="002636ED">
        <w:t xml:space="preserve">hold traps having an inside jaw spread of 5.75 inches or smaller when measured perpendicular to the pivot points when the trap is in the set position for land sets and </w:t>
      </w:r>
      <w:r w:rsidR="00584325" w:rsidRPr="00A34225">
        <w:rPr>
          <w:strike/>
        </w:rPr>
        <w:t>6.50</w:t>
      </w:r>
      <w:r>
        <w:t xml:space="preserve"> </w:t>
      </w:r>
      <w:r w:rsidRPr="00A34225">
        <w:rPr>
          <w:u w:val="single"/>
        </w:rPr>
        <w:t>7.25</w:t>
      </w:r>
      <w:r w:rsidR="00584325" w:rsidRPr="002636ED">
        <w:t xml:space="preserve"> inches or </w:t>
      </w:r>
      <w:r w:rsidR="00584325" w:rsidRPr="002636ED">
        <w:lastRenderedPageBreak/>
        <w:t xml:space="preserve">smaller when measured perpendicular to the pivot points when the trap is in the set position for water sets;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(4)</w:t>
      </w:r>
      <w:r>
        <w:tab/>
      </w:r>
      <w:r w:rsidR="00584325" w:rsidRPr="002636ED">
        <w:t>enclosed foot</w:t>
      </w:r>
      <w:r w:rsidR="00B7028D">
        <w:noBreakHyphen/>
      </w:r>
      <w:r w:rsidR="00584325" w:rsidRPr="002636ED">
        <w:t xml:space="preserve">hold traps such as the </w:t>
      </w:r>
      <w:r w:rsidR="00C246AE">
        <w:t>‘</w:t>
      </w:r>
      <w:r w:rsidR="00584325" w:rsidRPr="002636ED">
        <w:t>Duffer</w:t>
      </w:r>
      <w:r w:rsidR="00C246AE">
        <w:t>’</w:t>
      </w:r>
      <w:r w:rsidR="00584325" w:rsidRPr="002636ED">
        <w:t xml:space="preserve">, </w:t>
      </w:r>
      <w:r w:rsidR="00C246AE">
        <w:t>‘</w:t>
      </w:r>
      <w:r w:rsidR="00584325" w:rsidRPr="002636ED">
        <w:t>egg</w:t>
      </w:r>
      <w:r w:rsidR="00C246AE">
        <w:t>’</w:t>
      </w:r>
      <w:r w:rsidR="00584325" w:rsidRPr="002636ED">
        <w:t xml:space="preserve">, </w:t>
      </w:r>
      <w:r w:rsidR="00C246AE">
        <w:t>‘</w:t>
      </w:r>
      <w:r w:rsidR="00584325" w:rsidRPr="002636ED">
        <w:t>coon</w:t>
      </w:r>
      <w:r w:rsidR="00B7028D">
        <w:noBreakHyphen/>
      </w:r>
      <w:r w:rsidR="00584325" w:rsidRPr="002636ED">
        <w:t xml:space="preserve"> cuff</w:t>
      </w:r>
      <w:r w:rsidR="00C246AE">
        <w:t>’</w:t>
      </w:r>
      <w:r w:rsidR="00584325" w:rsidRPr="002636ED">
        <w:t>, and similarly designed dog</w:t>
      </w:r>
      <w:r w:rsidR="00B7028D">
        <w:noBreakHyphen/>
      </w:r>
      <w:r w:rsidR="00584325" w:rsidRPr="002636ED">
        <w:t xml:space="preserve">proof style traps designed for raccoons;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(5)</w:t>
      </w:r>
      <w:r>
        <w:tab/>
      </w:r>
      <w:r w:rsidR="00584325" w:rsidRPr="002636ED">
        <w:t xml:space="preserve">snares may be used </w:t>
      </w:r>
      <w:r w:rsidR="00584325" w:rsidRPr="00A34225">
        <w:rPr>
          <w:strike/>
        </w:rPr>
        <w:t>in</w:t>
      </w:r>
      <w:r w:rsidR="00584325" w:rsidRPr="002636ED">
        <w:t xml:space="preserve"> </w:t>
      </w:r>
      <w:r w:rsidRPr="00A34225">
        <w:rPr>
          <w:u w:val="single"/>
        </w:rPr>
        <w:t>for</w:t>
      </w:r>
      <w:r>
        <w:t xml:space="preserve"> </w:t>
      </w:r>
      <w:r w:rsidR="00584325" w:rsidRPr="002636ED">
        <w:t>water sets only</w:t>
      </w:r>
      <w:r w:rsidR="00584325" w:rsidRPr="00A34225">
        <w:rPr>
          <w:strike/>
        </w:rPr>
        <w:t>.</w:t>
      </w:r>
      <w:r w:rsidR="00584325" w:rsidRPr="002636ED">
        <w:t xml:space="preserve"> </w:t>
      </w:r>
      <w:r w:rsidRPr="00A34225">
        <w:rPr>
          <w:u w:val="single"/>
        </w:rPr>
        <w:t>;</w:t>
      </w:r>
      <w:r>
        <w:rPr>
          <w:u w:val="single"/>
        </w:rPr>
        <w:t xml:space="preserve"> small snap, box, and other commonly used traps to capture commensal rodents or snakes in homes and businesses may be use</w:t>
      </w:r>
      <w:r w:rsidR="00D23969">
        <w:rPr>
          <w:u w:val="single"/>
        </w:rPr>
        <w:t>d</w:t>
      </w:r>
      <w:r>
        <w:rPr>
          <w:u w:val="single"/>
        </w:rPr>
        <w:t xml:space="preserve"> by property owners, occupants, or their designees, at any time to capture snakes, rats, and mice.</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 xml:space="preserve">All other traps, including </w:t>
      </w:r>
      <w:r w:rsidR="00B7028D" w:rsidRPr="00B7028D">
        <w:t>‘</w:t>
      </w:r>
      <w:r w:rsidRPr="002636ED">
        <w:t>deadfall</w:t>
      </w:r>
      <w:r w:rsidR="00B7028D" w:rsidRPr="00B7028D">
        <w:t>’</w:t>
      </w:r>
      <w:r w:rsidRPr="002636ED">
        <w:t xml:space="preserve"> traps, are unlawful unless expressly authorized by the department by regulation. </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6ED">
        <w:t>All traps must bear the owner</w:t>
      </w:r>
      <w:r w:rsidR="00B7028D" w:rsidRPr="00B7028D">
        <w:t>’</w:t>
      </w:r>
      <w:r w:rsidRPr="002636ED">
        <w:t>s name and address either directly thereon or by an attached identification tag.</w:t>
      </w:r>
      <w:r w:rsidR="00A34225">
        <w:t>”</w:t>
      </w:r>
      <w:r w:rsidRPr="002636ED">
        <w:t xml:space="preserve"> </w:t>
      </w: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rsidR="00B7028D">
        <w:noBreakHyphen/>
      </w:r>
      <w:r>
        <w:t>11</w:t>
      </w:r>
      <w:r w:rsidR="00B7028D">
        <w:noBreakHyphen/>
      </w:r>
      <w:r>
        <w:t xml:space="preserve">1060, </w:t>
      </w:r>
      <w:r w:rsidR="00C246AE">
        <w:t>50</w:t>
      </w:r>
      <w:r w:rsidR="00C246AE">
        <w:noBreakHyphen/>
        <w:t>11</w:t>
      </w:r>
      <w:r w:rsidR="00C246AE">
        <w:noBreakHyphen/>
        <w:t xml:space="preserve">1070, and </w:t>
      </w:r>
      <w:r w:rsidR="00D4526C">
        <w:t xml:space="preserve">50-11-2420, </w:t>
      </w:r>
      <w:r>
        <w:t>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11</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8278A8">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4C2348-0534-4E09-B717-AF056BB7D9C9}"/>
    <w:embedBold r:id="rId2" w:fontKey="{EB15CBC3-C7F5-44F9-A9AC-DCB8C7366C85}"/>
  </w:font>
  <w:font w:name="Calibri">
    <w:panose1 w:val="020F0502020204030204"/>
    <w:charset w:val="00"/>
    <w:family w:val="swiss"/>
    <w:pitch w:val="variable"/>
    <w:sig w:usb0="A00002EF" w:usb1="4000207B" w:usb2="00000000" w:usb3="00000000" w:csb0="0000009F" w:csb1="00000000"/>
    <w:embedRegular r:id="rId3" w:fontKey="{587519B3-C7B3-40EB-B341-A8C149B97F9B}"/>
  </w:font>
  <w:font w:name="Tahoma">
    <w:panose1 w:val="020B0604030504040204"/>
    <w:charset w:val="00"/>
    <w:family w:val="swiss"/>
    <w:pitch w:val="variable"/>
    <w:sig w:usb0="61002A87" w:usb1="80000000" w:usb2="00000008" w:usb3="00000000" w:csb0="000101FF" w:csb1="00000000"/>
    <w:embedRegular r:id="rId4" w:fontKey="{8A63CC15-1C9C-4962-AC43-DFB56CCEA9C2}"/>
  </w:font>
  <w:font w:name="Cambria">
    <w:panose1 w:val="02040503050406030204"/>
    <w:charset w:val="00"/>
    <w:family w:val="roman"/>
    <w:pitch w:val="variable"/>
    <w:sig w:usb0="A00002EF" w:usb1="4000004B" w:usb2="00000000" w:usb3="00000000" w:csb0="0000009F" w:csb1="00000000"/>
    <w:embedRegular r:id="rId5" w:fontKey="{E6F68287-9391-47CA-8A10-311D1AE1CE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8278A8">
        <w:rPr>
          <w:noProof/>
        </w:rPr>
        <w:t>2</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8278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0C87"/>
    <w:rsid w:val="000D1C04"/>
    <w:rsid w:val="000E1785"/>
    <w:rsid w:val="000F40FA"/>
    <w:rsid w:val="00103A5A"/>
    <w:rsid w:val="0010776B"/>
    <w:rsid w:val="00133E66"/>
    <w:rsid w:val="001435A3"/>
    <w:rsid w:val="001D08F2"/>
    <w:rsid w:val="001D1E8D"/>
    <w:rsid w:val="001D525B"/>
    <w:rsid w:val="001D7F4F"/>
    <w:rsid w:val="002321B6"/>
    <w:rsid w:val="00250967"/>
    <w:rsid w:val="002543C8"/>
    <w:rsid w:val="00263758"/>
    <w:rsid w:val="00284AAE"/>
    <w:rsid w:val="002B2E1A"/>
    <w:rsid w:val="002D2D83"/>
    <w:rsid w:val="002E5912"/>
    <w:rsid w:val="00325348"/>
    <w:rsid w:val="0032732C"/>
    <w:rsid w:val="0033398A"/>
    <w:rsid w:val="00336AD0"/>
    <w:rsid w:val="0037079A"/>
    <w:rsid w:val="003D01E8"/>
    <w:rsid w:val="003E5288"/>
    <w:rsid w:val="003F6D79"/>
    <w:rsid w:val="004053D8"/>
    <w:rsid w:val="0041760A"/>
    <w:rsid w:val="00417C01"/>
    <w:rsid w:val="004809EE"/>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913C9"/>
    <w:rsid w:val="0069470D"/>
    <w:rsid w:val="00716BC7"/>
    <w:rsid w:val="00734F00"/>
    <w:rsid w:val="007822E8"/>
    <w:rsid w:val="007A70AE"/>
    <w:rsid w:val="008278A8"/>
    <w:rsid w:val="008362E8"/>
    <w:rsid w:val="0088109C"/>
    <w:rsid w:val="008817D1"/>
    <w:rsid w:val="008A1768"/>
    <w:rsid w:val="008F4429"/>
    <w:rsid w:val="0094021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24884"/>
    <w:rsid w:val="00B412D4"/>
    <w:rsid w:val="00B67E2C"/>
    <w:rsid w:val="00B7028D"/>
    <w:rsid w:val="00BE3C22"/>
    <w:rsid w:val="00C0345E"/>
    <w:rsid w:val="00C246AE"/>
    <w:rsid w:val="00C32AAA"/>
    <w:rsid w:val="00C3483A"/>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E4F6B"/>
    <w:rsid w:val="00DF3845"/>
    <w:rsid w:val="00E41911"/>
    <w:rsid w:val="00E42D43"/>
    <w:rsid w:val="00E92EEF"/>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D0C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7383C-49D8-46F6-9F76-1CF980C9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2414</Words>
  <Characters>11759</Characters>
  <Application>Microsoft Office Word</Application>
  <DocSecurity>0</DocSecurity>
  <Lines>326</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2011-02-03T16:12:00Z</cp:lastPrinted>
  <dcterms:created xsi:type="dcterms:W3CDTF">2011-04-13T23:01:00Z</dcterms:created>
  <dcterms:modified xsi:type="dcterms:W3CDTF">2011-04-13T23:01:00Z</dcterms:modified>
</cp:coreProperties>
</file>