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38" w:rsidRDefault="00831438" w:rsidP="001D7F4F">
      <w:pPr>
        <w:pStyle w:val="BillDots"/>
      </w:pPr>
      <w:r>
        <w:rPr>
          <w:strike/>
        </w:rPr>
        <w:t>Indicates Matter Stricken</w:t>
      </w:r>
    </w:p>
    <w:p w:rsidR="00831438" w:rsidRPr="00831438" w:rsidRDefault="00831438" w:rsidP="001D7F4F">
      <w:pPr>
        <w:pStyle w:val="BillDots"/>
      </w:pPr>
      <w:r>
        <w:rPr>
          <w:u w:val="single"/>
        </w:rPr>
        <w:t>Indicates New Matter</w:t>
      </w:r>
    </w:p>
    <w:p w:rsidR="00831438" w:rsidRDefault="00831438" w:rsidP="001D7F4F">
      <w:pPr>
        <w:pStyle w:val="BillDots"/>
      </w:pPr>
    </w:p>
    <w:p w:rsidR="00831438" w:rsidRDefault="00831438" w:rsidP="001D7F4F">
      <w:pPr>
        <w:pStyle w:val="BillDots"/>
      </w:pPr>
      <w:r>
        <w:t>RECALLED</w:t>
      </w:r>
    </w:p>
    <w:p w:rsidR="00831438" w:rsidRDefault="00831438" w:rsidP="001D7F4F">
      <w:pPr>
        <w:pStyle w:val="BillDots"/>
      </w:pPr>
      <w:r>
        <w:t>April 13, 2011</w:t>
      </w:r>
    </w:p>
    <w:p w:rsidR="00831438" w:rsidRDefault="00831438" w:rsidP="001D7F4F">
      <w:pPr>
        <w:pStyle w:val="BillDots"/>
      </w:pPr>
    </w:p>
    <w:p w:rsidR="00831438" w:rsidRPr="00831438" w:rsidRDefault="00831438" w:rsidP="0083143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3792</w:t>
      </w:r>
    </w:p>
    <w:p w:rsidR="00831438" w:rsidRDefault="00831438" w:rsidP="001D7F4F">
      <w:pPr>
        <w:pStyle w:val="BillDots"/>
      </w:pPr>
    </w:p>
    <w:p w:rsidR="00831438" w:rsidRDefault="00831438" w:rsidP="00831438">
      <w:pPr>
        <w:pStyle w:val="BillDots"/>
        <w:jc w:val="center"/>
      </w:pPr>
      <w:r>
        <w:t xml:space="preserve">Introduced by </w:t>
      </w:r>
      <w:r w:rsidRPr="00C96F81">
        <w:t>Rep. Rutherford</w:t>
      </w:r>
    </w:p>
    <w:p w:rsidR="00831438" w:rsidRDefault="00831438" w:rsidP="001D7F4F">
      <w:pPr>
        <w:pStyle w:val="BillDots"/>
      </w:pPr>
    </w:p>
    <w:p w:rsidR="00831438" w:rsidRDefault="00831438" w:rsidP="00BC46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4/13/11--H.</w:t>
      </w:r>
      <w:r w:rsidR="00BC469A">
        <w:tab/>
        <w:t>[SEC 4/14/11 3:08 PM]</w:t>
      </w:r>
    </w:p>
    <w:p w:rsidR="00831438" w:rsidRDefault="00831438" w:rsidP="001D7F4F">
      <w:pPr>
        <w:pStyle w:val="BillDots"/>
      </w:pPr>
      <w:r>
        <w:t>Read the first time March 3, 2011.</w:t>
      </w:r>
    </w:p>
    <w:p w:rsidR="00831438" w:rsidRPr="00831438" w:rsidRDefault="00831438" w:rsidP="00831438">
      <w:pPr>
        <w:pStyle w:val="BillDots"/>
        <w:jc w:val="center"/>
      </w:pPr>
      <w:r>
        <w:rPr>
          <w:u w:val="single"/>
        </w:rPr>
        <w:t>            </w:t>
      </w:r>
    </w:p>
    <w:p w:rsidR="00831438" w:rsidRDefault="00831438" w:rsidP="001D7F4F">
      <w:pPr>
        <w:pStyle w:val="BillDots"/>
      </w:pPr>
    </w:p>
    <w:p w:rsidR="00831438" w:rsidRDefault="00831438" w:rsidP="001D7F4F">
      <w:pPr>
        <w:pStyle w:val="BillDots"/>
        <w:sectPr w:rsidR="00831438" w:rsidSect="008314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2E54C4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47D1">
        <w:t>Section 50</w:t>
      </w:r>
      <w:r w:rsidR="00EA47D1">
        <w:noBreakHyphen/>
        <w:t>21</w:t>
      </w:r>
      <w:r w:rsidR="00EA47D1">
        <w:noBreakHyphen/>
        <w:t>85 of the 1976 Code is amended to read: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>
        <w:noBreakHyphen/>
        <w:t>21</w:t>
      </w:r>
      <w:r>
        <w:noBreakHyphen/>
        <w:t>85.</w:t>
      </w:r>
      <w:r>
        <w:tab/>
      </w:r>
      <w:r w:rsidRPr="00B5445F">
        <w:rPr>
          <w:strike/>
        </w:rPr>
        <w:t>No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person shall </w:t>
      </w:r>
      <w:r w:rsidRPr="00B5445F">
        <w:rPr>
          <w:u w:val="single"/>
        </w:rPr>
        <w:t>not</w:t>
      </w:r>
      <w:r>
        <w:t xml:space="preserve"> </w:t>
      </w:r>
      <w:r w:rsidRPr="008855C0">
        <w:t xml:space="preserve">operate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vessel displaying</w:t>
      </w:r>
      <w:r w:rsidRPr="00BC469A">
        <w:rPr>
          <w:strike/>
        </w:rPr>
        <w:t>,</w:t>
      </w:r>
      <w:r w:rsidRPr="008855C0">
        <w:t xml:space="preserve"> </w:t>
      </w:r>
      <w:r w:rsidRPr="008C704F">
        <w:rPr>
          <w:strike/>
        </w:rPr>
        <w:t>reflecting</w:t>
      </w:r>
      <w:r w:rsidRPr="008855C0">
        <w:t xml:space="preserve"> or </w:t>
      </w:r>
      <w:r>
        <w:rPr>
          <w:u w:val="single"/>
        </w:rPr>
        <w:t>using a rotating, strobing,</w:t>
      </w:r>
      <w:r>
        <w:t xml:space="preserve"> </w:t>
      </w:r>
      <w:r w:rsidRPr="008855C0">
        <w:t xml:space="preserve">flashing </w:t>
      </w:r>
      <w:r w:rsidRPr="008C704F">
        <w:rPr>
          <w:strike/>
        </w:rPr>
        <w:t>a</w:t>
      </w:r>
      <w:r w:rsidRPr="008855C0">
        <w:t xml:space="preserve"> </w:t>
      </w:r>
      <w:r w:rsidRPr="008C704F">
        <w:rPr>
          <w:u w:val="single"/>
        </w:rPr>
        <w:t>, or intermittent</w:t>
      </w:r>
      <w:r>
        <w:rPr>
          <w:u w:val="single"/>
        </w:rPr>
        <w:t>l</w:t>
      </w:r>
      <w:r w:rsidRPr="00960ECD">
        <w:rPr>
          <w:u w:val="single"/>
        </w:rPr>
        <w:t>y reflecting</w:t>
      </w:r>
      <w:r>
        <w:t xml:space="preserve"> </w:t>
      </w:r>
      <w:r w:rsidRPr="008855C0">
        <w:t xml:space="preserve">blue light </w:t>
      </w:r>
      <w:r>
        <w:rPr>
          <w:u w:val="single"/>
        </w:rPr>
        <w:t>consistent with those used by a law enforcement agency</w:t>
      </w:r>
      <w:r>
        <w:t xml:space="preserve"> </w:t>
      </w:r>
      <w:r w:rsidRPr="008855C0">
        <w:t xml:space="preserve">unless a duly commissioned law enforcement officer is on board.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vessel being approached by a vessel flashing a blue light</w:t>
      </w:r>
      <w:r>
        <w:t xml:space="preserve"> </w:t>
      </w:r>
      <w:r w:rsidRPr="00B5445F">
        <w:rPr>
          <w:u w:val="single"/>
        </w:rPr>
        <w:t>with a law enforcement officer on board</w:t>
      </w:r>
      <w:r w:rsidRPr="008855C0">
        <w:t xml:space="preserve"> shall stop or maneuver in </w:t>
      </w:r>
      <w:r w:rsidRPr="00B5445F">
        <w:rPr>
          <w:strike/>
        </w:rPr>
        <w:t>such</w:t>
      </w:r>
      <w:r w:rsidRPr="008855C0">
        <w:t xml:space="preserve"> a way as to permit boarding, so far as possible without endangering his </w:t>
      </w:r>
      <w:r w:rsidRPr="00B5445F">
        <w:rPr>
          <w:strike/>
        </w:rPr>
        <w:t>own</w:t>
      </w:r>
      <w:r w:rsidRPr="008855C0">
        <w:t xml:space="preserve"> vessel, and not begin normal movement again until directed by the law enforcement officer or until the vessel flashing </w:t>
      </w:r>
      <w:r w:rsidRPr="008C704F">
        <w:t>a</w:t>
      </w:r>
      <w:r w:rsidRPr="008855C0">
        <w:t xml:space="preserve"> blue light has cleared the immediate area.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vessel approaching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an</w:t>
      </w:r>
      <w:r>
        <w:t xml:space="preserve"> </w:t>
      </w:r>
      <w:r w:rsidRPr="008855C0">
        <w:t xml:space="preserve">area where a vessel flashing a blue light </w:t>
      </w:r>
      <w:r>
        <w:rPr>
          <w:u w:val="single"/>
        </w:rPr>
        <w:t>with a law enforcement officer on board</w:t>
      </w:r>
      <w:r>
        <w:t xml:space="preserve"> </w:t>
      </w:r>
      <w:r w:rsidRPr="008855C0">
        <w:t xml:space="preserve">is located or patrolling shall slow his vessel to a no wake speed and shall maintain </w:t>
      </w:r>
      <w:r w:rsidRPr="00B5445F">
        <w:rPr>
          <w:strike/>
        </w:rPr>
        <w:t>such</w:t>
      </w:r>
      <w:r w:rsidRPr="008855C0">
        <w:t xml:space="preserve"> </w:t>
      </w:r>
      <w:r w:rsidRPr="00B5445F">
        <w:rPr>
          <w:u w:val="single"/>
        </w:rPr>
        <w:t>the</w:t>
      </w:r>
      <w:r>
        <w:t xml:space="preserve"> </w:t>
      </w:r>
      <w:r w:rsidRPr="008855C0">
        <w:t xml:space="preserve">speed until clear of the area. 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person violating the provisions of this section is guilty of a misdemeanor and</w:t>
      </w:r>
      <w:r w:rsidRPr="00B5445F">
        <w:rPr>
          <w:u w:val="single"/>
        </w:rPr>
        <w:t>,</w:t>
      </w:r>
      <w:r w:rsidRPr="008855C0">
        <w:t xml:space="preserve"> upon conviction</w:t>
      </w:r>
      <w:r w:rsidRPr="00B5445F">
        <w:rPr>
          <w:u w:val="single"/>
        </w:rPr>
        <w:t>,</w:t>
      </w:r>
      <w:r w:rsidRPr="008855C0">
        <w:t xml:space="preserve"> </w:t>
      </w:r>
      <w:r w:rsidRPr="00B5445F">
        <w:rPr>
          <w:strike/>
        </w:rPr>
        <w:t>shall</w:t>
      </w:r>
      <w:r w:rsidRPr="008C704F">
        <w:rPr>
          <w:strike/>
        </w:rPr>
        <w:t xml:space="preserve"> be punished as provided in Section 50</w:t>
      </w:r>
      <w:r>
        <w:rPr>
          <w:strike/>
        </w:rPr>
        <w:noBreakHyphen/>
      </w:r>
      <w:r w:rsidRPr="008C704F">
        <w:rPr>
          <w:strike/>
        </w:rPr>
        <w:t>21</w:t>
      </w:r>
      <w:r>
        <w:rPr>
          <w:strike/>
        </w:rPr>
        <w:noBreakHyphen/>
      </w:r>
      <w:r w:rsidRPr="008C704F">
        <w:rPr>
          <w:strike/>
        </w:rPr>
        <w:t>150</w:t>
      </w:r>
      <w:r>
        <w:t xml:space="preserve"> </w:t>
      </w:r>
      <w:r w:rsidRPr="008C704F">
        <w:rPr>
          <w:u w:val="single"/>
        </w:rPr>
        <w:t>must be fined not less than twenty</w:t>
      </w:r>
      <w:r>
        <w:rPr>
          <w:u w:val="single"/>
        </w:rPr>
        <w:noBreakHyphen/>
      </w:r>
      <w:r w:rsidRPr="008C704F">
        <w:rPr>
          <w:u w:val="single"/>
        </w:rPr>
        <w:t>five dollars nor more than five hundred dollars, or imprisoned not more than thirty days for each violation</w:t>
      </w:r>
      <w:r>
        <w:t>.”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C3D3A" w:rsidRDefault="00EA47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D3A" w:rsidRDefault="008C3D3A" w:rsidP="00132B25">
      <w:pPr>
        <w:suppressAutoHyphens/>
      </w:pPr>
    </w:p>
    <w:sectPr w:rsidR="008C3D3A" w:rsidSect="008314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DAE9DC-1106-4C81-9305-85B8A945BB31}"/>
    <w:embedBold r:id="rId2" w:fontKey="{0587746D-BE7E-42E2-8B13-A431409175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E56522-18E2-45D2-9880-948194E3E7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62991F-61B0-46BA-A401-3D3E0F3C7B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F0CE5D-9ED8-43BD-A76F-51C4A37A65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</w:t>
    </w:r>
    <w:r w:rsidR="00831438">
      <w:t>-</w:t>
    </w:r>
    <w:fldSimple w:instr=" PAGE  \* MERGEFORMAT ">
      <w:r w:rsidR="00132B25">
        <w:rPr>
          <w:noProof/>
        </w:rPr>
        <w:t>1</w:t>
      </w:r>
    </w:fldSimple>
    <w:r w:rsidR="008314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438" w:rsidRPr="008C3D3A" w:rsidRDefault="00831438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 w:rsidR="00132B2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E1785"/>
    <w:rsid w:val="000F40FA"/>
    <w:rsid w:val="0010776B"/>
    <w:rsid w:val="00132B2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4C4"/>
    <w:rsid w:val="002E5912"/>
    <w:rsid w:val="00325348"/>
    <w:rsid w:val="0032732C"/>
    <w:rsid w:val="00336AD0"/>
    <w:rsid w:val="0037079A"/>
    <w:rsid w:val="003D01E8"/>
    <w:rsid w:val="003E0CFE"/>
    <w:rsid w:val="003E5288"/>
    <w:rsid w:val="003F6D79"/>
    <w:rsid w:val="0041760A"/>
    <w:rsid w:val="00417C01"/>
    <w:rsid w:val="0043481A"/>
    <w:rsid w:val="004809EE"/>
    <w:rsid w:val="00490BB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1438"/>
    <w:rsid w:val="008362E8"/>
    <w:rsid w:val="00843CC3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69A"/>
    <w:rsid w:val="00BE344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7D1"/>
    <w:rsid w:val="00F24442"/>
    <w:rsid w:val="00F50AE3"/>
    <w:rsid w:val="00F67CF1"/>
    <w:rsid w:val="00F840F0"/>
    <w:rsid w:val="00F942F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E9AB9-073C-4D81-9290-BEB56B4DE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1705</Characters>
  <Application>Microsoft Office Word</Application>
  <DocSecurity>0</DocSecurity>
  <Lines>14</Lines>
  <Paragraphs>3</Paragraphs>
  <ScaleCrop>false</ScaleCrop>
  <Company> 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2011-04-13T23:09:00Z</cp:lastPrinted>
  <dcterms:created xsi:type="dcterms:W3CDTF">2011-04-14T19:08:00Z</dcterms:created>
  <dcterms:modified xsi:type="dcterms:W3CDTF">2011-04-14T19:08:00Z</dcterms:modified>
</cp:coreProperties>
</file>