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A1" w:rsidRDefault="000727A1" w:rsidP="001D7F4F">
      <w:pPr>
        <w:pStyle w:val="BillDots"/>
      </w:pPr>
      <w:r>
        <w:t>RECALLED</w:t>
      </w:r>
    </w:p>
    <w:p w:rsidR="000727A1" w:rsidRDefault="000727A1" w:rsidP="001D7F4F">
      <w:pPr>
        <w:pStyle w:val="BillDots"/>
      </w:pPr>
      <w:r>
        <w:t>May 26, 2011</w:t>
      </w:r>
    </w:p>
    <w:p w:rsidR="000727A1" w:rsidRDefault="000727A1" w:rsidP="001D7F4F">
      <w:pPr>
        <w:pStyle w:val="BillDots"/>
      </w:pPr>
    </w:p>
    <w:p w:rsidR="000727A1" w:rsidRPr="000727A1" w:rsidRDefault="000727A1" w:rsidP="000727A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4095</w:t>
      </w:r>
    </w:p>
    <w:p w:rsidR="000727A1" w:rsidRDefault="000727A1" w:rsidP="001D7F4F">
      <w:pPr>
        <w:pStyle w:val="BillDots"/>
      </w:pPr>
    </w:p>
    <w:p w:rsidR="000727A1" w:rsidRDefault="000727A1" w:rsidP="000727A1">
      <w:pPr>
        <w:pStyle w:val="BillDots"/>
        <w:jc w:val="center"/>
      </w:pPr>
      <w:r>
        <w:t xml:space="preserve">Introduced by </w:t>
      </w:r>
      <w:r w:rsidRPr="004320C1">
        <w:t>Reps. Pitts and Lucas</w:t>
      </w:r>
    </w:p>
    <w:p w:rsidR="000727A1" w:rsidRDefault="000727A1" w:rsidP="001D7F4F">
      <w:pPr>
        <w:pStyle w:val="BillDots"/>
      </w:pPr>
    </w:p>
    <w:p w:rsidR="000727A1" w:rsidRDefault="000727A1" w:rsidP="001D7F4F">
      <w:pPr>
        <w:pStyle w:val="BillDots"/>
      </w:pPr>
      <w:r>
        <w:t>S. Printed 5/26/11--H.</w:t>
      </w:r>
    </w:p>
    <w:p w:rsidR="000727A1" w:rsidRDefault="000727A1" w:rsidP="001D7F4F">
      <w:pPr>
        <w:pStyle w:val="BillDots"/>
      </w:pPr>
      <w:r>
        <w:t>Read the first time April 13, 2011.</w:t>
      </w:r>
    </w:p>
    <w:p w:rsidR="000727A1" w:rsidRPr="000727A1" w:rsidRDefault="000727A1" w:rsidP="000727A1">
      <w:pPr>
        <w:pStyle w:val="BillDots"/>
        <w:jc w:val="center"/>
      </w:pPr>
      <w:r>
        <w:rPr>
          <w:u w:val="single"/>
        </w:rPr>
        <w:t>            </w:t>
      </w:r>
    </w:p>
    <w:p w:rsidR="000727A1" w:rsidRDefault="000727A1" w:rsidP="001D7F4F">
      <w:pPr>
        <w:pStyle w:val="BillDots"/>
      </w:pPr>
    </w:p>
    <w:p w:rsidR="000727A1" w:rsidRDefault="000727A1" w:rsidP="001D7F4F">
      <w:pPr>
        <w:pStyle w:val="BillDots"/>
        <w:sectPr w:rsidR="000727A1" w:rsidSect="00072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4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 w:rsidR="008B2FFD">
        <w:noBreakHyphen/>
      </w:r>
      <w:r>
        <w:t>15</w:t>
      </w:r>
      <w:r w:rsidR="008B2FFD">
        <w:noBreakHyphen/>
      </w:r>
      <w:r>
        <w:t>45 SO AS TO PROVIDE THAT IF JOINT CUSTODY</w:t>
      </w:r>
      <w:r w:rsidR="007E1E53">
        <w:t xml:space="preserve"> OF A CHILD</w:t>
      </w:r>
      <w:r>
        <w:t xml:space="preserve"> IS AWARDED TO</w:t>
      </w:r>
      <w:r w:rsidR="007E1E53">
        <w:t xml:space="preserve"> THE</w:t>
      </w:r>
      <w:r>
        <w:t xml:space="preserve"> PARENTS, THERE IS A REBUTTABLE PRESUMPTION THAT BOTH PARENTS HAVE JOINT PHYSICAL CUSTODY OF THE CHILD; TO PROVIDE THAT THE PRESUMPTION MAY BE OVERCOME BY PRESENTING CLEAR AND CONVINCING EVIDENCE THAT JOINT PHYSICAL CUSTODY IS NOT IN THE BEST INTEREST OF THE CHILD; TO REQUIRE THE PARENTS TO SUBMIT A PARENTING PLAN</w:t>
      </w:r>
      <w:r w:rsidR="007E1E53">
        <w:t xml:space="preserve"> TO THE COURT</w:t>
      </w:r>
      <w:r>
        <w:t xml:space="preserve"> REFLECTING PARENTAL PREFERENCES AND AGREEMENT ON MATTER</w:t>
      </w:r>
      <w:r w:rsidR="007E1E53">
        <w:t>S</w:t>
      </w:r>
      <w:r>
        <w:t xml:space="preserve"> O</w:t>
      </w:r>
      <w:r w:rsidR="007E1E53">
        <w:t>F</w:t>
      </w:r>
      <w:r>
        <w:t xml:space="preserve"> SUBSTANCE; AND TO PROVIDE THAT PARENTS SHARE DECISION</w:t>
      </w:r>
      <w:r w:rsidR="008B2FFD">
        <w:noBreakHyphen/>
      </w:r>
      <w:r>
        <w:t xml:space="preserve">MAKING AUTHORITY AND RESPONSIBILITY </w:t>
      </w:r>
      <w:r w:rsidR="007E1E53">
        <w:t>FOR</w:t>
      </w:r>
      <w:r>
        <w:t xml:space="preserve"> IMPORTANT DECISIONS AFFECTING THE CHILD</w:t>
      </w:r>
      <w:r w:rsidR="00326D12" w:rsidRPr="00326D12">
        <w:t>’</w:t>
      </w:r>
      <w:r>
        <w:t xml:space="preserve">S WELFARE AND THAT WHEN AGREEMENT CANNOT BE REACHED THE PARENTS SHALL SUBMIT TO </w:t>
      </w:r>
      <w:r w:rsidR="007E1E53">
        <w:t>MEDIATION WITH A</w:t>
      </w:r>
      <w:r>
        <w:t xml:space="preserve"> PRESELECTED MEDIATOR.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2C62">
        <w:t>Article 1, Chapter 15, Title 63 of the 1976 Code is amended by adding:</w:t>
      </w:r>
    </w:p>
    <w:p w:rsidR="001C2C62" w:rsidRDefault="001C2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E53" w:rsidRDefault="001C2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 w:rsidR="008B2FFD">
        <w:noBreakHyphen/>
      </w:r>
      <w:r>
        <w:t>15</w:t>
      </w:r>
      <w:r w:rsidR="008B2FFD">
        <w:noBreakHyphen/>
      </w:r>
      <w:r>
        <w:t>4</w:t>
      </w:r>
      <w:r w:rsidR="000D1823">
        <w:t>5</w:t>
      </w:r>
      <w:r>
        <w:t>.</w:t>
      </w:r>
      <w:r>
        <w:tab/>
      </w:r>
      <w:r w:rsidR="007E1E53">
        <w:t>(A)</w:t>
      </w:r>
      <w:r w:rsidR="007E1E53">
        <w:tab/>
      </w:r>
      <w:r>
        <w:t>If joint legal custody of a child is awarded</w:t>
      </w:r>
      <w:r w:rsidR="007E1E53">
        <w:t xml:space="preserve"> to the parents, </w:t>
      </w:r>
      <w:r>
        <w:t>there is a rebuttable presumption that both parents have joint physical custody of the child.  Joint physical custody of the child is defined as equal time</w:t>
      </w:r>
      <w:r w:rsidR="008B2FFD">
        <w:noBreakHyphen/>
      </w:r>
      <w:r>
        <w:t xml:space="preserve">sharing. </w:t>
      </w:r>
      <w:r w:rsidR="008B2FFD">
        <w:t>If a petition is filed challenging joint custody,</w:t>
      </w:r>
      <w:r>
        <w:t xml:space="preserve"> </w:t>
      </w:r>
      <w:r w:rsidR="008B2FFD">
        <w:t>t</w:t>
      </w:r>
      <w:r>
        <w:t xml:space="preserve">he burden of overcoming the presumption rests on the parent challenging the presumption.  The presumption may be overcome by demonstrating that joint </w:t>
      </w:r>
      <w:r>
        <w:lastRenderedPageBreak/>
        <w:t xml:space="preserve">physical custody would not be in the best interest of the child or by one parent waiving the presumption.   </w:t>
      </w:r>
    </w:p>
    <w:p w:rsidR="008B2FFD" w:rsidRDefault="007E1E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8B2FFD">
        <w:t>Prior to a hearing on the petition, the court shall require the parents to prepare and submit a parenting plan to the court reflecting parental preferences and agreement on matters of substance concerning the child</w:t>
      </w:r>
      <w:r w:rsidR="008B2FFD" w:rsidRPr="00326D12">
        <w:t>’</w:t>
      </w:r>
      <w:r w:rsidR="008B2FFD">
        <w:t>s education, upbringing, religious training, and medical and dental care.  The parents shall share decision</w:t>
      </w:r>
      <w:r w:rsidR="008B2FFD">
        <w:noBreakHyphen/>
        <w:t>making authority and responsibility for important decisions affecting the child</w:t>
      </w:r>
      <w:r w:rsidR="008B2FFD" w:rsidRPr="00326D12">
        <w:t>’</w:t>
      </w:r>
      <w:r w:rsidR="008B2FFD">
        <w:t>s welfare, and if parents are unable to agree, they shall submit to mediation with a preselected mediator</w:t>
      </w:r>
      <w:r w:rsidR="007227F2">
        <w:t>.</w:t>
      </w:r>
    </w:p>
    <w:p w:rsidR="001C2C62" w:rsidRDefault="008B2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</w:t>
      </w:r>
      <w:r w:rsidR="001C2C62">
        <w:t xml:space="preserve">court shall hold a hearing at which the parties may introduce evidence. </w:t>
      </w:r>
      <w:r w:rsidR="007E1E53">
        <w:t>The clear and convincing evidentiary standard must be used in determining if the presumption has been overcome</w:t>
      </w:r>
      <w:r>
        <w:t xml:space="preserve"> and t</w:t>
      </w:r>
      <w:r w:rsidR="001C2C62">
        <w:t xml:space="preserve">he court </w:t>
      </w:r>
      <w:r>
        <w:t xml:space="preserve">in its order </w:t>
      </w:r>
      <w:r w:rsidR="001C2C62">
        <w:t>shall issue findings of fact and conclusions of law.”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2C62">
        <w:t>2</w:t>
      </w:r>
      <w:r>
        <w:t>.</w:t>
      </w:r>
      <w:r>
        <w:tab/>
        <w:t>This act takes effect upon approval by the Governor.</w:t>
      </w:r>
    </w:p>
    <w:p w:rsidR="00B163D8" w:rsidRDefault="008B2F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3D8" w:rsidRDefault="00B163D8" w:rsidP="00D77833">
      <w:pPr>
        <w:suppressAutoHyphens/>
      </w:pPr>
    </w:p>
    <w:sectPr w:rsidR="00B163D8" w:rsidSect="00072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1D0" w:rsidRDefault="008A41D0" w:rsidP="009F0C77">
      <w:r>
        <w:separator/>
      </w:r>
    </w:p>
  </w:endnote>
  <w:endnote w:type="continuationSeparator" w:id="0">
    <w:p w:rsidR="008A41D0" w:rsidRDefault="008A41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A29277-F0BB-4A8F-8063-4D2C0545A844}"/>
    <w:embedBold r:id="rId2" w:fontKey="{D83CD765-5CD6-461E-B65D-A287E4EAEA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F2AB9A-785C-49DA-AC07-22A6F5E5FD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4D23BE-5805-4BC5-BE3D-E263F2B4B3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220FDC-8863-4A4F-AD53-87862FC6F9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6E5" w:rsidRPr="00B163D8" w:rsidRDefault="00B163D8" w:rsidP="00B16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</w:t>
    </w:r>
    <w:r w:rsidR="000727A1">
      <w:t>-</w:t>
    </w:r>
    <w:fldSimple w:instr=" PAGE  \* MERGEFORMAT ">
      <w:r w:rsidR="00D77833">
        <w:rPr>
          <w:noProof/>
        </w:rPr>
        <w:t>1</w:t>
      </w:r>
    </w:fldSimple>
    <w:r w:rsidR="000727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7A1" w:rsidRPr="00B163D8" w:rsidRDefault="000727A1" w:rsidP="00B16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fldSimple w:instr=" PAGE  \* MERGEFORMAT ">
      <w:r w:rsidR="00D778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1D0" w:rsidRDefault="008A41D0" w:rsidP="009F0C77">
      <w:r>
        <w:separator/>
      </w:r>
    </w:p>
  </w:footnote>
  <w:footnote w:type="continuationSeparator" w:id="0">
    <w:p w:rsidR="008A41D0" w:rsidRDefault="008A41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89AC11"/>
    <w:docVar w:name="CoverBillType" w:val="b"/>
    <w:docVar w:name="docpath" w:val="L:\Council\bills\NBD\11589AC11.DOCX"/>
    <w:docVar w:name="dvBillNumber" w:val="40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20FFE"/>
    <w:rsid w:val="00011869"/>
    <w:rsid w:val="000727A1"/>
    <w:rsid w:val="000867CD"/>
    <w:rsid w:val="000D1823"/>
    <w:rsid w:val="000E1785"/>
    <w:rsid w:val="000F40FA"/>
    <w:rsid w:val="0010776B"/>
    <w:rsid w:val="00133E66"/>
    <w:rsid w:val="001435A3"/>
    <w:rsid w:val="001C2C62"/>
    <w:rsid w:val="001D08F2"/>
    <w:rsid w:val="001D525B"/>
    <w:rsid w:val="001D7F4F"/>
    <w:rsid w:val="001E49A5"/>
    <w:rsid w:val="002321B6"/>
    <w:rsid w:val="00250967"/>
    <w:rsid w:val="002543C8"/>
    <w:rsid w:val="00284AAE"/>
    <w:rsid w:val="002E5912"/>
    <w:rsid w:val="00325348"/>
    <w:rsid w:val="00326D12"/>
    <w:rsid w:val="0032732C"/>
    <w:rsid w:val="00336AD0"/>
    <w:rsid w:val="0037079A"/>
    <w:rsid w:val="003D01E8"/>
    <w:rsid w:val="003E5288"/>
    <w:rsid w:val="003F6D79"/>
    <w:rsid w:val="0040646B"/>
    <w:rsid w:val="0041760A"/>
    <w:rsid w:val="00417C01"/>
    <w:rsid w:val="004809EE"/>
    <w:rsid w:val="004E7D54"/>
    <w:rsid w:val="005273C6"/>
    <w:rsid w:val="00530A69"/>
    <w:rsid w:val="00545593"/>
    <w:rsid w:val="00577C6C"/>
    <w:rsid w:val="00595BD6"/>
    <w:rsid w:val="005C2FE2"/>
    <w:rsid w:val="005E2BC9"/>
    <w:rsid w:val="00605102"/>
    <w:rsid w:val="00620FFE"/>
    <w:rsid w:val="006215AA"/>
    <w:rsid w:val="006265B7"/>
    <w:rsid w:val="006913C9"/>
    <w:rsid w:val="0069470D"/>
    <w:rsid w:val="007227F2"/>
    <w:rsid w:val="00734F00"/>
    <w:rsid w:val="007A70AE"/>
    <w:rsid w:val="007E1E53"/>
    <w:rsid w:val="0081325C"/>
    <w:rsid w:val="008236E5"/>
    <w:rsid w:val="008362E8"/>
    <w:rsid w:val="008A1768"/>
    <w:rsid w:val="008A41D0"/>
    <w:rsid w:val="008B2FFD"/>
    <w:rsid w:val="008F4429"/>
    <w:rsid w:val="00907AAD"/>
    <w:rsid w:val="0094021A"/>
    <w:rsid w:val="00975272"/>
    <w:rsid w:val="009C180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3D8"/>
    <w:rsid w:val="00B412D4"/>
    <w:rsid w:val="00BA22A6"/>
    <w:rsid w:val="00BE3C22"/>
    <w:rsid w:val="00C0345E"/>
    <w:rsid w:val="00C3483A"/>
    <w:rsid w:val="00C74E9D"/>
    <w:rsid w:val="00C82FD3"/>
    <w:rsid w:val="00C92819"/>
    <w:rsid w:val="00CC6B7B"/>
    <w:rsid w:val="00CD2089"/>
    <w:rsid w:val="00D12FF5"/>
    <w:rsid w:val="00D65732"/>
    <w:rsid w:val="00D73A67"/>
    <w:rsid w:val="00D77833"/>
    <w:rsid w:val="00D970A9"/>
    <w:rsid w:val="00DE0681"/>
    <w:rsid w:val="00DF3845"/>
    <w:rsid w:val="00E41911"/>
    <w:rsid w:val="00E92EEF"/>
    <w:rsid w:val="00F24442"/>
    <w:rsid w:val="00F50AE3"/>
    <w:rsid w:val="00F67CF1"/>
    <w:rsid w:val="00F7614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AA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E06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12677-D2D5-4EDC-9164-29C7A45C1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2115</Characters>
  <Application>Microsoft Office Word</Application>
  <DocSecurity>0</DocSecurity>
  <Lines>75</Lines>
  <Paragraphs>18</Paragraphs>
  <ScaleCrop>false</ScaleCrop>
  <Company> 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2011-04-12T18:14:00Z</cp:lastPrinted>
  <dcterms:created xsi:type="dcterms:W3CDTF">2011-05-26T22:43:00Z</dcterms:created>
  <dcterms:modified xsi:type="dcterms:W3CDTF">2011-05-26T22:43:00Z</dcterms:modified>
</cp:coreProperties>
</file>