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0657C" w:rsidRDefault="0070657C" w:rsidP="001D7F4F">
      <w:pPr>
        <w:pStyle w:val="BillDots"/>
      </w:pPr>
      <w:r>
        <w:rPr>
          <w:strike/>
        </w:rPr>
        <w:t>Indicates Matter Stricken</w:t>
      </w:r>
    </w:p>
    <w:p w:rsidR="0070657C" w:rsidRPr="0070657C" w:rsidRDefault="0070657C" w:rsidP="001D7F4F">
      <w:pPr>
        <w:pStyle w:val="BillDots"/>
      </w:pPr>
      <w:r>
        <w:rPr>
          <w:u w:val="single"/>
        </w:rPr>
        <w:t>Indicates New Matter</w:t>
      </w:r>
    </w:p>
    <w:p w:rsidR="0070657C" w:rsidRDefault="0070657C" w:rsidP="001D7F4F">
      <w:pPr>
        <w:pStyle w:val="BillDots"/>
      </w:pPr>
    </w:p>
    <w:p w:rsidR="0070657C" w:rsidRDefault="0070657C" w:rsidP="001D7F4F">
      <w:pPr>
        <w:pStyle w:val="BillDots"/>
      </w:pPr>
      <w:r>
        <w:t>RECALLED</w:t>
      </w:r>
    </w:p>
    <w:p w:rsidR="0070657C" w:rsidRDefault="0070657C" w:rsidP="001D7F4F">
      <w:pPr>
        <w:pStyle w:val="BillDots"/>
      </w:pPr>
      <w:r>
        <w:t>April 26, 2012</w:t>
      </w:r>
    </w:p>
    <w:p w:rsidR="0070657C" w:rsidRDefault="0070657C" w:rsidP="001D7F4F">
      <w:pPr>
        <w:pStyle w:val="BillDots"/>
      </w:pPr>
    </w:p>
    <w:p w:rsidR="0070657C" w:rsidRPr="0070657C" w:rsidRDefault="0070657C" w:rsidP="0070657C">
      <w:pPr>
        <w:pStyle w:val="BillDots"/>
        <w:tabs>
          <w:tab w:val="clear" w:pos="216"/>
          <w:tab w:val="clear" w:pos="432"/>
          <w:tab w:val="clear" w:pos="648"/>
          <w:tab w:val="clear" w:pos="864"/>
          <w:tab w:val="clear" w:pos="1080"/>
          <w:tab w:val="clear" w:pos="1296"/>
          <w:tab w:val="clear" w:pos="5904"/>
          <w:tab w:val="right" w:pos="5933"/>
        </w:tabs>
      </w:pPr>
      <w:r>
        <w:tab/>
      </w:r>
      <w:r>
        <w:rPr>
          <w:b/>
          <w:sz w:val="36"/>
        </w:rPr>
        <w:t>H. 4798</w:t>
      </w:r>
    </w:p>
    <w:p w:rsidR="0070657C" w:rsidRDefault="0070657C" w:rsidP="001D7F4F">
      <w:pPr>
        <w:pStyle w:val="BillDots"/>
      </w:pPr>
    </w:p>
    <w:p w:rsidR="0070657C" w:rsidRDefault="0070657C" w:rsidP="0070657C">
      <w:pPr>
        <w:pStyle w:val="BillDots"/>
        <w:jc w:val="center"/>
      </w:pPr>
      <w:r>
        <w:t>Introduced by Reps. McLeod and Bowers</w:t>
      </w:r>
    </w:p>
    <w:p w:rsidR="0070657C" w:rsidRDefault="0070657C" w:rsidP="001D7F4F">
      <w:pPr>
        <w:pStyle w:val="BillDots"/>
      </w:pPr>
    </w:p>
    <w:p w:rsidR="0070657C" w:rsidRDefault="0070657C" w:rsidP="001D7F4F">
      <w:pPr>
        <w:pStyle w:val="BillDots"/>
      </w:pPr>
      <w:r>
        <w:t>S. Printed 4/26/12--H.</w:t>
      </w:r>
    </w:p>
    <w:p w:rsidR="0070657C" w:rsidRDefault="0070657C" w:rsidP="001D7F4F">
      <w:pPr>
        <w:pStyle w:val="BillDots"/>
      </w:pPr>
      <w:r>
        <w:t>Read the first time February 22, 2012.</w:t>
      </w:r>
    </w:p>
    <w:p w:rsidR="0070657C" w:rsidRPr="0070657C" w:rsidRDefault="0070657C" w:rsidP="0070657C">
      <w:pPr>
        <w:pStyle w:val="BillDots"/>
        <w:jc w:val="center"/>
      </w:pPr>
      <w:r>
        <w:rPr>
          <w:u w:val="single"/>
        </w:rPr>
        <w:t>            </w:t>
      </w:r>
    </w:p>
    <w:p w:rsidR="0070657C" w:rsidRDefault="0070657C" w:rsidP="001D7F4F">
      <w:pPr>
        <w:pStyle w:val="BillDots"/>
      </w:pPr>
    </w:p>
    <w:p w:rsidR="0070657C" w:rsidRDefault="0070657C" w:rsidP="001D7F4F">
      <w:pPr>
        <w:pStyle w:val="BillDots"/>
        <w:sectPr w:rsidR="0070657C" w:rsidSect="0070657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E01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B4BA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202E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5</w:t>
      </w:r>
      <w:r>
        <w:noBreakHyphen/>
        <w:t>7</w:t>
      </w:r>
      <w:r>
        <w:noBreakHyphen/>
        <w:t>90, CODE OF LAWS OF SOUTH CAROLINA, 1976, RELATING TO THE TR</w:t>
      </w:r>
      <w:r w:rsidR="00E90F34">
        <w:t>IA</w:t>
      </w:r>
      <w:r>
        <w:t>L OF A PERSON IN A MUNICIPAL COURT, SO AS TO REVISE THE PERIOD OF TIME A PERSON MUST BE TRIED AFTER THE DATE OF HIS ARREST.</w:t>
      </w:r>
    </w:p>
    <w:p w:rsidR="009B4BA7" w:rsidRDefault="009B4BA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9B4BA7" w:rsidRDefault="009B4BA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B4BA7" w:rsidRDefault="009B4BA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4BA7" w:rsidRDefault="009B4BA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A202E8">
        <w:t>Section 5</w:t>
      </w:r>
      <w:r w:rsidR="00A202E8">
        <w:noBreakHyphen/>
        <w:t>7</w:t>
      </w:r>
      <w:r w:rsidR="00A202E8">
        <w:noBreakHyphen/>
        <w:t>90 of the 1976 Code is amended to read:</w:t>
      </w:r>
    </w:p>
    <w:p w:rsidR="00A202E8" w:rsidRDefault="00A202E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02E8" w:rsidRDefault="00A202E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w:t>
      </w:r>
      <w:r>
        <w:noBreakHyphen/>
        <w:t>7</w:t>
      </w:r>
      <w:r>
        <w:noBreakHyphen/>
        <w:t>90.</w:t>
      </w:r>
      <w:r>
        <w:tab/>
      </w:r>
      <w:r w:rsidRPr="00F932AD">
        <w:rPr>
          <w:color w:val="000000"/>
        </w:rPr>
        <w:t xml:space="preserve">The mayor or municipal judge or judges of </w:t>
      </w:r>
      <w:r w:rsidRPr="00A202E8">
        <w:rPr>
          <w:strike/>
          <w:color w:val="000000"/>
        </w:rPr>
        <w:t>any</w:t>
      </w:r>
      <w:r w:rsidRPr="00F932AD">
        <w:rPr>
          <w:color w:val="000000"/>
        </w:rPr>
        <w:t xml:space="preserve"> </w:t>
      </w:r>
      <w:r w:rsidRPr="00A202E8">
        <w:rPr>
          <w:color w:val="000000"/>
          <w:u w:val="single"/>
        </w:rPr>
        <w:t>a</w:t>
      </w:r>
      <w:r>
        <w:rPr>
          <w:color w:val="000000"/>
        </w:rPr>
        <w:t xml:space="preserve"> </w:t>
      </w:r>
      <w:r w:rsidRPr="00F932AD">
        <w:rPr>
          <w:color w:val="000000"/>
        </w:rPr>
        <w:t xml:space="preserve">municipality shall speedily try all persons charged with violations of the ordinances of the municipality or the laws of the State within their jurisdiction in a summary manner without a jury unless jury trial is demanded by the accused.  Trial </w:t>
      </w:r>
      <w:r w:rsidRPr="00A202E8">
        <w:rPr>
          <w:strike/>
          <w:color w:val="000000"/>
        </w:rPr>
        <w:t>shall</w:t>
      </w:r>
      <w:r>
        <w:rPr>
          <w:color w:val="000000"/>
        </w:rPr>
        <w:t xml:space="preserve"> </w:t>
      </w:r>
      <w:r w:rsidRPr="00A202E8">
        <w:rPr>
          <w:color w:val="000000"/>
          <w:u w:val="single"/>
        </w:rPr>
        <w:t>must</w:t>
      </w:r>
      <w:r w:rsidRPr="00F932AD">
        <w:rPr>
          <w:color w:val="000000"/>
        </w:rPr>
        <w:t xml:space="preserve"> be held </w:t>
      </w:r>
      <w:r w:rsidRPr="00A202E8">
        <w:rPr>
          <w:strike/>
          <w:color w:val="000000"/>
        </w:rPr>
        <w:t>within seven</w:t>
      </w:r>
      <w:r w:rsidRPr="00F932AD">
        <w:rPr>
          <w:color w:val="000000"/>
        </w:rPr>
        <w:t xml:space="preserve"> </w:t>
      </w:r>
      <w:r w:rsidRPr="00A202E8">
        <w:rPr>
          <w:color w:val="000000"/>
          <w:u w:val="single"/>
        </w:rPr>
        <w:t>no sooner than ten</w:t>
      </w:r>
      <w:r>
        <w:rPr>
          <w:color w:val="000000"/>
        </w:rPr>
        <w:t xml:space="preserve"> </w:t>
      </w:r>
      <w:r w:rsidRPr="00F932AD">
        <w:rPr>
          <w:color w:val="000000"/>
        </w:rPr>
        <w:t xml:space="preserve">days after </w:t>
      </w:r>
      <w:r w:rsidRPr="00A202E8">
        <w:rPr>
          <w:strike/>
          <w:color w:val="000000"/>
        </w:rPr>
        <w:t>such</w:t>
      </w:r>
      <w:r w:rsidRPr="00F932AD">
        <w:rPr>
          <w:color w:val="000000"/>
        </w:rPr>
        <w:t xml:space="preserve"> </w:t>
      </w:r>
      <w:r w:rsidRPr="00A202E8">
        <w:rPr>
          <w:color w:val="000000"/>
          <w:u w:val="single"/>
        </w:rPr>
        <w:t>the</w:t>
      </w:r>
      <w:r>
        <w:rPr>
          <w:color w:val="000000"/>
        </w:rPr>
        <w:t xml:space="preserve"> </w:t>
      </w:r>
      <w:r w:rsidRPr="00F932AD">
        <w:rPr>
          <w:color w:val="000000"/>
        </w:rPr>
        <w:t xml:space="preserve">arrest or at </w:t>
      </w:r>
      <w:r w:rsidRPr="00A202E8">
        <w:rPr>
          <w:strike/>
          <w:color w:val="000000"/>
        </w:rPr>
        <w:t>such</w:t>
      </w:r>
      <w:r w:rsidRPr="00F932AD">
        <w:rPr>
          <w:color w:val="000000"/>
        </w:rPr>
        <w:t xml:space="preserve"> </w:t>
      </w:r>
      <w:r w:rsidRPr="00A202E8">
        <w:rPr>
          <w:color w:val="000000"/>
          <w:u w:val="single"/>
        </w:rPr>
        <w:t>a</w:t>
      </w:r>
      <w:r>
        <w:rPr>
          <w:color w:val="000000"/>
        </w:rPr>
        <w:t xml:space="preserve"> </w:t>
      </w:r>
      <w:r w:rsidRPr="00F932AD">
        <w:rPr>
          <w:color w:val="000000"/>
        </w:rPr>
        <w:t xml:space="preserve">time as may be agreed upon, in which event the trial </w:t>
      </w:r>
      <w:r w:rsidRPr="00A202E8">
        <w:rPr>
          <w:strike/>
          <w:color w:val="000000"/>
        </w:rPr>
        <w:t>shall be</w:t>
      </w:r>
      <w:r w:rsidRPr="00F932AD">
        <w:rPr>
          <w:color w:val="000000"/>
        </w:rPr>
        <w:t xml:space="preserve"> </w:t>
      </w:r>
      <w:r w:rsidRPr="00A202E8">
        <w:rPr>
          <w:color w:val="000000"/>
          <w:u w:val="single"/>
        </w:rPr>
        <w:t>is</w:t>
      </w:r>
      <w:r>
        <w:rPr>
          <w:color w:val="000000"/>
        </w:rPr>
        <w:t xml:space="preserve"> </w:t>
      </w:r>
      <w:r w:rsidRPr="00F932AD">
        <w:rPr>
          <w:color w:val="000000"/>
        </w:rPr>
        <w:t xml:space="preserve">deferred.  The mayor or municipal judge </w:t>
      </w:r>
      <w:r w:rsidRPr="00A136A5">
        <w:rPr>
          <w:color w:val="000000"/>
        </w:rPr>
        <w:t xml:space="preserve">shall </w:t>
      </w:r>
      <w:r w:rsidRPr="00F932AD">
        <w:rPr>
          <w:color w:val="000000"/>
        </w:rPr>
        <w:t>have the same power as a magistrate to compel the attendance of witnesses and require them to give evidence upon the trial before them of any person for the violation of ordinances of the municipality or the laws of this State subject to Section 5</w:t>
      </w:r>
      <w:r>
        <w:rPr>
          <w:color w:val="000000"/>
        </w:rPr>
        <w:noBreakHyphen/>
      </w:r>
      <w:r w:rsidRPr="00F932AD">
        <w:rPr>
          <w:color w:val="000000"/>
        </w:rPr>
        <w:t>7</w:t>
      </w:r>
      <w:r>
        <w:rPr>
          <w:color w:val="000000"/>
        </w:rPr>
        <w:noBreakHyphen/>
      </w:r>
      <w:r w:rsidRPr="00F932AD">
        <w:rPr>
          <w:color w:val="000000"/>
        </w:rPr>
        <w:t>30.</w:t>
      </w:r>
      <w:r>
        <w:rPr>
          <w:color w:val="000000"/>
        </w:rPr>
        <w:t>”</w:t>
      </w:r>
    </w:p>
    <w:p w:rsidR="009B4BA7" w:rsidRDefault="009B4BA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B4BA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A202E8">
        <w:t>2</w:t>
      </w:r>
      <w:r>
        <w:t>.</w:t>
      </w:r>
      <w:r>
        <w:tab/>
        <w:t>This act takes effect upon approval by the Governor.</w:t>
      </w:r>
    </w:p>
    <w:p w:rsidR="000E015B" w:rsidRDefault="00A202E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E015B" w:rsidRDefault="000E015B" w:rsidP="00BD24D1">
      <w:pPr>
        <w:suppressAutoHyphens/>
      </w:pPr>
    </w:p>
    <w:sectPr w:rsidR="000E015B" w:rsidSect="0070657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B4BA7" w:rsidRDefault="009B4BA7" w:rsidP="009F0C77">
      <w:r>
        <w:separator/>
      </w:r>
    </w:p>
  </w:endnote>
  <w:endnote w:type="continuationSeparator" w:id="0">
    <w:p w:rsidR="009B4BA7" w:rsidRDefault="009B4BA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E63417F-76B2-4CDC-89FC-66EA8F5921D9}"/>
    <w:embedBold r:id="rId2" w:fontKey="{45F990DF-C35C-4CC5-B0EE-EFC450F0E26C}"/>
  </w:font>
  <w:font w:name="Calibri">
    <w:panose1 w:val="020F0502020204030204"/>
    <w:charset w:val="00"/>
    <w:family w:val="swiss"/>
    <w:pitch w:val="variable"/>
    <w:sig w:usb0="A00002EF" w:usb1="4000207B" w:usb2="00000000" w:usb3="00000000" w:csb0="0000009F" w:csb1="00000000"/>
    <w:embedRegular r:id="rId3" w:fontKey="{2D1BC7F1-C66C-4B85-8537-DC1B6DD831D6}"/>
  </w:font>
  <w:font w:name="Tahoma">
    <w:panose1 w:val="020B0604030504040204"/>
    <w:charset w:val="00"/>
    <w:family w:val="swiss"/>
    <w:pitch w:val="variable"/>
    <w:sig w:usb0="61002A87" w:usb1="80000000" w:usb2="00000008" w:usb3="00000000" w:csb0="000101FF" w:csb1="00000000"/>
    <w:embedRegular r:id="rId4" w:fontKey="{6251D29A-BB5F-4159-91DA-814CF86A99EB}"/>
  </w:font>
  <w:font w:name="Cambria">
    <w:panose1 w:val="02040503050406030204"/>
    <w:charset w:val="00"/>
    <w:family w:val="roman"/>
    <w:pitch w:val="variable"/>
    <w:sig w:usb0="A00002EF" w:usb1="4000004B" w:usb2="00000000" w:usb3="00000000" w:csb0="0000009F" w:csb1="00000000"/>
    <w:embedRegular r:id="rId5" w:fontKey="{98D46256-95CF-4164-9BCB-13D155405F9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1527" w:rsidRPr="000E015B" w:rsidRDefault="000E015B" w:rsidP="000E015B">
    <w:pPr>
      <w:pStyle w:val="Footer"/>
      <w:tabs>
        <w:tab w:val="clear" w:pos="4680"/>
        <w:tab w:val="clear" w:pos="9360"/>
        <w:tab w:val="center" w:pos="2995"/>
      </w:tabs>
      <w:spacing w:before="120"/>
    </w:pPr>
    <w:r>
      <w:t>[4798</w:t>
    </w:r>
    <w:r w:rsidR="0070657C">
      <w:t>-</w:t>
    </w:r>
    <w:fldSimple w:instr=" PAGE  \* MERGEFORMAT ">
      <w:r w:rsidR="00BD24D1">
        <w:rPr>
          <w:noProof/>
        </w:rPr>
        <w:t>1</w:t>
      </w:r>
    </w:fldSimple>
    <w:r w:rsidR="0070657C">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657C" w:rsidRPr="000E015B" w:rsidRDefault="0070657C" w:rsidP="000E015B">
    <w:pPr>
      <w:pStyle w:val="Footer"/>
      <w:tabs>
        <w:tab w:val="clear" w:pos="4680"/>
        <w:tab w:val="clear" w:pos="9360"/>
        <w:tab w:val="center" w:pos="2995"/>
      </w:tabs>
      <w:spacing w:before="120"/>
    </w:pPr>
    <w:r>
      <w:t>[4798]</w:t>
    </w:r>
    <w:r>
      <w:tab/>
    </w:r>
    <w:fldSimple w:instr=" PAGE  \* MERGEFORMAT ">
      <w:r w:rsidR="00BD24D1">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B4BA7" w:rsidRDefault="009B4BA7" w:rsidP="009F0C77">
      <w:r>
        <w:separator/>
      </w:r>
    </w:p>
  </w:footnote>
  <w:footnote w:type="continuationSeparator" w:id="0">
    <w:p w:rsidR="009B4BA7" w:rsidRDefault="009B4BA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138CM12"/>
    <w:docVar w:name="CoverBillType" w:val="b"/>
    <w:docVar w:name="docpath" w:val="L:\Council\bills\SWB\5138CM12.DOCX"/>
    <w:docVar w:name="dvBillNumber" w:val="4798"/>
    <w:docVar w:name="dvBillNumberPrefix" w:val="H. "/>
    <w:docVar w:name="dvOriginalBody" w:val="House"/>
    <w:docVar w:name="dvSteno" w:val="SWB"/>
    <w:docVar w:name="NameofBody" w:val="h"/>
    <w:docVar w:name="vgroup2" w:val="Council"/>
  </w:docVars>
  <w:rsids>
    <w:rsidRoot w:val="000120A0"/>
    <w:rsid w:val="00011869"/>
    <w:rsid w:val="000120A0"/>
    <w:rsid w:val="000E015B"/>
    <w:rsid w:val="000E1785"/>
    <w:rsid w:val="000F40FA"/>
    <w:rsid w:val="0010776B"/>
    <w:rsid w:val="00114913"/>
    <w:rsid w:val="00133E66"/>
    <w:rsid w:val="001435A3"/>
    <w:rsid w:val="001D08F2"/>
    <w:rsid w:val="001D525B"/>
    <w:rsid w:val="001D7F4F"/>
    <w:rsid w:val="002321B6"/>
    <w:rsid w:val="00250967"/>
    <w:rsid w:val="002543C8"/>
    <w:rsid w:val="00284AAE"/>
    <w:rsid w:val="002E5912"/>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913C9"/>
    <w:rsid w:val="0069470D"/>
    <w:rsid w:val="0070657C"/>
    <w:rsid w:val="00734F00"/>
    <w:rsid w:val="007A70AE"/>
    <w:rsid w:val="00827B3E"/>
    <w:rsid w:val="008362E8"/>
    <w:rsid w:val="008A1768"/>
    <w:rsid w:val="008F4429"/>
    <w:rsid w:val="0094021A"/>
    <w:rsid w:val="009958A2"/>
    <w:rsid w:val="009B4BA7"/>
    <w:rsid w:val="009C6A0B"/>
    <w:rsid w:val="009F0C77"/>
    <w:rsid w:val="009F4DD1"/>
    <w:rsid w:val="00A136A5"/>
    <w:rsid w:val="00A202E8"/>
    <w:rsid w:val="00A41684"/>
    <w:rsid w:val="00A623A2"/>
    <w:rsid w:val="00A64E80"/>
    <w:rsid w:val="00A72BCD"/>
    <w:rsid w:val="00A741D9"/>
    <w:rsid w:val="00A833AB"/>
    <w:rsid w:val="00A9741D"/>
    <w:rsid w:val="00AA4A64"/>
    <w:rsid w:val="00AD4B17"/>
    <w:rsid w:val="00B412D4"/>
    <w:rsid w:val="00BD24D1"/>
    <w:rsid w:val="00BE3C22"/>
    <w:rsid w:val="00C0345E"/>
    <w:rsid w:val="00C3483A"/>
    <w:rsid w:val="00C74E9D"/>
    <w:rsid w:val="00C82FD3"/>
    <w:rsid w:val="00C92819"/>
    <w:rsid w:val="00CC6B7B"/>
    <w:rsid w:val="00CD2089"/>
    <w:rsid w:val="00D11527"/>
    <w:rsid w:val="00D73A67"/>
    <w:rsid w:val="00D970A9"/>
    <w:rsid w:val="00DB6FC6"/>
    <w:rsid w:val="00DF3845"/>
    <w:rsid w:val="00E41911"/>
    <w:rsid w:val="00E90F34"/>
    <w:rsid w:val="00E92EEF"/>
    <w:rsid w:val="00F24442"/>
    <w:rsid w:val="00F50AE3"/>
    <w:rsid w:val="00F67CF1"/>
    <w:rsid w:val="00F840F0"/>
    <w:rsid w:val="00FB0D0D"/>
    <w:rsid w:val="00FB43B4"/>
    <w:rsid w:val="00FC007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202E8"/>
    <w:rPr>
      <w:rFonts w:ascii="Tahoma" w:hAnsi="Tahoma" w:cs="Tahoma"/>
      <w:sz w:val="16"/>
      <w:szCs w:val="16"/>
    </w:rPr>
  </w:style>
  <w:style w:type="character" w:customStyle="1" w:styleId="BalloonTextChar">
    <w:name w:val="Balloon Text Char"/>
    <w:basedOn w:val="DefaultParagraphFont"/>
    <w:link w:val="BalloonText"/>
    <w:uiPriority w:val="99"/>
    <w:semiHidden/>
    <w:rsid w:val="00A202E8"/>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9958A2"/>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992FF4-D782-401C-9A06-14098EA7B8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253</Words>
  <Characters>1150</Characters>
  <Application>Microsoft Office Word</Application>
  <DocSecurity>0</DocSecurity>
  <Lines>54</Lines>
  <Paragraphs>18</Paragraphs>
  <ScaleCrop>false</ScaleCrop>
  <Company> </Company>
  <LinksUpToDate>false</LinksUpToDate>
  <CharactersWithSpaces>1385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lisacourtney</cp:lastModifiedBy>
  <cp:revision>2</cp:revision>
  <cp:lastPrinted>2012-02-10T18:16:00Z</cp:lastPrinted>
  <dcterms:created xsi:type="dcterms:W3CDTF">2012-04-26T20:56:00Z</dcterms:created>
  <dcterms:modified xsi:type="dcterms:W3CDTF">2012-04-26T20:56:00Z</dcterms:modified>
</cp:coreProperties>
</file>