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406" w:rsidRDefault="00386406" w:rsidP="00386406">
      <w:pPr>
        <w:pStyle w:val="BillDots"/>
      </w:pPr>
      <w:r>
        <w:t>COMMITTEE REPORT</w:t>
      </w:r>
    </w:p>
    <w:p w:rsidR="00386406" w:rsidRDefault="00386406" w:rsidP="00386406">
      <w:pPr>
        <w:pStyle w:val="BillDots"/>
      </w:pPr>
      <w:r>
        <w:t>May 30, 2012</w:t>
      </w:r>
    </w:p>
    <w:p w:rsidR="00386406" w:rsidRDefault="00386406" w:rsidP="00386406">
      <w:pPr>
        <w:pStyle w:val="BillDots"/>
      </w:pPr>
    </w:p>
    <w:p w:rsidR="00386406" w:rsidRPr="00386406" w:rsidRDefault="00386406" w:rsidP="0038640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5098</w:t>
      </w:r>
    </w:p>
    <w:p w:rsidR="00386406" w:rsidRDefault="00386406" w:rsidP="00386406">
      <w:pPr>
        <w:pStyle w:val="BillDots"/>
      </w:pPr>
    </w:p>
    <w:p w:rsidR="00386406" w:rsidRDefault="00386406" w:rsidP="00386406">
      <w:pPr>
        <w:pStyle w:val="BillDots"/>
        <w:jc w:val="center"/>
      </w:pPr>
      <w:r>
        <w:t>Introduced by Reps. Hixon, Clyburn, Harrison, Taylor and Young</w:t>
      </w:r>
    </w:p>
    <w:p w:rsidR="00386406" w:rsidRDefault="00386406" w:rsidP="00386406">
      <w:pPr>
        <w:pStyle w:val="BillDots"/>
      </w:pPr>
    </w:p>
    <w:p w:rsidR="00386406" w:rsidRDefault="00386406" w:rsidP="00386406">
      <w:pPr>
        <w:pStyle w:val="BillDots"/>
      </w:pPr>
      <w:r>
        <w:t>S. Printed 5/30/12--S.</w:t>
      </w:r>
    </w:p>
    <w:p w:rsidR="00386406" w:rsidRDefault="00386406" w:rsidP="00386406">
      <w:pPr>
        <w:pStyle w:val="BillDots"/>
      </w:pPr>
      <w:r>
        <w:t>Read the first time May 1, 2012.</w:t>
      </w:r>
    </w:p>
    <w:p w:rsidR="00386406" w:rsidRPr="00386406" w:rsidRDefault="00386406" w:rsidP="00386406">
      <w:pPr>
        <w:pStyle w:val="BillDots"/>
        <w:jc w:val="center"/>
      </w:pPr>
      <w:r>
        <w:rPr>
          <w:u w:val="single"/>
        </w:rPr>
        <w:t>            </w:t>
      </w:r>
    </w:p>
    <w:p w:rsidR="00386406" w:rsidRDefault="00386406" w:rsidP="00386406">
      <w:pPr>
        <w:pStyle w:val="BillDots"/>
      </w:pPr>
    </w:p>
    <w:p w:rsidR="00386406" w:rsidRPr="00386406" w:rsidRDefault="00386406" w:rsidP="00386406">
      <w:pPr>
        <w:pStyle w:val="BillDots"/>
        <w:jc w:val="center"/>
      </w:pPr>
      <w:r>
        <w:rPr>
          <w:b/>
        </w:rPr>
        <w:t>THE COMMITTEE ON JUDICIARY</w:t>
      </w:r>
    </w:p>
    <w:p w:rsidR="00386406" w:rsidRDefault="00386406" w:rsidP="00386406">
      <w:pPr>
        <w:pStyle w:val="BillDots"/>
      </w:pPr>
      <w:r>
        <w:tab/>
        <w:t>To whom was referred a Bill (H. 5098) to amend Section 61-6-2010, as amended, Code of Laws of South Carolina, 1976, relating to temporary permits for the possession, sale, and consumption of alcoholic liquors, etc., respectfully</w:t>
      </w:r>
    </w:p>
    <w:p w:rsidR="00386406" w:rsidRPr="00386406" w:rsidRDefault="00386406" w:rsidP="00386406">
      <w:pPr>
        <w:pStyle w:val="BillDots"/>
        <w:jc w:val="center"/>
      </w:pPr>
      <w:r>
        <w:rPr>
          <w:b/>
        </w:rPr>
        <w:t>REPORT:</w:t>
      </w:r>
    </w:p>
    <w:p w:rsidR="00386406" w:rsidRDefault="00386406" w:rsidP="00386406">
      <w:pPr>
        <w:pStyle w:val="BillDots"/>
      </w:pPr>
      <w:r>
        <w:tab/>
        <w:t>That they have duly and carefully considered the same and recommend that the same do pass with amendment:</w:t>
      </w:r>
    </w:p>
    <w:p w:rsidR="00386406" w:rsidRDefault="00386406" w:rsidP="00386406">
      <w:pPr>
        <w:pStyle w:val="BillDots"/>
      </w:pPr>
    </w:p>
    <w:p w:rsidR="00386406" w:rsidRPr="00090AE4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0AE4">
        <w:rPr>
          <w:snapToGrid w:val="0"/>
        </w:rPr>
        <w:tab/>
        <w:t>Amend the bill, as and if amended, by striking all after the enacting language and inserting the following:</w:t>
      </w:r>
    </w:p>
    <w:p w:rsidR="00386406" w:rsidRPr="00090AE4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0AE4">
        <w:rPr>
          <w:snapToGrid w:val="0"/>
        </w:rPr>
        <w:tab/>
        <w:t>/</w:t>
      </w:r>
      <w:r w:rsidRPr="00090AE4">
        <w:rPr>
          <w:snapToGrid w:val="0"/>
        </w:rPr>
        <w:tab/>
        <w:t>SECTION</w:t>
      </w:r>
      <w:r w:rsidRPr="00090AE4">
        <w:rPr>
          <w:snapToGrid w:val="0"/>
        </w:rPr>
        <w:tab/>
        <w:t>1.</w:t>
      </w:r>
      <w:r w:rsidRPr="00090AE4">
        <w:rPr>
          <w:snapToGrid w:val="0"/>
        </w:rPr>
        <w:tab/>
        <w:t>Section 61</w:t>
      </w:r>
      <w:r w:rsidRPr="00090AE4">
        <w:rPr>
          <w:snapToGrid w:val="0"/>
        </w:rPr>
        <w:noBreakHyphen/>
        <w:t>6</w:t>
      </w:r>
      <w:r w:rsidRPr="00090AE4">
        <w:rPr>
          <w:snapToGrid w:val="0"/>
        </w:rPr>
        <w:noBreakHyphen/>
        <w:t>2010 of the 1976 Code is amended by adding a new subsection at the end to read:</w:t>
      </w:r>
    </w:p>
    <w:p w:rsidR="00386406" w:rsidRPr="00090AE4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0AE4">
        <w:rPr>
          <w:snapToGrid w:val="0"/>
        </w:rPr>
        <w:tab/>
      </w:r>
      <w:r w:rsidRPr="00090AE4">
        <w:rPr>
          <w:snapToGrid w:val="0"/>
        </w:rPr>
        <w:tab/>
        <w:t>“(H)</w:t>
      </w:r>
      <w:r w:rsidRPr="00090AE4">
        <w:rPr>
          <w:snapToGrid w:val="0"/>
        </w:rPr>
        <w:tab/>
        <w:t>(1)</w:t>
      </w:r>
      <w:r w:rsidRPr="00090AE4">
        <w:rPr>
          <w:snapToGrid w:val="0"/>
        </w:rPr>
        <w:tab/>
        <w:t>For purposes of referendums held pursuant to this section, ‘general election’ means a municipal general election held at a time other than the first Tuesday following the first Monday in November of even</w:t>
      </w:r>
      <w:r w:rsidRPr="00090AE4">
        <w:rPr>
          <w:snapToGrid w:val="0"/>
        </w:rPr>
        <w:noBreakHyphen/>
        <w:t>numbered years or a  county general election held on the first Tuesday following the first Monday in November of even</w:t>
      </w:r>
      <w:r w:rsidRPr="00090AE4">
        <w:rPr>
          <w:snapToGrid w:val="0"/>
        </w:rPr>
        <w:noBreakHyphen/>
        <w:t xml:space="preserve">numbered years.  </w:t>
      </w:r>
    </w:p>
    <w:p w:rsidR="00386406" w:rsidRPr="00090AE4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90AE4">
        <w:rPr>
          <w:snapToGrid w:val="0"/>
        </w:rPr>
        <w:tab/>
      </w:r>
      <w:r w:rsidRPr="00090AE4">
        <w:rPr>
          <w:snapToGrid w:val="0"/>
        </w:rPr>
        <w:tab/>
      </w:r>
      <w:r w:rsidRPr="00090AE4">
        <w:rPr>
          <w:snapToGrid w:val="0"/>
        </w:rPr>
        <w:tab/>
      </w:r>
      <w:r w:rsidRPr="00090AE4">
        <w:rPr>
          <w:snapToGrid w:val="0"/>
        </w:rPr>
        <w:tab/>
        <w:t>(2)</w:t>
      </w:r>
      <w:r w:rsidRPr="00090AE4">
        <w:rPr>
          <w:snapToGrid w:val="0"/>
        </w:rPr>
        <w:tab/>
        <w:t>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no later than the date required by Section 7</w:t>
      </w:r>
      <w:r w:rsidRPr="00090AE4">
        <w:rPr>
          <w:snapToGrid w:val="0"/>
        </w:rPr>
        <w:noBreakHyphen/>
        <w:t>13</w:t>
      </w:r>
      <w:r w:rsidRPr="00090AE4">
        <w:rPr>
          <w:snapToGrid w:val="0"/>
        </w:rPr>
        <w:noBreakHyphen/>
        <w:t>355.  The expenses for a referendum ordered by a municipality shall be paid by the municipality.  When a municipal referendum is held at the time of a county general election, the referendum may be conducted by a municipal or county election commission as provided for by an agreement between the municipality and the county.”</w:t>
      </w:r>
      <w:r w:rsidRPr="00090AE4">
        <w:rPr>
          <w:snapToGrid w:val="0"/>
        </w:rPr>
        <w:tab/>
      </w:r>
      <w:r w:rsidRPr="00090AE4">
        <w:rPr>
          <w:snapToGrid w:val="0"/>
        </w:rPr>
        <w:tab/>
      </w:r>
    </w:p>
    <w:p w:rsidR="00386406" w:rsidRPr="00090AE4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lastRenderedPageBreak/>
        <w:tab/>
      </w:r>
      <w:r w:rsidRPr="00090AE4">
        <w:rPr>
          <w:snapToGrid w:val="0"/>
        </w:rPr>
        <w:t>SECTION</w:t>
      </w:r>
      <w:r w:rsidRPr="00090AE4">
        <w:rPr>
          <w:snapToGrid w:val="0"/>
        </w:rPr>
        <w:tab/>
        <w:t>2.</w:t>
      </w:r>
      <w:r w:rsidRPr="00090AE4">
        <w:rPr>
          <w:snapToGrid w:val="0"/>
        </w:rPr>
        <w:tab/>
        <w:t>This act takes effect upon approval by the Governor.</w:t>
      </w:r>
      <w:r w:rsidRPr="00090AE4">
        <w:rPr>
          <w:snapToGrid w:val="0"/>
        </w:rPr>
        <w:tab/>
        <w:t>/</w:t>
      </w:r>
    </w:p>
    <w:p w:rsidR="00386406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090AE4">
        <w:rPr>
          <w:snapToGrid w:val="0"/>
        </w:rPr>
        <w:t>Renumber sections to conform.</w:t>
      </w:r>
    </w:p>
    <w:p w:rsidR="00386406" w:rsidRDefault="00386406" w:rsidP="00386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090AE4">
        <w:rPr>
          <w:snapToGrid w:val="0"/>
        </w:rPr>
        <w:t>Amend title to conform.</w:t>
      </w:r>
    </w:p>
    <w:p w:rsidR="00DF2EF0" w:rsidRDefault="00DF2EF0" w:rsidP="00386406">
      <w:pPr>
        <w:pStyle w:val="BillDots"/>
      </w:pPr>
    </w:p>
    <w:p w:rsidR="00386406" w:rsidRDefault="00386406" w:rsidP="00386406">
      <w:pPr>
        <w:pStyle w:val="BillDots"/>
      </w:pPr>
      <w:r>
        <w:t>PAUL G. CAMPBELL, JR. for Committee.</w:t>
      </w:r>
    </w:p>
    <w:p w:rsidR="00386406" w:rsidRPr="00386406" w:rsidRDefault="00386406" w:rsidP="00386406">
      <w:pPr>
        <w:pStyle w:val="BillDots"/>
        <w:jc w:val="center"/>
      </w:pPr>
      <w:r>
        <w:rPr>
          <w:u w:val="single"/>
        </w:rPr>
        <w:t>            </w:t>
      </w:r>
    </w:p>
    <w:p w:rsidR="00386406" w:rsidRPr="00DF2EF0" w:rsidRDefault="00386406" w:rsidP="00386406">
      <w:pPr>
        <w:pStyle w:val="BillDots"/>
      </w:pPr>
    </w:p>
    <w:p w:rsidR="00DF2EF0" w:rsidRDefault="00DF2EF0" w:rsidP="001D7F4F">
      <w:pPr>
        <w:pStyle w:val="BillDots"/>
      </w:pPr>
    </w:p>
    <w:p w:rsidR="00DF2EF0" w:rsidRDefault="00DF2EF0" w:rsidP="001D7F4F">
      <w:pPr>
        <w:pStyle w:val="BillDots"/>
        <w:sectPr w:rsidR="00DF2EF0" w:rsidSect="00DF2E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0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 w:rsidR="003C5FF7">
        <w:noBreakHyphen/>
      </w:r>
      <w:r>
        <w:t>6</w:t>
      </w:r>
      <w:r w:rsidR="003C5FF7">
        <w:noBreakHyphen/>
      </w:r>
      <w:r>
        <w:t xml:space="preserve">2010, AS AMENDED, CODE OF LAWS OF SOUTH CAROLINA, </w:t>
      </w:r>
      <w:r w:rsidR="00D71B54">
        <w:t xml:space="preserve">1976, </w:t>
      </w:r>
      <w:r>
        <w:t>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4AD4">
        <w:t>Section 61</w:t>
      </w:r>
      <w:r w:rsidR="003C5FF7">
        <w:noBreakHyphen/>
      </w:r>
      <w:r w:rsidR="00EB4AD4">
        <w:t>6</w:t>
      </w:r>
      <w:r w:rsidR="003C5FF7">
        <w:noBreakHyphen/>
      </w:r>
      <w:r w:rsidR="00EB4AD4">
        <w:t xml:space="preserve">2010 of the 1976 Code, as last amended by Act 67 of 2011, is further amended by adding </w:t>
      </w:r>
      <w:r w:rsidR="00A33F53">
        <w:t xml:space="preserve">a new subsection </w:t>
      </w:r>
      <w:r w:rsidR="00EB4AD4">
        <w:t>at the end</w:t>
      </w:r>
      <w:r w:rsidR="00A33F53">
        <w:t xml:space="preserve"> to read</w:t>
      </w:r>
      <w:r w:rsidR="00EB4AD4">
        <w:t>:</w:t>
      </w: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  <w:t xml:space="preserve">Referendums under this section required to be conducted at a general election include municipal general elections held other than on the first Tuesday following the first Monday in November of </w:t>
      </w:r>
      <w:r w:rsidR="003C5FF7">
        <w:t>even</w:t>
      </w:r>
      <w:r w:rsidR="003C5FF7">
        <w:noBreakHyphen/>
      </w:r>
      <w:r>
        <w:t xml:space="preserve">numbered years.  In addition, </w:t>
      </w:r>
      <w:r w:rsidR="00A33F53">
        <w:t>a general election</w:t>
      </w:r>
      <w:r>
        <w:t xml:space="preserve"> for federal, state, and county officers held as provided in Section 7</w:t>
      </w:r>
      <w:r w:rsidR="003C5FF7">
        <w:noBreakHyphen/>
      </w:r>
      <w:r>
        <w:t>13</w:t>
      </w:r>
      <w:r w:rsidR="003C5FF7">
        <w:noBreakHyphen/>
      </w:r>
      <w:r>
        <w:t xml:space="preserve">10 for purposes of this section also </w:t>
      </w:r>
      <w:r w:rsidR="00865DBD">
        <w:t xml:space="preserve">is </w:t>
      </w:r>
      <w:r>
        <w:t>consi</w:t>
      </w:r>
      <w:r w:rsidR="00A33F53">
        <w:t>dered a county general election</w:t>
      </w:r>
      <w:r>
        <w:t>.</w:t>
      </w:r>
      <w:r w:rsidR="003C5FF7">
        <w:t xml:space="preserve">  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at least sixty days before the date of that general election.”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D4">
        <w:t>2</w:t>
      </w:r>
      <w:r>
        <w:t>.</w:t>
      </w:r>
      <w:r>
        <w:tab/>
        <w:t>This act takes effect upon approval by the Governor.</w:t>
      </w:r>
    </w:p>
    <w:p w:rsidR="003D7A47" w:rsidRDefault="003C5FF7" w:rsidP="003E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A47" w:rsidRDefault="003D7A47" w:rsidP="00AD268D">
      <w:pPr>
        <w:suppressAutoHyphens/>
      </w:pPr>
    </w:p>
    <w:sectPr w:rsidR="003D7A47" w:rsidSect="00DF2E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AD4" w:rsidRDefault="00EB4AD4" w:rsidP="009F0C77">
      <w:r>
        <w:separator/>
      </w:r>
    </w:p>
  </w:endnote>
  <w:endnote w:type="continuationSeparator" w:id="0">
    <w:p w:rsidR="00EB4AD4" w:rsidRDefault="00EB4A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02223F-A718-4F66-A514-CE5FBDE57E03}"/>
    <w:embedBold r:id="rId2" w:fontKey="{88E3B31C-44A5-4193-9403-E59F91F602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95166C-5C85-402E-8A5A-CC480ABDE8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3CFC3F-1ACA-4E57-B794-E4E21D0D27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A54" w:rsidRPr="003D7A47" w:rsidRDefault="003D7A47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</w:t>
    </w:r>
    <w:r w:rsidR="00DF2EF0">
      <w:t>-</w:t>
    </w:r>
    <w:fldSimple w:instr=" PAGE  \* MERGEFORMAT ">
      <w:r w:rsidR="00AD268D">
        <w:rPr>
          <w:noProof/>
        </w:rPr>
        <w:t>2</w:t>
      </w:r>
    </w:fldSimple>
    <w:r w:rsidR="00DF2EF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EF0" w:rsidRPr="003D7A47" w:rsidRDefault="00DF2EF0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fldSimple w:instr=" PAGE  \* MERGEFORMAT ">
      <w:r w:rsidR="00AD26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AD4" w:rsidRDefault="00EB4AD4" w:rsidP="009F0C77">
      <w:r>
        <w:separator/>
      </w:r>
    </w:p>
  </w:footnote>
  <w:footnote w:type="continuationSeparator" w:id="0">
    <w:p w:rsidR="00EB4AD4" w:rsidRDefault="00EB4A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8SD12"/>
    <w:docVar w:name="CoverBillType" w:val="b"/>
    <w:docVar w:name="docpath" w:val="L:\Council\bills\DKA\4028SD12.DOCX"/>
    <w:docVar w:name="dvBillNumber" w:val="509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72D96"/>
    <w:rsid w:val="00011869"/>
    <w:rsid w:val="000E1785"/>
    <w:rsid w:val="000F40FA"/>
    <w:rsid w:val="0010776B"/>
    <w:rsid w:val="00133E66"/>
    <w:rsid w:val="001435A3"/>
    <w:rsid w:val="001C0185"/>
    <w:rsid w:val="001D08F2"/>
    <w:rsid w:val="001D525B"/>
    <w:rsid w:val="001D7F4F"/>
    <w:rsid w:val="002321B6"/>
    <w:rsid w:val="00250967"/>
    <w:rsid w:val="002543C8"/>
    <w:rsid w:val="00263068"/>
    <w:rsid w:val="00280A54"/>
    <w:rsid w:val="00284AAE"/>
    <w:rsid w:val="002E5912"/>
    <w:rsid w:val="00325348"/>
    <w:rsid w:val="0032732C"/>
    <w:rsid w:val="00336AD0"/>
    <w:rsid w:val="00342FFC"/>
    <w:rsid w:val="0037079A"/>
    <w:rsid w:val="00386406"/>
    <w:rsid w:val="003C5FF7"/>
    <w:rsid w:val="003D01E8"/>
    <w:rsid w:val="003D7A47"/>
    <w:rsid w:val="003E16E8"/>
    <w:rsid w:val="003E5288"/>
    <w:rsid w:val="003F6D79"/>
    <w:rsid w:val="00411317"/>
    <w:rsid w:val="0041760A"/>
    <w:rsid w:val="00417C01"/>
    <w:rsid w:val="00430A0E"/>
    <w:rsid w:val="004809EE"/>
    <w:rsid w:val="00482657"/>
    <w:rsid w:val="004E7D54"/>
    <w:rsid w:val="00503426"/>
    <w:rsid w:val="005273C6"/>
    <w:rsid w:val="00530A69"/>
    <w:rsid w:val="00545593"/>
    <w:rsid w:val="00572D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EF0"/>
    <w:rsid w:val="008362E8"/>
    <w:rsid w:val="00856FDE"/>
    <w:rsid w:val="00865DBD"/>
    <w:rsid w:val="008A1768"/>
    <w:rsid w:val="008F4429"/>
    <w:rsid w:val="0094021A"/>
    <w:rsid w:val="009C6A0B"/>
    <w:rsid w:val="009F0C77"/>
    <w:rsid w:val="009F4DD1"/>
    <w:rsid w:val="00A33F53"/>
    <w:rsid w:val="00A41684"/>
    <w:rsid w:val="00A51743"/>
    <w:rsid w:val="00A64E80"/>
    <w:rsid w:val="00A72BCD"/>
    <w:rsid w:val="00A741D9"/>
    <w:rsid w:val="00A833AB"/>
    <w:rsid w:val="00A9741D"/>
    <w:rsid w:val="00AB1275"/>
    <w:rsid w:val="00AD268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B54"/>
    <w:rsid w:val="00D73A67"/>
    <w:rsid w:val="00D902BD"/>
    <w:rsid w:val="00D970A9"/>
    <w:rsid w:val="00DF2EF0"/>
    <w:rsid w:val="00DF3845"/>
    <w:rsid w:val="00DF6D1C"/>
    <w:rsid w:val="00E16253"/>
    <w:rsid w:val="00E41911"/>
    <w:rsid w:val="00E92EEF"/>
    <w:rsid w:val="00EB4AD4"/>
    <w:rsid w:val="00F24442"/>
    <w:rsid w:val="00F50AE3"/>
    <w:rsid w:val="00F67CF1"/>
    <w:rsid w:val="00F7590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1C01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B1592-C634-476E-BA95-0CEB4146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585</Words>
  <Characters>2935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2012-03-21T14:58:00Z</cp:lastPrinted>
  <dcterms:created xsi:type="dcterms:W3CDTF">2012-05-31T00:16:00Z</dcterms:created>
  <dcterms:modified xsi:type="dcterms:W3CDTF">2012-05-31T00:16:00Z</dcterms:modified>
</cp:coreProperties>
</file>