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FE7" w:rsidRDefault="007C1FE7" w:rsidP="001D7F4F">
      <w:pPr>
        <w:pStyle w:val="BillDots"/>
      </w:pPr>
      <w:r>
        <w:t>COMMITTEE REPORT</w:t>
      </w:r>
    </w:p>
    <w:p w:rsidR="007C1FE7" w:rsidRDefault="007C1FE7" w:rsidP="001D7F4F">
      <w:pPr>
        <w:pStyle w:val="BillDots"/>
      </w:pPr>
      <w:r>
        <w:t>April 18, 2012</w:t>
      </w:r>
    </w:p>
    <w:p w:rsidR="007C1FE7" w:rsidRDefault="007C1FE7" w:rsidP="001D7F4F">
      <w:pPr>
        <w:pStyle w:val="BillDots"/>
      </w:pPr>
    </w:p>
    <w:p w:rsidR="007C1FE7" w:rsidRPr="007C1FE7" w:rsidRDefault="007C1FE7" w:rsidP="007C1FE7">
      <w:pPr>
        <w:pStyle w:val="BillDots"/>
        <w:tabs>
          <w:tab w:val="clear" w:pos="216"/>
          <w:tab w:val="clear" w:pos="432"/>
          <w:tab w:val="clear" w:pos="648"/>
          <w:tab w:val="clear" w:pos="864"/>
          <w:tab w:val="clear" w:pos="1080"/>
          <w:tab w:val="clear" w:pos="1296"/>
          <w:tab w:val="clear" w:pos="5904"/>
          <w:tab w:val="right" w:pos="5933"/>
        </w:tabs>
      </w:pPr>
      <w:r>
        <w:tab/>
      </w:r>
      <w:r>
        <w:rPr>
          <w:b/>
          <w:sz w:val="36"/>
        </w:rPr>
        <w:t>H. 5101</w:t>
      </w:r>
    </w:p>
    <w:p w:rsidR="007C1FE7" w:rsidRDefault="007C1FE7" w:rsidP="001D7F4F">
      <w:pPr>
        <w:pStyle w:val="BillDots"/>
      </w:pPr>
    </w:p>
    <w:p w:rsidR="007C1FE7" w:rsidRDefault="007C1FE7" w:rsidP="007C1FE7">
      <w:pPr>
        <w:pStyle w:val="BillDots"/>
      </w:pPr>
      <w:r>
        <w:t xml:space="preserve">Introduced by </w:t>
      </w:r>
      <w:r w:rsidRPr="0078529D">
        <w:t>Reps. Limehouse, Sottile, Gilliard, R.L. Brown, Harrell, Mack and Whipper</w:t>
      </w:r>
    </w:p>
    <w:p w:rsidR="007C1FE7" w:rsidRDefault="007C1FE7" w:rsidP="001D7F4F">
      <w:pPr>
        <w:pStyle w:val="BillDots"/>
      </w:pPr>
    </w:p>
    <w:p w:rsidR="007C1FE7" w:rsidRDefault="007C1FE7" w:rsidP="001D7F4F">
      <w:pPr>
        <w:pStyle w:val="BillDots"/>
      </w:pPr>
      <w:r>
        <w:t>S. Printed 4/18/12--H.</w:t>
      </w:r>
    </w:p>
    <w:p w:rsidR="007C1FE7" w:rsidRDefault="007C1FE7" w:rsidP="001D7F4F">
      <w:pPr>
        <w:pStyle w:val="BillDots"/>
      </w:pPr>
      <w:r>
        <w:t>Read the first time March 28, 2012.</w:t>
      </w:r>
    </w:p>
    <w:p w:rsidR="007C1FE7" w:rsidRPr="007C1FE7" w:rsidRDefault="007C1FE7" w:rsidP="007C1FE7">
      <w:pPr>
        <w:pStyle w:val="BillDots"/>
        <w:jc w:val="center"/>
      </w:pPr>
      <w:r>
        <w:rPr>
          <w:u w:val="single"/>
        </w:rPr>
        <w:t>            </w:t>
      </w:r>
    </w:p>
    <w:p w:rsidR="007C1FE7" w:rsidRDefault="007C1FE7" w:rsidP="001D7F4F">
      <w:pPr>
        <w:pStyle w:val="BillDots"/>
      </w:pPr>
    </w:p>
    <w:p w:rsidR="007C1FE7" w:rsidRDefault="007C1FE7" w:rsidP="007C1FE7">
      <w:pPr>
        <w:pStyle w:val="BillDots"/>
        <w:jc w:val="center"/>
        <w:rPr>
          <w:b/>
        </w:rPr>
      </w:pPr>
      <w:r>
        <w:rPr>
          <w:b/>
        </w:rPr>
        <w:t>THE COMMITTEE ON</w:t>
      </w:r>
    </w:p>
    <w:p w:rsidR="007C1FE7" w:rsidRPr="007C1FE7" w:rsidRDefault="007C1FE7" w:rsidP="007C1FE7">
      <w:pPr>
        <w:pStyle w:val="BillDots"/>
        <w:jc w:val="center"/>
      </w:pPr>
      <w:r>
        <w:rPr>
          <w:b/>
        </w:rPr>
        <w:t>INVITATIONS AND MEMORIAL RESOLUTIONS</w:t>
      </w:r>
    </w:p>
    <w:p w:rsidR="007C1FE7" w:rsidRDefault="007C1FE7" w:rsidP="001D7F4F">
      <w:pPr>
        <w:pStyle w:val="BillDots"/>
      </w:pPr>
      <w:r>
        <w:tab/>
        <w:t>To whom was referred a Concurrent Resolution (H. 5101) to request the Department of Transportation name the interchange located at Exit 211 along Interstate Highway 26 in Charleston County “Congressman Thomas F. Hartnett Interchange”, etc., respectfully</w:t>
      </w:r>
    </w:p>
    <w:p w:rsidR="007C1FE7" w:rsidRPr="007C1FE7" w:rsidRDefault="007C1FE7" w:rsidP="007C1FE7">
      <w:pPr>
        <w:pStyle w:val="BillDots"/>
        <w:jc w:val="center"/>
      </w:pPr>
      <w:r>
        <w:rPr>
          <w:b/>
        </w:rPr>
        <w:t>REPORT:</w:t>
      </w:r>
    </w:p>
    <w:p w:rsidR="007C1FE7" w:rsidRDefault="007C1FE7" w:rsidP="001D7F4F">
      <w:pPr>
        <w:pStyle w:val="BillDots"/>
      </w:pPr>
      <w:r>
        <w:tab/>
        <w:t>That they have duly and carefully considered the same and recommend that the same do pass:</w:t>
      </w:r>
    </w:p>
    <w:p w:rsidR="007C1FE7" w:rsidRDefault="007C1FE7" w:rsidP="001D7F4F">
      <w:pPr>
        <w:pStyle w:val="BillDots"/>
      </w:pPr>
    </w:p>
    <w:p w:rsidR="007C1FE7" w:rsidRDefault="007C1FE7" w:rsidP="001D7F4F">
      <w:pPr>
        <w:pStyle w:val="BillDots"/>
      </w:pPr>
      <w:r>
        <w:t>LISTON D. BARFIELD for Committee.</w:t>
      </w:r>
    </w:p>
    <w:p w:rsidR="007C1FE7" w:rsidRPr="007C1FE7" w:rsidRDefault="007C1FE7" w:rsidP="007C1FE7">
      <w:pPr>
        <w:pStyle w:val="BillDots"/>
        <w:jc w:val="center"/>
      </w:pPr>
      <w:r>
        <w:rPr>
          <w:u w:val="single"/>
        </w:rPr>
        <w:t>            </w:t>
      </w:r>
    </w:p>
    <w:p w:rsidR="007C1FE7" w:rsidRDefault="007C1FE7" w:rsidP="001D7F4F">
      <w:pPr>
        <w:pStyle w:val="BillDots"/>
        <w:sectPr w:rsidR="007C1FE7" w:rsidSect="007C1F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1F4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INTERCHANGE LOCATED AT EXIT 211 ALONG INTERSTATE HIGHWAY 26 IN CHARLESTON COUNTY “CONGRESSMAN THOMAS F. HARTNETT INTERCHANGE” AND TO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14F"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214F">
        <w:t xml:space="preserve"> Congressman Thomas F. Hartnett was born in Charleston on August 7, 1941;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Bishop England High School and attended the College of Charleston;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Congressman Hartnett honorably served his count</w:t>
      </w:r>
      <w:r w:rsidR="00416479">
        <w:t>r</w:t>
      </w:r>
      <w:r>
        <w:t>y as a member of the United States Air Force Reserve and the South Carolina Air National Guard;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1965 to 1973, member of the South Carolina Senate from 1973 to 1981, and a member of the United States Congress from 1981 to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w:t>
      </w:r>
      <w:r w:rsidR="00416479">
        <w:t>s</w:t>
      </w:r>
      <w:r>
        <w:t xml:space="preserve"> president of Hartnett Realty Company since 1987; and</w:t>
      </w:r>
    </w:p>
    <w:p w:rsidR="00E8214F"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E82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interchange in Charleston County in honor of this distinguished son of South Carolina</w:t>
      </w:r>
      <w:r w:rsidR="00351F4A">
        <w:t xml:space="preserve">.  Now, therefore, </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214F">
        <w:t xml:space="preserve"> the members of the General Assembly request the Department of Transportation name the interchange located at Exit 211 along Interstate Highway 26 in Charleston County “Congressman Thomas F. Hartnett Interchange” and erect appropriate markers or signs at this exit that contain the words “Congressman Thomas F. Hartnett Interchange”.</w:t>
      </w:r>
    </w:p>
    <w:p w:rsidR="00351F4A"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1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E8214F">
        <w:t>to the Department of Transportation.</w:t>
      </w:r>
    </w:p>
    <w:p w:rsidR="00E452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26D" w:rsidRDefault="00E4526D" w:rsidP="00ED05CD">
      <w:pPr>
        <w:suppressAutoHyphens/>
      </w:pPr>
    </w:p>
    <w:sectPr w:rsidR="00E4526D" w:rsidSect="007C1F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14F" w:rsidRDefault="00E8214F" w:rsidP="009F0C77">
      <w:r>
        <w:separator/>
      </w:r>
    </w:p>
  </w:endnote>
  <w:endnote w:type="continuationSeparator" w:id="0">
    <w:p w:rsidR="00E8214F" w:rsidRDefault="00E82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3439F3-8BD0-456A-84E1-A199CB26FEF5}"/>
    <w:embedBold r:id="rId2" w:fontKey="{C0B39321-85A9-492D-B2CD-ED6361119B49}"/>
  </w:font>
  <w:font w:name="Calibri">
    <w:panose1 w:val="020F0502020204030204"/>
    <w:charset w:val="00"/>
    <w:family w:val="swiss"/>
    <w:pitch w:val="variable"/>
    <w:sig w:usb0="A00002EF" w:usb1="4000207B" w:usb2="00000000" w:usb3="00000000" w:csb0="0000009F" w:csb1="00000000"/>
    <w:embedRegular r:id="rId3" w:fontKey="{96803D2F-B57F-4F6D-8689-E91C196233C3}"/>
  </w:font>
  <w:font w:name="Cambria">
    <w:panose1 w:val="02040503050406030204"/>
    <w:charset w:val="00"/>
    <w:family w:val="roman"/>
    <w:pitch w:val="variable"/>
    <w:sig w:usb0="A00002EF" w:usb1="4000004B" w:usb2="00000000" w:usb3="00000000" w:csb0="0000009F" w:csb1="00000000"/>
    <w:embedRegular r:id="rId4" w:fontKey="{240F8AB4-8F12-4512-A2B0-316BC8102A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DF" w:rsidRPr="00E4526D" w:rsidRDefault="00E4526D" w:rsidP="00E4526D">
    <w:pPr>
      <w:pStyle w:val="Footer"/>
      <w:tabs>
        <w:tab w:val="clear" w:pos="4680"/>
        <w:tab w:val="clear" w:pos="9360"/>
        <w:tab w:val="center" w:pos="2995"/>
      </w:tabs>
      <w:spacing w:before="120"/>
    </w:pPr>
    <w:r>
      <w:t>[5101</w:t>
    </w:r>
    <w:r w:rsidR="007C1FE7">
      <w:t>-</w:t>
    </w:r>
    <w:fldSimple w:instr=" PAGE  \* MERGEFORMAT ">
      <w:r w:rsidR="00ED05CD">
        <w:rPr>
          <w:noProof/>
        </w:rPr>
        <w:t>1</w:t>
      </w:r>
    </w:fldSimple>
    <w:r w:rsidR="007C1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FE7" w:rsidRPr="00E4526D" w:rsidRDefault="007C1FE7" w:rsidP="00E4526D">
    <w:pPr>
      <w:pStyle w:val="Footer"/>
      <w:tabs>
        <w:tab w:val="clear" w:pos="4680"/>
        <w:tab w:val="clear" w:pos="9360"/>
        <w:tab w:val="center" w:pos="2995"/>
      </w:tabs>
      <w:spacing w:before="120"/>
    </w:pPr>
    <w:r>
      <w:t>[5101]</w:t>
    </w:r>
    <w:r>
      <w:tab/>
    </w:r>
    <w:fldSimple w:instr=" PAGE  \* MERGEFORMAT ">
      <w:r w:rsidR="00ED05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14F" w:rsidRDefault="00E8214F" w:rsidP="009F0C77">
      <w:r>
        <w:separator/>
      </w:r>
    </w:p>
  </w:footnote>
  <w:footnote w:type="continuationSeparator" w:id="0">
    <w:p w:rsidR="00E8214F" w:rsidRDefault="00E82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0CM12"/>
    <w:docVar w:name="CoverBillType" w:val="c"/>
    <w:docVar w:name="docpath" w:val="L:\Council\bills\SWB\5230CM12.DOCX"/>
    <w:docVar w:name="dvBillNumber" w:val="5101"/>
    <w:docVar w:name="dvBillNumberPrefix" w:val="H. "/>
    <w:docVar w:name="dvOriginalBody" w:val="House"/>
    <w:docVar w:name="dvSteno" w:val="SWB"/>
    <w:docVar w:name="NameofBody" w:val="h"/>
    <w:docVar w:name="vgroup2" w:val="Council"/>
  </w:docVars>
  <w:rsids>
    <w:rsidRoot w:val="00E44834"/>
    <w:rsid w:val="00011869"/>
    <w:rsid w:val="000E1785"/>
    <w:rsid w:val="000F40FA"/>
    <w:rsid w:val="0010776B"/>
    <w:rsid w:val="001113BC"/>
    <w:rsid w:val="00133E66"/>
    <w:rsid w:val="001435A3"/>
    <w:rsid w:val="001D08F2"/>
    <w:rsid w:val="001D525B"/>
    <w:rsid w:val="001D7F4F"/>
    <w:rsid w:val="00230930"/>
    <w:rsid w:val="002321B6"/>
    <w:rsid w:val="00250967"/>
    <w:rsid w:val="002543C8"/>
    <w:rsid w:val="00284AAE"/>
    <w:rsid w:val="002E5912"/>
    <w:rsid w:val="00325348"/>
    <w:rsid w:val="0032732C"/>
    <w:rsid w:val="00336AD0"/>
    <w:rsid w:val="00351F4A"/>
    <w:rsid w:val="0037079A"/>
    <w:rsid w:val="00397B1C"/>
    <w:rsid w:val="003C631A"/>
    <w:rsid w:val="003D01E8"/>
    <w:rsid w:val="003E5288"/>
    <w:rsid w:val="003F6D79"/>
    <w:rsid w:val="00416479"/>
    <w:rsid w:val="0041760A"/>
    <w:rsid w:val="00417C01"/>
    <w:rsid w:val="004701DF"/>
    <w:rsid w:val="004809EE"/>
    <w:rsid w:val="004E7D54"/>
    <w:rsid w:val="00514F27"/>
    <w:rsid w:val="005273C6"/>
    <w:rsid w:val="00530A69"/>
    <w:rsid w:val="00545593"/>
    <w:rsid w:val="00577C6C"/>
    <w:rsid w:val="005C2FE2"/>
    <w:rsid w:val="005E2BC9"/>
    <w:rsid w:val="00605102"/>
    <w:rsid w:val="006215AA"/>
    <w:rsid w:val="006913C9"/>
    <w:rsid w:val="0069470D"/>
    <w:rsid w:val="00734F00"/>
    <w:rsid w:val="007A70AE"/>
    <w:rsid w:val="007C1FE7"/>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D0C"/>
    <w:rsid w:val="00D73A67"/>
    <w:rsid w:val="00D970A9"/>
    <w:rsid w:val="00DB3433"/>
    <w:rsid w:val="00DF3845"/>
    <w:rsid w:val="00E1372B"/>
    <w:rsid w:val="00E41911"/>
    <w:rsid w:val="00E44834"/>
    <w:rsid w:val="00E4526D"/>
    <w:rsid w:val="00E8214F"/>
    <w:rsid w:val="00E92EEF"/>
    <w:rsid w:val="00ED05CD"/>
    <w:rsid w:val="00F24442"/>
    <w:rsid w:val="00F50AE3"/>
    <w:rsid w:val="00F67CF1"/>
    <w:rsid w:val="00F772D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14F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BFF9D-3F20-4FDC-A5C9-4AC9373D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1974</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2012-03-26T13:08:00Z</cp:lastPrinted>
  <dcterms:created xsi:type="dcterms:W3CDTF">2012-04-18T22:11:00Z</dcterms:created>
  <dcterms:modified xsi:type="dcterms:W3CDTF">2012-04-18T22:11:00Z</dcterms:modified>
</cp:coreProperties>
</file>