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2F1" w:rsidRDefault="005702F1" w:rsidP="001D7F4F">
      <w:pPr>
        <w:pStyle w:val="BillDots"/>
      </w:pPr>
      <w:r>
        <w:t>COMMITTEE REPORT</w:t>
      </w:r>
    </w:p>
    <w:p w:rsidR="005702F1" w:rsidRDefault="005702F1" w:rsidP="001D7F4F">
      <w:pPr>
        <w:pStyle w:val="BillDots"/>
      </w:pPr>
      <w:r>
        <w:t>May 23, 2012</w:t>
      </w:r>
    </w:p>
    <w:p w:rsidR="005702F1" w:rsidRDefault="005702F1" w:rsidP="001D7F4F">
      <w:pPr>
        <w:pStyle w:val="BillDots"/>
      </w:pPr>
    </w:p>
    <w:p w:rsidR="000B2DA5" w:rsidRPr="000B2DA5" w:rsidRDefault="000B2DA5" w:rsidP="000B2DA5">
      <w:pPr>
        <w:pStyle w:val="BillDots"/>
        <w:tabs>
          <w:tab w:val="clear" w:pos="216"/>
          <w:tab w:val="clear" w:pos="432"/>
          <w:tab w:val="clear" w:pos="648"/>
          <w:tab w:val="clear" w:pos="864"/>
          <w:tab w:val="clear" w:pos="1080"/>
          <w:tab w:val="clear" w:pos="1296"/>
          <w:tab w:val="clear" w:pos="5904"/>
          <w:tab w:val="right" w:pos="5933"/>
        </w:tabs>
      </w:pPr>
      <w:r>
        <w:tab/>
      </w:r>
      <w:r>
        <w:rPr>
          <w:b/>
          <w:sz w:val="36"/>
        </w:rPr>
        <w:t>H. 5295</w:t>
      </w:r>
    </w:p>
    <w:p w:rsidR="000B2DA5" w:rsidRDefault="000B2DA5" w:rsidP="001D7F4F">
      <w:pPr>
        <w:pStyle w:val="BillDots"/>
      </w:pPr>
    </w:p>
    <w:p w:rsidR="005702F1" w:rsidRDefault="005702F1" w:rsidP="005702F1">
      <w:pPr>
        <w:pStyle w:val="BillDots"/>
        <w:jc w:val="center"/>
      </w:pPr>
      <w:r>
        <w:t xml:space="preserve">Introduced by </w:t>
      </w:r>
      <w:r w:rsidRPr="00C9514A">
        <w:t>Rep. Barfield</w:t>
      </w:r>
    </w:p>
    <w:p w:rsidR="005702F1" w:rsidRDefault="005702F1" w:rsidP="001D7F4F">
      <w:pPr>
        <w:pStyle w:val="BillDots"/>
      </w:pPr>
    </w:p>
    <w:p w:rsidR="005702F1" w:rsidRDefault="005702F1" w:rsidP="001D7F4F">
      <w:pPr>
        <w:pStyle w:val="BillDots"/>
      </w:pPr>
      <w:r>
        <w:t>S. Printed 5/23/12--H.</w:t>
      </w:r>
    </w:p>
    <w:p w:rsidR="005702F1" w:rsidRDefault="005702F1" w:rsidP="001D7F4F">
      <w:pPr>
        <w:pStyle w:val="BillDots"/>
      </w:pPr>
      <w:r>
        <w:t>Read the first time May 22, 2012.</w:t>
      </w:r>
    </w:p>
    <w:p w:rsidR="005702F1" w:rsidRPr="005702F1" w:rsidRDefault="005702F1" w:rsidP="005702F1">
      <w:pPr>
        <w:pStyle w:val="BillDots"/>
        <w:jc w:val="center"/>
      </w:pPr>
      <w:r>
        <w:rPr>
          <w:u w:val="single"/>
        </w:rPr>
        <w:t>            </w:t>
      </w:r>
    </w:p>
    <w:p w:rsidR="005702F1" w:rsidRDefault="005702F1" w:rsidP="001D7F4F">
      <w:pPr>
        <w:pStyle w:val="BillDots"/>
      </w:pPr>
    </w:p>
    <w:p w:rsidR="005702F1" w:rsidRDefault="005702F1" w:rsidP="005702F1">
      <w:pPr>
        <w:pStyle w:val="BillDots"/>
        <w:jc w:val="center"/>
        <w:rPr>
          <w:b/>
        </w:rPr>
      </w:pPr>
      <w:r>
        <w:rPr>
          <w:b/>
        </w:rPr>
        <w:t>THE COMMITTEE ON</w:t>
      </w:r>
    </w:p>
    <w:p w:rsidR="005702F1" w:rsidRPr="005702F1" w:rsidRDefault="005702F1" w:rsidP="005702F1">
      <w:pPr>
        <w:pStyle w:val="BillDots"/>
        <w:jc w:val="center"/>
      </w:pPr>
      <w:r>
        <w:rPr>
          <w:b/>
        </w:rPr>
        <w:t>INVITATIONS AND MEMORIAL RESOLUTIONS</w:t>
      </w:r>
    </w:p>
    <w:p w:rsidR="005702F1" w:rsidRDefault="005702F1" w:rsidP="001D7F4F">
      <w:pPr>
        <w:pStyle w:val="BillDots"/>
      </w:pPr>
      <w:r>
        <w:tab/>
        <w:t>To whom was referred a House Resolution (H. 5295) to commend the use of reformed military commissions at the trial of alleged terrorists who were involved with attacking innocent Americans, intentionally causing serious bodily injuries, etc., respectfully</w:t>
      </w:r>
    </w:p>
    <w:p w:rsidR="005702F1" w:rsidRPr="005702F1" w:rsidRDefault="005702F1" w:rsidP="005702F1">
      <w:pPr>
        <w:pStyle w:val="BillDots"/>
        <w:jc w:val="center"/>
      </w:pPr>
      <w:r>
        <w:rPr>
          <w:b/>
        </w:rPr>
        <w:t>REPORT:</w:t>
      </w:r>
    </w:p>
    <w:p w:rsidR="005702F1" w:rsidRDefault="005702F1" w:rsidP="001D7F4F">
      <w:pPr>
        <w:pStyle w:val="BillDots"/>
      </w:pPr>
      <w:r>
        <w:tab/>
        <w:t>That they have duly and carefully considered the same and recommend that the same do pass:</w:t>
      </w:r>
    </w:p>
    <w:p w:rsidR="005702F1" w:rsidRDefault="005702F1" w:rsidP="001D7F4F">
      <w:pPr>
        <w:pStyle w:val="BillDots"/>
      </w:pPr>
    </w:p>
    <w:p w:rsidR="005702F1" w:rsidRDefault="005702F1" w:rsidP="001D7F4F">
      <w:pPr>
        <w:pStyle w:val="BillDots"/>
      </w:pPr>
      <w:r>
        <w:t>LISTON D. BARFIELD for Committee.</w:t>
      </w:r>
    </w:p>
    <w:p w:rsidR="005702F1" w:rsidRPr="005702F1" w:rsidRDefault="005702F1" w:rsidP="005702F1">
      <w:pPr>
        <w:pStyle w:val="BillDots"/>
        <w:jc w:val="center"/>
      </w:pPr>
      <w:r>
        <w:rPr>
          <w:u w:val="single"/>
        </w:rPr>
        <w:t>            </w:t>
      </w:r>
    </w:p>
    <w:p w:rsidR="005702F1" w:rsidRDefault="005702F1" w:rsidP="001D7F4F">
      <w:pPr>
        <w:pStyle w:val="BillDots"/>
        <w:sectPr w:rsidR="005702F1" w:rsidSect="005702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Pr="00522CE0"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COMMEND THE USE OF REFORMED MILITARY COMMISSIONS AT THE TRIAL OF ALLEGED TERRORISTS WHO WERE INVOLVED WITH ATTACKING INNOCENT AMERICANS, INTENTIONALLY CAUSING SERIOUS BODILY INJURIES, MURDER</w:t>
      </w:r>
      <w:r w:rsidR="0029059F">
        <w:t>ING</w:t>
      </w:r>
      <w:r>
        <w:t xml:space="preserve"> IN VIOLATION OF THE LAW OF WAR, AND PROVIDING MATERIAL SUPPORT OF TERRORISM.</w:t>
      </w:r>
    </w:p>
    <w:p w:rsidR="00BB07CF" w:rsidRDefault="00BB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September 11, 2001, terrorist attacks on the United States resulted in the deaths of nearly three thousand Americans;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attacks stand as one of the most horrific acts of mass murder in the history of our Nation;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government has captured those who were allegedly responsible for the planning and execution of these attacks;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horrifying nature of the crime that was perpetrated against our Nation and our people, a basic tenet of the American justice system is that the accused should be guaranteed a fair trial no matter how abhorrent their acts;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have an obligation to use all instruments of our national power and authority to counter the ongoing threats of terrorists who purposely attack civilian populations;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 must recognize that while the most effective instruments for countering these threats are those that are constrained and guided by our core values, including the rule of the law, we must also, as Justice Jackson said at the Nuremberg </w:t>
      </w:r>
      <w:r>
        <w:lastRenderedPageBreak/>
        <w:t xml:space="preserve">Trials, “stay the hand of vengeance” and </w:t>
      </w:r>
      <w:r w:rsidR="000D4870">
        <w:t>en</w:t>
      </w:r>
      <w:r>
        <w:t>sure that “power [pays tribute] to reason”;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reformed military commissions have been modeled after the federal criminal justice system and are comparable to federal courts in their incorporation of the fundamental guarantees of a fair and just trial, specifically:</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accused is presumed innocent; </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prosecution must prove guilt beyond a reasonable doubt;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rules for reformed military commissions remain consistent for the rule of law and to ensure that the commission can provide accountability during armed conflict when there would otherwise be no adequate or effective means to do so;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w:t>
      </w:r>
      <w:r w:rsidR="00902EA7">
        <w:t>, by this resolution,</w:t>
      </w:r>
      <w:r>
        <w:t xml:space="preserve">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the House of Representatives of the State of South Carolina encourages the fair, transparent but vigorous prosecution of those terrorists who killed so many innocent Americans and who continue to pose a serious and adaptive threat.</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President Barack Obama an</w:t>
      </w:r>
      <w:r w:rsidRPr="00B94558">
        <w:t xml:space="preserve">d </w:t>
      </w:r>
      <w:r>
        <w:rPr>
          <w:color w:val="000000" w:themeColor="text1"/>
          <w:u w:color="000000" w:themeColor="text1"/>
        </w:rPr>
        <w:t xml:space="preserve">Leon E. Panetta, </w:t>
      </w:r>
      <w:r>
        <w:t>Secretary of Defense.</w:t>
      </w:r>
    </w:p>
    <w:p w:rsidR="00975F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F17" w:rsidRDefault="00975F17" w:rsidP="00EC1912">
      <w:pPr>
        <w:suppressAutoHyphens/>
      </w:pPr>
    </w:p>
    <w:sectPr w:rsidR="00975F17" w:rsidSect="005702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870" w:rsidRDefault="000D4870" w:rsidP="009F0C77">
      <w:r>
        <w:separator/>
      </w:r>
    </w:p>
  </w:endnote>
  <w:endnote w:type="continuationSeparator" w:id="0">
    <w:p w:rsidR="000D4870" w:rsidRDefault="000D48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59EDA4-C009-41FD-A9C9-0181FB78E889}"/>
    <w:embedBold r:id="rId2" w:fontKey="{81FAC3DB-0DD0-4755-A234-7ABE0A593578}"/>
  </w:font>
  <w:font w:name="Calibri">
    <w:panose1 w:val="020F0502020204030204"/>
    <w:charset w:val="00"/>
    <w:family w:val="swiss"/>
    <w:pitch w:val="variable"/>
    <w:sig w:usb0="A00002EF" w:usb1="4000207B" w:usb2="00000000" w:usb3="00000000" w:csb0="0000009F" w:csb1="00000000"/>
    <w:embedRegular r:id="rId3" w:fontKey="{814F5D2A-A76E-4587-AC3B-77D88A438004}"/>
  </w:font>
  <w:font w:name="Tahoma">
    <w:panose1 w:val="020B0604030504040204"/>
    <w:charset w:val="00"/>
    <w:family w:val="swiss"/>
    <w:pitch w:val="variable"/>
    <w:sig w:usb0="61002A87" w:usb1="80000000" w:usb2="00000008" w:usb3="00000000" w:csb0="000101FF" w:csb1="00000000"/>
    <w:embedRegular r:id="rId4" w:fontKey="{92CBF532-338E-4631-AE02-1B5B3FE527EB}"/>
  </w:font>
  <w:font w:name="Cambria">
    <w:panose1 w:val="02040503050406030204"/>
    <w:charset w:val="00"/>
    <w:family w:val="roman"/>
    <w:pitch w:val="variable"/>
    <w:sig w:usb0="A00002EF" w:usb1="4000004B" w:usb2="00000000" w:usb3="00000000" w:csb0="0000009F" w:csb1="00000000"/>
    <w:embedRegular r:id="rId5" w:fontKey="{97674B06-1EE9-48B0-8246-ABF4E5B18A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4A1" w:rsidRPr="00975F17" w:rsidRDefault="00975F17" w:rsidP="00975F17">
    <w:pPr>
      <w:pStyle w:val="Footer"/>
      <w:tabs>
        <w:tab w:val="clear" w:pos="4680"/>
        <w:tab w:val="clear" w:pos="9360"/>
        <w:tab w:val="center" w:pos="2995"/>
      </w:tabs>
      <w:spacing w:before="120"/>
    </w:pPr>
    <w:r>
      <w:t>[5295</w:t>
    </w:r>
    <w:r w:rsidR="005702F1">
      <w:t>-</w:t>
    </w:r>
    <w:fldSimple w:instr=" PAGE  \* MERGEFORMAT ">
      <w:r w:rsidR="00EC1912">
        <w:rPr>
          <w:noProof/>
        </w:rPr>
        <w:t>1</w:t>
      </w:r>
    </w:fldSimple>
    <w:r w:rsidR="005702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F1" w:rsidRPr="00975F17" w:rsidRDefault="005702F1" w:rsidP="00975F17">
    <w:pPr>
      <w:pStyle w:val="Footer"/>
      <w:tabs>
        <w:tab w:val="clear" w:pos="4680"/>
        <w:tab w:val="clear" w:pos="9360"/>
        <w:tab w:val="center" w:pos="2995"/>
      </w:tabs>
      <w:spacing w:before="120"/>
    </w:pPr>
    <w:r>
      <w:t>[5295]</w:t>
    </w:r>
    <w:r>
      <w:tab/>
    </w:r>
    <w:fldSimple w:instr=" PAGE  \* MERGEFORMAT ">
      <w:r w:rsidR="00EC19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870" w:rsidRDefault="000D4870" w:rsidP="009F0C77">
      <w:r>
        <w:separator/>
      </w:r>
    </w:p>
  </w:footnote>
  <w:footnote w:type="continuationSeparator" w:id="0">
    <w:p w:rsidR="000D4870" w:rsidRDefault="000D48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7AHB12"/>
    <w:docVar w:name="CoverBillType" w:val="r"/>
    <w:docVar w:name="docpath" w:val="L:\Council\bills\MS\7817AHB12.DOCX"/>
    <w:docVar w:name="dvBillNumber" w:val="5295"/>
    <w:docVar w:name="dvBillNumberPrefix" w:val="H. "/>
    <w:docVar w:name="dvOriginalBody" w:val="House"/>
    <w:docVar w:name="dvSteno" w:val="MS"/>
    <w:docVar w:name="NameofBody" w:val="h"/>
    <w:docVar w:name="vgroup2" w:val="Council"/>
  </w:docVars>
  <w:rsids>
    <w:rsidRoot w:val="00AF0CF9"/>
    <w:rsid w:val="00011869"/>
    <w:rsid w:val="00037A4B"/>
    <w:rsid w:val="000B2DA5"/>
    <w:rsid w:val="000D4870"/>
    <w:rsid w:val="000E1785"/>
    <w:rsid w:val="000F40FA"/>
    <w:rsid w:val="0010776B"/>
    <w:rsid w:val="00133E66"/>
    <w:rsid w:val="001435A3"/>
    <w:rsid w:val="00145E31"/>
    <w:rsid w:val="001D08F2"/>
    <w:rsid w:val="001D525B"/>
    <w:rsid w:val="001D7F4F"/>
    <w:rsid w:val="002321B6"/>
    <w:rsid w:val="00250967"/>
    <w:rsid w:val="002543C8"/>
    <w:rsid w:val="00284AAE"/>
    <w:rsid w:val="0029059F"/>
    <w:rsid w:val="002E5912"/>
    <w:rsid w:val="00325348"/>
    <w:rsid w:val="0032732C"/>
    <w:rsid w:val="00336AD0"/>
    <w:rsid w:val="0037079A"/>
    <w:rsid w:val="003D01E8"/>
    <w:rsid w:val="003E5288"/>
    <w:rsid w:val="003F6D79"/>
    <w:rsid w:val="0041760A"/>
    <w:rsid w:val="00417C01"/>
    <w:rsid w:val="004809EE"/>
    <w:rsid w:val="004E290E"/>
    <w:rsid w:val="004E7D54"/>
    <w:rsid w:val="005273C6"/>
    <w:rsid w:val="00530A69"/>
    <w:rsid w:val="00545593"/>
    <w:rsid w:val="005702F1"/>
    <w:rsid w:val="00577C6C"/>
    <w:rsid w:val="005A2486"/>
    <w:rsid w:val="005C2FE2"/>
    <w:rsid w:val="005E2BC9"/>
    <w:rsid w:val="00605102"/>
    <w:rsid w:val="006215AA"/>
    <w:rsid w:val="0066318B"/>
    <w:rsid w:val="006913C9"/>
    <w:rsid w:val="0069470D"/>
    <w:rsid w:val="00734F00"/>
    <w:rsid w:val="0079439A"/>
    <w:rsid w:val="007A70AE"/>
    <w:rsid w:val="008362E8"/>
    <w:rsid w:val="008A1768"/>
    <w:rsid w:val="008F4429"/>
    <w:rsid w:val="00902EA7"/>
    <w:rsid w:val="0094021A"/>
    <w:rsid w:val="00975F17"/>
    <w:rsid w:val="009C6A0B"/>
    <w:rsid w:val="009F0C77"/>
    <w:rsid w:val="009F4DD1"/>
    <w:rsid w:val="00A41684"/>
    <w:rsid w:val="00A64E80"/>
    <w:rsid w:val="00A72BCD"/>
    <w:rsid w:val="00A741D9"/>
    <w:rsid w:val="00A833AB"/>
    <w:rsid w:val="00A9741D"/>
    <w:rsid w:val="00AB1857"/>
    <w:rsid w:val="00AD4B17"/>
    <w:rsid w:val="00AF0CF9"/>
    <w:rsid w:val="00B034A1"/>
    <w:rsid w:val="00B412D4"/>
    <w:rsid w:val="00BB07CF"/>
    <w:rsid w:val="00BE3C22"/>
    <w:rsid w:val="00C0345E"/>
    <w:rsid w:val="00C3483A"/>
    <w:rsid w:val="00C74E9D"/>
    <w:rsid w:val="00C82FD3"/>
    <w:rsid w:val="00C92819"/>
    <w:rsid w:val="00CC6B7B"/>
    <w:rsid w:val="00CD0C5C"/>
    <w:rsid w:val="00CD2089"/>
    <w:rsid w:val="00D73A67"/>
    <w:rsid w:val="00D970A9"/>
    <w:rsid w:val="00DF3845"/>
    <w:rsid w:val="00E41911"/>
    <w:rsid w:val="00E92EEF"/>
    <w:rsid w:val="00EC191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870"/>
    <w:rPr>
      <w:rFonts w:ascii="Tahoma" w:hAnsi="Tahoma" w:cs="Tahoma"/>
      <w:sz w:val="16"/>
      <w:szCs w:val="16"/>
    </w:rPr>
  </w:style>
  <w:style w:type="character" w:customStyle="1" w:styleId="BalloonTextChar">
    <w:name w:val="Balloon Text Char"/>
    <w:basedOn w:val="DefaultParagraphFont"/>
    <w:link w:val="BalloonText"/>
    <w:uiPriority w:val="99"/>
    <w:semiHidden/>
    <w:rsid w:val="000D48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E29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2F109-4F36-4161-B5E0-1650D07C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728</Words>
  <Characters>3885</Characters>
  <Application>Microsoft Office Word</Application>
  <DocSecurity>0</DocSecurity>
  <Lines>125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2012-05-16T20:42:00Z</cp:lastPrinted>
  <dcterms:created xsi:type="dcterms:W3CDTF">2012-05-23T21:41:00Z</dcterms:created>
  <dcterms:modified xsi:type="dcterms:W3CDTF">2012-05-23T21:41:00Z</dcterms:modified>
</cp:coreProperties>
</file>