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BE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932" w:rsidP="00675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DECLARE WEDNESDAY, FEBRUARY 16, 2011, AS “CITIES MEAN BUSINESS DAY” TO RECOGNIZE AND HONOR THE VALUABLE CONTRIBUTIONS SOUTH CAROLINA CITIES AND TOWNS MAKE TO </w:t>
      </w:r>
      <w:r w:rsidR="003F7C70">
        <w:t>THE</w:t>
      </w:r>
      <w:r>
        <w:t xml:space="preserve"> ECONOMIC PROSPERITY</w:t>
      </w:r>
      <w:r w:rsidR="003F7C70">
        <w:t xml:space="preserve"> OF SOUTH CAROLINA</w:t>
      </w:r>
      <w:r w:rsidR="000332BE">
        <w:t xml:space="preserve"> THROUGH THEIR RELATIONSHIP WITH LOCAL BUSINESSES.</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932"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C70">
        <w:t xml:space="preserve">our </w:t>
      </w:r>
      <w:r w:rsidR="00675932">
        <w:t>cities and towns derive their power from the state constitution and laws adopted by the General Assembly;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are considered hometowns for their residents, providing a sense of place and </w:t>
      </w:r>
      <w:r w:rsidR="00F00F7B">
        <w:t xml:space="preserve">a </w:t>
      </w:r>
      <w:r>
        <w:t xml:space="preserve">spirit of community to all within and around </w:t>
      </w:r>
      <w:r w:rsidR="003F7C70">
        <w:t>their</w:t>
      </w:r>
      <w:r>
        <w:t xml:space="preserve"> municipal boundaries;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w:t>
      </w:r>
      <w:r w:rsidR="000332BE">
        <w:t xml:space="preserve"> </w:t>
      </w:r>
      <w:r>
        <w:t xml:space="preserve">members are the local elected leadership that guide the growth and development of </w:t>
      </w:r>
      <w:r w:rsidR="003F7C70">
        <w:lastRenderedPageBreak/>
        <w:t>municipalities and provide a foundation on which</w:t>
      </w:r>
      <w:r w:rsidR="000332BE">
        <w:t xml:space="preserve"> the State and the region</w:t>
      </w:r>
      <w:r w:rsidR="003F7C70">
        <w:t xml:space="preserve"> may succeed</w:t>
      </w:r>
      <w:r w:rsidR="000332BE">
        <w:t>;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w:t>
      </w:r>
      <w:r w:rsidR="003F7C70">
        <w:t xml:space="preserve">truly do </w:t>
      </w:r>
      <w:r>
        <w:t>mean business</w:t>
      </w:r>
      <w:r w:rsidR="003F7C70">
        <w:t xml:space="preserve">, </w:t>
      </w:r>
      <w:r>
        <w:t xml:space="preserve">and </w:t>
      </w:r>
      <w:r w:rsidR="003F7C70">
        <w:t>as such serve as vital</w:t>
      </w:r>
      <w:r>
        <w:t xml:space="preserve"> economic engines of the State, contributing to the overall competitiveness and </w:t>
      </w:r>
      <w:r w:rsidR="003F7C70">
        <w:t>growth</w:t>
      </w:r>
      <w:r>
        <w:t xml:space="preserve"> of South Carolina;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C70">
        <w:t>f</w:t>
      </w:r>
      <w:r>
        <w:t xml:space="preserve">inancially sound and economically strong cities and towns are essential to the </w:t>
      </w:r>
      <w:r w:rsidR="003F7C70">
        <w:t>vibrance and future</w:t>
      </w:r>
      <w:r>
        <w:t xml:space="preserve"> of the State</w:t>
      </w:r>
      <w:r w:rsidR="00AF0BE4">
        <w:t xml:space="preserve">.  Now, therefore, </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5932">
        <w:t xml:space="preserve"> the members of the South Carolina General Assembly, by this resolution, declare Wednesday, February 16, 2011, as “Cities Mean Business Day” to recognize and honor the valuable contributions South Carolina cities and towns make to our state</w:t>
      </w:r>
      <w:r w:rsidR="0094769E" w:rsidRPr="0094769E">
        <w:t>’</w:t>
      </w:r>
      <w:r w:rsidR="00675932">
        <w:t>s economic prosperity</w:t>
      </w:r>
      <w:r w:rsidR="000332BE">
        <w:t xml:space="preserve"> through their relationship with local businesses</w:t>
      </w:r>
      <w:r w:rsidR="00675932">
        <w:t>.</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5932">
        <w:t>present</w:t>
      </w:r>
      <w:r>
        <w:t>ed to</w:t>
      </w:r>
      <w:r w:rsidR="00675932">
        <w:t xml:space="preserve"> Kevin Johnson, mayor of the City of Manning and 2001 president of the Municipal Association of South Carolina.</w:t>
      </w:r>
    </w:p>
    <w:p w:rsidR="00141A2E" w:rsidRDefault="009476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A2E" w:rsidRDefault="00141A2E" w:rsidP="00141A2E">
      <w:pPr>
        <w:suppressAutoHyphens/>
      </w:pPr>
    </w:p>
    <w:sectPr w:rsidR="00141A2E" w:rsidSect="00141A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C70" w:rsidRDefault="003F7C70" w:rsidP="009F0C77">
      <w:r>
        <w:separator/>
      </w:r>
    </w:p>
  </w:endnote>
  <w:endnote w:type="continuationSeparator" w:id="0">
    <w:p w:rsidR="003F7C70" w:rsidRDefault="003F7C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9DB68-9E27-4F80-A2F6-0B8EB26DAF68}"/>
    <w:embedBold r:id="rId2" w:fontKey="{EEF19F46-32D9-4E28-A5A4-61E1C808EE5A}"/>
  </w:font>
  <w:font w:name="Calibri">
    <w:panose1 w:val="020F0502020204030204"/>
    <w:charset w:val="00"/>
    <w:family w:val="swiss"/>
    <w:pitch w:val="variable"/>
    <w:sig w:usb0="A00002EF" w:usb1="4000207B" w:usb2="00000000" w:usb3="00000000" w:csb0="0000009F" w:csb1="00000000"/>
    <w:embedRegular r:id="rId3" w:fontKey="{A01AD220-295C-4F26-8A53-88CF94F2FC49}"/>
  </w:font>
  <w:font w:name="Tahoma">
    <w:panose1 w:val="020B0604030504040204"/>
    <w:charset w:val="00"/>
    <w:family w:val="swiss"/>
    <w:pitch w:val="variable"/>
    <w:sig w:usb0="61002A87" w:usb1="80000000" w:usb2="00000008" w:usb3="00000000" w:csb0="000101FF" w:csb1="00000000"/>
    <w:embedRegular r:id="rId4" w:fontKey="{A9BCD586-5498-4387-8749-C990A1A54828}"/>
  </w:font>
  <w:font w:name="Cambria">
    <w:panose1 w:val="02040503050406030204"/>
    <w:charset w:val="00"/>
    <w:family w:val="roman"/>
    <w:pitch w:val="variable"/>
    <w:sig w:usb0="A00002EF" w:usb1="4000004B" w:usb2="00000000" w:usb3="00000000" w:csb0="0000009F" w:csb1="00000000"/>
    <w:embedRegular r:id="rId5" w:fontKey="{68240100-3736-4E14-96A1-62EA776AEE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03" w:rsidRPr="00141A2E" w:rsidRDefault="00141A2E" w:rsidP="00141A2E">
    <w:pPr>
      <w:pStyle w:val="Footer"/>
      <w:tabs>
        <w:tab w:val="clear" w:pos="4680"/>
        <w:tab w:val="clear" w:pos="9360"/>
        <w:tab w:val="center" w:pos="2995"/>
      </w:tabs>
      <w:spacing w:before="120"/>
    </w:pPr>
    <w:r>
      <w:t>[530]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C70" w:rsidRDefault="003F7C70" w:rsidP="009F0C77">
      <w:r>
        <w:separator/>
      </w:r>
    </w:p>
  </w:footnote>
  <w:footnote w:type="continuationSeparator" w:id="0">
    <w:p w:rsidR="003F7C70" w:rsidRDefault="003F7C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43AB11"/>
    <w:docVar w:name="CoverBillType" w:val="c"/>
    <w:docVar w:name="docpath" w:val="L:\Council\bills\GM\24643AB11.DOCX"/>
    <w:docVar w:name="dvBillNumber" w:val="530"/>
    <w:docVar w:name="dvBillNumberPrefix" w:val="S. "/>
    <w:docVar w:name="dvOriginalBody" w:val="Senate"/>
    <w:docVar w:name="dvSteno" w:val="GM"/>
    <w:docVar w:name="NameofBody" w:val="s"/>
    <w:docVar w:name="vgroup2" w:val="Council"/>
  </w:docVars>
  <w:rsids>
    <w:rsidRoot w:val="003F460A"/>
    <w:rsid w:val="00026C9A"/>
    <w:rsid w:val="000332BE"/>
    <w:rsid w:val="000965A1"/>
    <w:rsid w:val="000E1785"/>
    <w:rsid w:val="001012B4"/>
    <w:rsid w:val="001023A4"/>
    <w:rsid w:val="0010776B"/>
    <w:rsid w:val="00133E66"/>
    <w:rsid w:val="00134ACF"/>
    <w:rsid w:val="00141A2E"/>
    <w:rsid w:val="00144E15"/>
    <w:rsid w:val="00167D03"/>
    <w:rsid w:val="001A4A62"/>
    <w:rsid w:val="001A681E"/>
    <w:rsid w:val="001D08F2"/>
    <w:rsid w:val="002037CA"/>
    <w:rsid w:val="002047A2"/>
    <w:rsid w:val="002321B6"/>
    <w:rsid w:val="0023696B"/>
    <w:rsid w:val="00243DD9"/>
    <w:rsid w:val="00250967"/>
    <w:rsid w:val="002759C5"/>
    <w:rsid w:val="00277DEE"/>
    <w:rsid w:val="00280D88"/>
    <w:rsid w:val="00294ABE"/>
    <w:rsid w:val="002A3EB4"/>
    <w:rsid w:val="00325348"/>
    <w:rsid w:val="00393688"/>
    <w:rsid w:val="003D411E"/>
    <w:rsid w:val="003E3C1E"/>
    <w:rsid w:val="003E6148"/>
    <w:rsid w:val="003F460A"/>
    <w:rsid w:val="003F7C70"/>
    <w:rsid w:val="00400EAA"/>
    <w:rsid w:val="0041760A"/>
    <w:rsid w:val="004809EE"/>
    <w:rsid w:val="004A54B8"/>
    <w:rsid w:val="00511EE9"/>
    <w:rsid w:val="00521E00"/>
    <w:rsid w:val="00577C6C"/>
    <w:rsid w:val="0058501B"/>
    <w:rsid w:val="006215AA"/>
    <w:rsid w:val="006340D9"/>
    <w:rsid w:val="00643B8E"/>
    <w:rsid w:val="00665EBC"/>
    <w:rsid w:val="0067593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769E"/>
    <w:rsid w:val="00990668"/>
    <w:rsid w:val="009F0C77"/>
    <w:rsid w:val="009F4DD1"/>
    <w:rsid w:val="00A64E80"/>
    <w:rsid w:val="00A741D9"/>
    <w:rsid w:val="00A9741D"/>
    <w:rsid w:val="00AD4B17"/>
    <w:rsid w:val="00AF0BE4"/>
    <w:rsid w:val="00B26FA6"/>
    <w:rsid w:val="00B741CB"/>
    <w:rsid w:val="00B934F3"/>
    <w:rsid w:val="00BB6347"/>
    <w:rsid w:val="00BC4F46"/>
    <w:rsid w:val="00BD2134"/>
    <w:rsid w:val="00C038D8"/>
    <w:rsid w:val="00C045DD"/>
    <w:rsid w:val="00C3136F"/>
    <w:rsid w:val="00C3483A"/>
    <w:rsid w:val="00C74E9D"/>
    <w:rsid w:val="00C82FD3"/>
    <w:rsid w:val="00CC6B7B"/>
    <w:rsid w:val="00CD3619"/>
    <w:rsid w:val="00CF4447"/>
    <w:rsid w:val="00D405E7"/>
    <w:rsid w:val="00D41D56"/>
    <w:rsid w:val="00D52A30"/>
    <w:rsid w:val="00D6260D"/>
    <w:rsid w:val="00D6662B"/>
    <w:rsid w:val="00D95E2F"/>
    <w:rsid w:val="00D970A9"/>
    <w:rsid w:val="00DB3AC0"/>
    <w:rsid w:val="00DE68F0"/>
    <w:rsid w:val="00DF3845"/>
    <w:rsid w:val="00DF7E17"/>
    <w:rsid w:val="00EB00A2"/>
    <w:rsid w:val="00EB1BF3"/>
    <w:rsid w:val="00EC0784"/>
    <w:rsid w:val="00EF3EEE"/>
    <w:rsid w:val="00F00F7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F7B"/>
    <w:rPr>
      <w:rFonts w:ascii="Tahoma" w:hAnsi="Tahoma" w:cs="Tahoma"/>
      <w:sz w:val="16"/>
      <w:szCs w:val="16"/>
    </w:rPr>
  </w:style>
  <w:style w:type="character" w:customStyle="1" w:styleId="BalloonTextChar">
    <w:name w:val="Balloon Text Char"/>
    <w:basedOn w:val="DefaultParagraphFont"/>
    <w:link w:val="BalloonText"/>
    <w:uiPriority w:val="99"/>
    <w:semiHidden/>
    <w:rsid w:val="00F00F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A2941-DB9D-4BB9-948D-CDC0C59EC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2011-02-01T20:01:00Z</cp:lastPrinted>
  <dcterms:created xsi:type="dcterms:W3CDTF">2011-02-09T20:18:00Z</dcterms:created>
  <dcterms:modified xsi:type="dcterms:W3CDTF">2011-02-09T20:18:00Z</dcterms:modified>
</cp:coreProperties>
</file>