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6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9564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8-13-1320 OF THE CODE OF LAWS OF SOUTH CAROLINA, 1976, RELATING TO CONTRIBUTIONS WITHIN A SPECIFIED PERIOD AFTER PRIMARY, SPECIAL, OR GENERAL ELECTION ATTRIBUTED TO THE PRIMARY OR ELECTION, SO AS TO PROVIDE SPECIFIC PROVISIONS FOR CONTRIBUTIONS MADE IN A PRIMARY RUNOFF. </w:t>
      </w:r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564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697434">
        <w:rPr>
          <w:bCs/>
          <w:color w:val="000000" w:themeColor="text1"/>
          <w:u w:color="000000" w:themeColor="text1"/>
        </w:rPr>
        <w:t>Section</w:t>
      </w:r>
      <w:r w:rsidR="004F0A65">
        <w:rPr>
          <w:bCs/>
          <w:color w:val="000000" w:themeColor="text1"/>
          <w:u w:color="000000" w:themeColor="text1"/>
        </w:rPr>
        <w:t xml:space="preserve"> </w:t>
      </w:r>
      <w:r w:rsidRPr="00697434">
        <w:rPr>
          <w:bCs/>
          <w:color w:val="000000" w:themeColor="text1"/>
          <w:u w:color="000000" w:themeColor="text1"/>
        </w:rPr>
        <w:t>8</w:t>
      </w:r>
      <w:r w:rsidRPr="00697434">
        <w:rPr>
          <w:bCs/>
          <w:color w:val="000000" w:themeColor="text1"/>
          <w:u w:color="000000" w:themeColor="text1"/>
        </w:rPr>
        <w:noBreakHyphen/>
        <w:t>13</w:t>
      </w:r>
      <w:r w:rsidRPr="00697434">
        <w:rPr>
          <w:bCs/>
          <w:color w:val="000000" w:themeColor="text1"/>
          <w:u w:color="000000" w:themeColor="text1"/>
        </w:rPr>
        <w:noBreakHyphen/>
        <w:t>1320</w:t>
      </w:r>
      <w:r>
        <w:rPr>
          <w:bCs/>
          <w:color w:val="000000" w:themeColor="text1"/>
          <w:u w:color="000000" w:themeColor="text1"/>
        </w:rPr>
        <w:t>(1) of the 1976 Code is amended to read:</w:t>
      </w: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u w:color="000000" w:themeColor="text1"/>
        </w:rPr>
      </w:pPr>
    </w:p>
    <w:p w:rsidR="00C95640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4F0A65">
        <w:rPr>
          <w:color w:val="000000" w:themeColor="text1"/>
          <w:u w:color="000000" w:themeColor="text1"/>
        </w:rPr>
        <w:t>(1)</w:t>
      </w:r>
      <w:r w:rsidR="004F0A65">
        <w:rPr>
          <w:color w:val="000000" w:themeColor="text1"/>
          <w:u w:color="000000" w:themeColor="text1"/>
        </w:rPr>
        <w:tab/>
      </w:r>
      <w:r w:rsidRPr="00697434">
        <w:rPr>
          <w:color w:val="000000" w:themeColor="text1"/>
          <w:u w:color="000000" w:themeColor="text1"/>
        </w:rPr>
        <w:t xml:space="preserve">A contribution made on or before the seventh day after a primary </w:t>
      </w:r>
      <w:r w:rsidRPr="005F2EE8">
        <w:rPr>
          <w:strike/>
          <w:color w:val="000000" w:themeColor="text1"/>
          <w:u w:color="000000" w:themeColor="text1"/>
        </w:rPr>
        <w:t xml:space="preserve">or primary runoff </w:t>
      </w:r>
      <w:r w:rsidRPr="00697434">
        <w:rPr>
          <w:color w:val="000000" w:themeColor="text1"/>
          <w:u w:color="000000" w:themeColor="text1"/>
        </w:rPr>
        <w:t>is attributed to the primary</w:t>
      </w:r>
      <w:r w:rsidRPr="005F2EE8">
        <w:rPr>
          <w:strike/>
          <w:color w:val="000000" w:themeColor="text1"/>
          <w:u w:color="000000" w:themeColor="text1"/>
        </w:rPr>
        <w:t xml:space="preserve"> or primary runoff, respectively</w:t>
      </w:r>
      <w:r w:rsidRPr="00697434">
        <w:rPr>
          <w:color w:val="000000" w:themeColor="text1"/>
          <w:u w:color="000000" w:themeColor="text1"/>
        </w:rPr>
        <w:t>.</w:t>
      </w:r>
      <w:r>
        <w:rPr>
          <w:color w:val="000000" w:themeColor="text1"/>
        </w:rPr>
        <w:t xml:space="preserve">  </w:t>
      </w:r>
      <w:r>
        <w:rPr>
          <w:color w:val="000000" w:themeColor="text1"/>
          <w:u w:val="single"/>
        </w:rPr>
        <w:t>However, in the event of a primary runoff, all contributions made after the day of the primary and continuing through the seventh day after the primary runoff are attributed to the primary runoff.</w:t>
      </w:r>
      <w:r>
        <w:rPr>
          <w:color w:val="000000" w:themeColor="text1"/>
          <w:u w:color="000000" w:themeColor="text1"/>
        </w:rPr>
        <w:t>”</w:t>
      </w:r>
    </w:p>
    <w:p w:rsidR="005F2EE8" w:rsidRDefault="005F2E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5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F0A6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F6D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F6DA5" w:rsidRDefault="00EF6DA5" w:rsidP="00EF6DA5">
      <w:pPr>
        <w:suppressAutoHyphens/>
        <w:jc w:val="both"/>
        <w:rPr>
          <w:rFonts w:eastAsia="Times New Roman"/>
        </w:rPr>
      </w:pPr>
    </w:p>
    <w:sectPr w:rsidR="00EF6DA5" w:rsidSect="00EF6D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640" w:rsidRDefault="00C95640" w:rsidP="00522CE0">
      <w:r>
        <w:separator/>
      </w:r>
    </w:p>
  </w:endnote>
  <w:endnote w:type="continuationSeparator" w:id="0">
    <w:p w:rsidR="00C95640" w:rsidRDefault="00C9564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0738C-807D-4351-A5AC-ED2F13A21A14}"/>
    <w:embedBold r:id="rId2" w:fontKey="{845C0829-6F0A-4358-B2D1-E819996CC2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B7647D-59C2-4E8E-ABE0-14CCC4933A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EA4C32-D0F0-4183-8FBB-C870C8ADC4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41A" w:rsidRPr="00EF6DA5" w:rsidRDefault="00EF6DA5" w:rsidP="00EF6D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640" w:rsidRDefault="00C95640" w:rsidP="00522CE0">
      <w:r>
        <w:separator/>
      </w:r>
    </w:p>
  </w:footnote>
  <w:footnote w:type="continuationSeparator" w:id="0">
    <w:p w:rsidR="00C95640" w:rsidRDefault="00C9564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40.SSP"/>
    <w:docVar w:name="CoverAttorneyInitials" w:val="SSP"/>
    <w:docVar w:name="CoverAttorneyLastName" w:val="Parrish"/>
    <w:docVar w:name="CoverBillType" w:val="b"/>
    <w:docVar w:name="DraftFileName" w:val="JUD0040.SSP.DOCX"/>
    <w:docVar w:name="DraftStenoName" w:val="Craft"/>
    <w:docVar w:name="dvBillNumber" w:val="79"/>
    <w:docVar w:name="dvBillNumberPrefix" w:val="S. "/>
    <w:docVar w:name="dvOriginalBody" w:val="Senate"/>
    <w:docVar w:name="fulldraftpath" w:val="L:\S-JUD\BILLS\Hayes\JUD0040.SSP.DOCX"/>
    <w:docVar w:name="NameofBody" w:val="S"/>
    <w:docVar w:name="SenatorFolderName" w:val="Hayes"/>
    <w:docVar w:name="VGROUP2" w:val="S-JUD"/>
  </w:docVars>
  <w:rsids>
    <w:rsidRoot w:val="00DC7E9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67A57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07A22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4F0A65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5F2EE8"/>
    <w:rsid w:val="00606D23"/>
    <w:rsid w:val="0061141A"/>
    <w:rsid w:val="00641A16"/>
    <w:rsid w:val="006431BA"/>
    <w:rsid w:val="006A7994"/>
    <w:rsid w:val="006B4B3C"/>
    <w:rsid w:val="006C74EA"/>
    <w:rsid w:val="006D6C6E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3E79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95640"/>
    <w:rsid w:val="00CB187A"/>
    <w:rsid w:val="00CD7C71"/>
    <w:rsid w:val="00D1088B"/>
    <w:rsid w:val="00D156D2"/>
    <w:rsid w:val="00D77EC0"/>
    <w:rsid w:val="00D86943"/>
    <w:rsid w:val="00DA47B9"/>
    <w:rsid w:val="00DC7E9F"/>
    <w:rsid w:val="00E4521D"/>
    <w:rsid w:val="00E677A1"/>
    <w:rsid w:val="00E91E2F"/>
    <w:rsid w:val="00EA3546"/>
    <w:rsid w:val="00EB1AAC"/>
    <w:rsid w:val="00EB47AE"/>
    <w:rsid w:val="00EC34E1"/>
    <w:rsid w:val="00ED0AE1"/>
    <w:rsid w:val="00EF6DA5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744</Characters>
  <Application>Microsoft Office Word</Application>
  <DocSecurity>0</DocSecurity>
  <Lines>6</Lines>
  <Paragraphs>1</Paragraphs>
  <ScaleCrop>false</ScaleCrop>
  <Company> 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cp:lastPrinted>2010-11-23T21:25:00Z</cp:lastPrinted>
  <dcterms:created xsi:type="dcterms:W3CDTF">2010-12-01T17:59:00Z</dcterms:created>
  <dcterms:modified xsi:type="dcterms:W3CDTF">2010-12-01T17:59:00Z</dcterms:modified>
</cp:coreProperties>
</file>