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0097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158,919      68,030     154,879      61,721     154,879      61,721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7,314,742   2,908,999   7,427,866   2,915,308   7,427,866   2,915,308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(112.00)     (53.32)    (112.00)     (53.32)    (112.00)     (53.32)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348,622     151,144     353,297     151,144     353,297     151,144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7,822,283   3,128,173   7,936,042   3,128,173   7,936,042   3,128,173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(118.00)     (55.56)    (118.00)     (55.56)    (118.00)     (55.56)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9,508,376   2,578,146   9,508,376   2,578,146   9,508,376   2,578,146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ADMINISTRATION              17,330,659   5,706,319  17,444,418   5,706,319  17,444,418   5,706,319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(118.00)     (55.56)    (118.00)     (55.56)    (118.00)     (55.56)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II. PROGRAM AND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A. HEALTH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1. MEDICAL ADMINISTRATION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PERSONAL SERVICE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CLASSIFIED POSITIONS          20,123,080   6,865,652  20,970,141   6,865,652  20,970,141   6,865,652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(469.11)    (171.18)    (469.11)    (171.18)    (469.11)    (171.18)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OTHER PERSONAL SERVICES          764,282                 764,282                 764,282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TOTAL PERSONAL SERVICE         20,887,362   6,865,652  21,734,423   6,865,652  21,734,423   6,865,652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(469.11)    (171.18)    (469.11)    (171.18)    (469.11)    (171.18)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OPERATING EXPENSES        6,069,407   1,258,062  15,340,940   1,258,062  15,340,940   1,258,062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MEDICAL ADMINISTRATION    26,956,769   8,123,714  37,075,363   8,123,714  37,075,363   8,123,714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(469.11)    (171.18)    (469.11)    (171.18)    (469.11)    (171.18)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2. MEDICAL CONTRACTS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OTHER OPERATING EXPENSES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A. PROVIDER SUPPORT           34,721,411   6,187,690  41,751,154   6,187,690  41,751,154   6,187,690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B. NURSING HOME CONTRACTS      5,250,502     298,502   5,130,502     298,502   5,130,502     298,502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C. CLTC CONTRACTS              2,394,910     632,910   2,969,293     632,910   2,969,293     632,910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D. ELIGIBILITY CONTRACTS      26,265,728   4,520,000  31,797,803   4,520,000  31,797,803   4,520,000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E. MMIS - MEDICAL MGMT INFO   75,689,134  18,852,816  93,966,065  18,852,816  93,966,065  18,852,816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TOTAL MEDICAL CONTRACTS       144,321,685  30,491,918 175,614,817  30,491,918 175,614,817  30,491,918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3. MEDICAL ASSISTANCE PAYMENT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CASE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A. HOSPITAL SERVICES     771,900,000 139,894,804 717,588,840 139,894,804 717,588,840 139,894,804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B. NURSING HOME SERVICES 514,901,045 149,234,551 566,082,607 149,234,551 566,082,607 149,234,551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D. PHARMACEUTICAL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SERVICES                   224,499,959  22,593,171 207,504,803  22,593,171 207,504,803  22,593,171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E. PHYSICIAN SERVICES    183,047,463  42,965,427 215,045,913  42,965,427 215,045,913  42,965,427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F. DENTAL SERVICES        97,915,517  18,384,366 108,718,650  18,384,366 108,718,650  18,384,366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G. CLTC-COMMUNITY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LONG-TERM CARE             172,018,430  41,894,406 175,719,588  41,894,406 175,719,588  41,894,406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I. HOME HEALTH SERVICES    6,670,524   1,457,396   7,279,544   1,457,396   7,279,544   1,457,396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J. EPSDT SERVICES         10,864,132   3,233,166  11,221,979   3,233,166  11,221,979   3,233,166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K. MEDICAL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PROFESSIONAL SERVICES       47,691,730  11,931,726  40,127,635  11,931,726  40,127,635  11,931,726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L. TRANSPORTATION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SERVICES                    49,658,076  11,651,782  71,285,456  11,651,782  71,285,456  11,651,782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M. LAB &amp; X-RAY SERVICES   28,631,876   6,560,072  27,606,007   6,560,072  27,606,007   6,560,072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N. FAMILY PLANNING        23,703,720   1,925,602  23,604,665   1,925,602  23,604,665   1,925,602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O. PREMIUMS MATCHED      198,100,000  44,635,213 193,123,041  44,635,213 193,123,041  44,635,213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P. PREMIUMS 100% STATE    18,100,000  14,810,953  17,900,000  14,810,953  17,900,000  14,810,953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Q. HOSPICE                12,490,000   2,886,419  12,603,013   2,886,419  12,603,013   2,886,419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R. OPTIONAL STATE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SUPPLEMENT                  17,632,480  13,881,053  20,843,357  13,881,053  20,843,357  13,881,053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S. INTEGRATED PERSONAL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CARE                         5,270,600   1,270,818   1,270,818   1,270,818   1,270,818   1,270,818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T. CLINICAL SERVICES      68,925,459  16,988,501  70,883,609  16,988,501  70,883,609  16,988,501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U. DURABLE MEDICAL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EQUIPMENT                   41,400,000   9,856,728  35,676,910   9,856,728  35,676,910   9,856,728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378,530,331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W. PACE                   13,809,328   3,426,160  12,275,306   3,426,160  12,275,306   3,426,160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X. CHILDREN'S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COMMUNITY CARE                                      11,947,674              11,947,674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Y. MMA PHASED DOWN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CONTRIBUTIONS               82,300,000  80,722,176  82,300,000  80,722,176  82,300,000  80,722,176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Z. BEHAVIORAL HEALTH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SERVICES                                            19,298,042              19,298,042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35     TOTAL CASE SRVC/PUB ASST    </w:t>
      </w:r>
      <w:r>
        <w:rPr>
          <w:rFonts w:ascii="Letter Gothic" w:hAnsi="Letter Gothic"/>
          <w:sz w:val="18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1018,734,821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TOTAL MEDICAL ASSISTANCE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37     PAYMENT                     </w:t>
      </w:r>
      <w:r>
        <w:rPr>
          <w:rFonts w:ascii="Letter Gothic" w:hAnsi="Letter Gothic"/>
          <w:sz w:val="18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834C2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834C2">
        <w:rPr>
          <w:rFonts w:ascii="Letter Gothic" w:hAnsi="Letter Gothic"/>
          <w:sz w:val="16"/>
          <w:szCs w:val="16"/>
        </w:rPr>
        <w:t>1018,734,821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0099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4. ASSISTANCE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PAYMENTS-STATE AGENCIES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A. MENTAL HEALTH           155,000,000             154,400,000             154,400,000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B. DISABILITIES &amp;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SPECIAL NEEDS               560,536,408             562,521,328             562,521,328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C. DHEC                     14,158,264              17,192,275              17,192,275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D. MUSC                     41,858,252              36,387,256              36,387,256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E. USC                       5,742,100               3,704,711               3,704,711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F. DAODAS                   13,249,431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G. CONTINUUM OF CARE         6,590,057              20,434,175              20,434,175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H. SCHL FOR DEAF &amp; BLIND     4,778,795               4,003,210               4,003,210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I. SOCIAL SERVICES          12,412,716              16,210,670              16,210,670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J. JUVENILE JUSTICE          3,350,020               5,558,355               5,558,355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K. DEPT. OF EDUCATION       50,000,000              50,433,725              50,433,725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L. COMMISSION FOR THE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BLIND                            39,805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M. WIL LOU GRAY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OPPORTUNITY SCHOOL               30,000                  34,650                  34,650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N. DEPT. OF CORRECTIONS      2,333,948               4,016,069               4,016,069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P. SC STATE HOUSING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AUTHORITY                       330,000                 345,000                 345,000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Q. SC FIRST STEPS                                      700,000                 700,000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TOTAL CASE SRVC/PUB ASST      870,409,796             875,941,424             875,941,424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TOTAL ASSISTANCE PAYMENTS -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STATE AGENCIES                870,409,796             875,941,424             875,941,424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5. EMOTIONALLY DISTURBED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CHILDREN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CASE SERVICES                  37,732,690              36,229,166              36,229,166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CASE SRVC/PUB ASST        37,732,690              36,229,166              36,229,166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TOTAL EMOTIONALLY DISTURBED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CHILDREN                        37,732,690              36,229,166              36,229,166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6. OTHER ENTITIES ASSISTANCE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PAYMENTS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B. MUSC-MAXILLOFACIAL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PROSTHODONTICS                    225,086     225,086     225,086     225,086     225,086     225,086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C. OTHER ENTITIES FUNDING     23,960,020              11,267,559              11,267,559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F. DISPROPORTIONATE SHARE    480,128,621  18,628,621 480,128,621  18,628,621 480,128,621  18,628,621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CASE SRVC/PUB ASST        504,313,727  18,853,707 491,621,266  18,853,707 491,621,266  18,853,707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TOTAL OTHER ENTITIES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ASSISTANCE PAYMENTS             504,313,727  18,853,707 491,621,266  18,853,707 491,621,266  18,853,707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7. MEDICAID ELIGIBILITY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PERSONAL SERVICE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CLASSIFIED POSITIONS            16,005,126   6,007,773  16,238,632   6,007,773  16,238,632   6,007,773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(472.89)    (188.51)    (472.89)    (188.51)    (472.89)    (188.51)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2,700,296     198,594   2,700,296     198,594   2,700,296     198,594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18,705,422   6,206,367  18,938,928   6,206,367  18,938,928   6,206,367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(472.89)    (188.51)    (472.89)    (188.51)    (472.89)    (188.51)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3,697,323   1,046,041   3,697,323   1,046,041   3,697,323   1,046,041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MEDICAID ELIGIBILITY        22,402,745   7,252,408  22,636,251   7,252,408  22,636,251   7,252,408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(472.89)    (188.51)    (472.89)    (188.51)    (472.89)    (188.51)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16 TOTAL HEALTH SERVICES           </w:t>
      </w:r>
      <w:r>
        <w:rPr>
          <w:rFonts w:ascii="Letter Gothic" w:hAnsi="Letter Gothic"/>
          <w:sz w:val="18"/>
        </w:rPr>
        <w:t xml:space="preserve"> </w:t>
      </w:r>
      <w:r w:rsidRPr="00927DEB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927DE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927DE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927DE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927DE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927DEB">
        <w:rPr>
          <w:rFonts w:ascii="Letter Gothic" w:hAnsi="Letter Gothic"/>
          <w:sz w:val="16"/>
          <w:szCs w:val="16"/>
        </w:rPr>
        <w:t>1083,456,568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(942.00)    (359.69)    (942.00)    (359.69)    (942.00)    (359.69)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19 TOTAL PROGRAM AND SERVICES      </w:t>
      </w:r>
      <w:r>
        <w:rPr>
          <w:rFonts w:ascii="Letter Gothic" w:hAnsi="Letter Gothic"/>
          <w:sz w:val="18"/>
        </w:rPr>
        <w:t xml:space="preserve"> </w:t>
      </w:r>
      <w:r w:rsidRPr="00927DEB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927DE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927DE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927DE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927DE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927DEB">
        <w:rPr>
          <w:rFonts w:ascii="Letter Gothic" w:hAnsi="Letter Gothic"/>
          <w:sz w:val="16"/>
          <w:szCs w:val="16"/>
        </w:rPr>
        <w:t>1083,456,568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(942.00)    (359.69)    (942.00)    (359.69)    (942.00)    (359.69)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III.  EMPLOYEE BENEFITS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C. STATE EMPLOYER CONTRIBUTIONS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EMPLOYER CONTRIBUTIONS          16,095,935   5,830,524  16,164,805   5,830,524  16,164,805   5,830,524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FRINGE BENEFITS            16,095,935   5,830,524  16,164,805   5,830,524  16,164,805   5,830,524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EMPLOYEE BENEFITS           16,095,935   5,830,524  16,164,805   5,830,524  16,164,805   5,830,524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IV. NON-RECURRING APPROPRIATIONS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CRF-MEDICAID MANAGEMENT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INFORMATION SYSTEM               3,238,588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MEDICIAD MGMT INFO SYSTEM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(PROVISO 90.20)                  3,918,676   3,918,676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SC HEALTH INFO REF NETWORK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(PROVISO 90.20)                     50,000      50,000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IN-HOME HEALTH CARE SYSTEMS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(PROVISO 90.20)                    455,239     455,239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NON-RECURRING APPRO.         7,662,503   4,423,915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NON-RECURRING                7,662,503   4,423,915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DEPT OF HEALTH AND HUMAN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SERVICES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6534CC">
        <w:rPr>
          <w:rFonts w:ascii="Letter Gothic" w:hAnsi="Letter Gothic"/>
          <w:sz w:val="16"/>
          <w:szCs w:val="16"/>
        </w:rPr>
        <w:t>5939,545,743</w:t>
      </w:r>
      <w:r>
        <w:rPr>
          <w:rFonts w:ascii="Letter Gothic" w:hAnsi="Letter Gothic"/>
          <w:sz w:val="16"/>
          <w:szCs w:val="16"/>
        </w:rPr>
        <w:t xml:space="preserve">  </w:t>
      </w:r>
      <w:r w:rsidRPr="006534CC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6534CC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6534CC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6534CC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6534CC">
        <w:rPr>
          <w:rFonts w:ascii="Letter Gothic" w:hAnsi="Letter Gothic"/>
          <w:sz w:val="16"/>
          <w:szCs w:val="16"/>
        </w:rPr>
        <w:t>1094,993,411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6534CC">
        <w:rPr>
          <w:rFonts w:ascii="Letter Gothic" w:hAnsi="Letter Gothic"/>
          <w:sz w:val="16"/>
          <w:szCs w:val="16"/>
        </w:rPr>
        <w:t>5947,208,246</w:t>
      </w:r>
      <w:r>
        <w:rPr>
          <w:rFonts w:ascii="Letter Gothic" w:hAnsi="Letter Gothic"/>
          <w:sz w:val="16"/>
          <w:szCs w:val="16"/>
        </w:rPr>
        <w:t xml:space="preserve">  </w:t>
      </w:r>
      <w:r w:rsidRPr="006534CC">
        <w:rPr>
          <w:rFonts w:ascii="Letter Gothic" w:hAnsi="Letter Gothic"/>
          <w:sz w:val="16"/>
          <w:szCs w:val="16"/>
        </w:rPr>
        <w:t>1099,417,326</w:t>
      </w:r>
      <w:r>
        <w:rPr>
          <w:rFonts w:ascii="Letter Gothic" w:hAnsi="Letter Gothic"/>
          <w:sz w:val="16"/>
          <w:szCs w:val="16"/>
        </w:rPr>
        <w:t xml:space="preserve"> </w:t>
      </w:r>
      <w:r w:rsidRPr="006534CC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6534CC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6534CC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6534CC">
        <w:rPr>
          <w:rFonts w:ascii="Letter Gothic" w:hAnsi="Letter Gothic"/>
          <w:sz w:val="16"/>
          <w:szCs w:val="16"/>
        </w:rPr>
        <w:t>1094,993,411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AUTHORIZED FTE POSITIONS     (1060.00)    (415.25)   (1060.00)    (415.25)   (1060.00)    (415.25)</w:t>
      </w:r>
    </w:p>
    <w:p w:rsidR="00305900" w:rsidRPr="0017520C" w:rsidRDefault="00305900" w:rsidP="0030590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05900" w:rsidRDefault="00305900" w:rsidP="00305900">
      <w:pPr>
        <w:spacing w:line="170" w:lineRule="exact"/>
        <w:rPr>
          <w:rFonts w:ascii="Letter Gothic" w:hAnsi="Letter Gothic"/>
          <w:sz w:val="18"/>
        </w:rPr>
      </w:pPr>
    </w:p>
    <w:sectPr w:rsidR="00305900" w:rsidSect="003059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3A47B8-5BB9-4A4A-AACE-A6B00C3490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F06FD68-2247-43B0-B52F-A4300EDD0C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BBC252-1AAB-45F1-8136-4C201236EF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9ED822-675E-46F2-A387-0DC62E85A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024FC6-0CDA-47C8-BE91-F8427839E2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590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05900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2978</Words>
  <Characters>16981</Characters>
  <Application>Microsoft Office Word</Application>
  <DocSecurity>0</DocSecurity>
  <Lines>141</Lines>
  <Paragraphs>39</Paragraphs>
  <ScaleCrop>false</ScaleCrop>
  <Company>LPITS</Company>
  <LinksUpToDate>false</LinksUpToDate>
  <CharactersWithSpaces>19920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