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F54" w:rsidRDefault="00AF7F54" w:rsidP="00AF7F54">
      <w:pPr>
        <w:widowControl w:val="0"/>
        <w:jc w:val="center"/>
      </w:pPr>
      <w:r w:rsidRPr="00AF7F54">
        <w:rPr>
          <w:b/>
        </w:rPr>
        <w:t>South Carolina General Assembly</w:t>
      </w:r>
    </w:p>
    <w:p w:rsidR="00AF7F54" w:rsidRDefault="00AF7F54" w:rsidP="00AF7F54">
      <w:pPr>
        <w:widowControl w:val="0"/>
        <w:jc w:val="center"/>
      </w:pPr>
      <w:r>
        <w:t>120th Session, 2013-2014</w:t>
      </w:r>
    </w:p>
    <w:p w:rsidR="00AF7F54" w:rsidRDefault="00AF7F54" w:rsidP="00AF7F54">
      <w:pPr>
        <w:widowControl w:val="0"/>
        <w:jc w:val="left"/>
      </w:pPr>
    </w:p>
    <w:p w:rsidR="00AF7F54" w:rsidRDefault="00AF7F54" w:rsidP="00AF7F54">
      <w:pPr>
        <w:widowControl w:val="0"/>
        <w:jc w:val="left"/>
        <w:rPr>
          <w:b/>
        </w:rPr>
      </w:pPr>
      <w:r w:rsidRPr="00AF7F54">
        <w:rPr>
          <w:b/>
        </w:rPr>
        <w:t>S.</w:t>
      </w:r>
      <w:r>
        <w:rPr>
          <w:b/>
        </w:rPr>
        <w:t xml:space="preserve"> </w:t>
      </w:r>
      <w:r w:rsidRPr="00AF7F54">
        <w:rPr>
          <w:b/>
        </w:rPr>
        <w:t>1361</w:t>
      </w:r>
    </w:p>
    <w:p w:rsidR="00AF7F54" w:rsidRDefault="00AF7F54" w:rsidP="00AF7F54">
      <w:pPr>
        <w:widowControl w:val="0"/>
        <w:jc w:val="left"/>
        <w:rPr>
          <w:b/>
        </w:rPr>
      </w:pPr>
    </w:p>
    <w:p w:rsidR="00AF7F54" w:rsidRDefault="00AF7F54" w:rsidP="00AF7F54">
      <w:pPr>
        <w:widowControl w:val="0"/>
        <w:jc w:val="left"/>
      </w:pPr>
      <w:r w:rsidRPr="00AF7F54">
        <w:rPr>
          <w:b/>
        </w:rPr>
        <w:t>STATUS INFORMATION</w:t>
      </w:r>
    </w:p>
    <w:p w:rsidR="00AF7F54" w:rsidRDefault="00AF7F54" w:rsidP="00AF7F54">
      <w:pPr>
        <w:widowControl w:val="0"/>
        <w:jc w:val="left"/>
      </w:pPr>
    </w:p>
    <w:p w:rsidR="00AF7F54" w:rsidRDefault="00AF7F54" w:rsidP="00AF7F54">
      <w:pPr>
        <w:widowControl w:val="0"/>
        <w:jc w:val="left"/>
      </w:pPr>
      <w:r>
        <w:t>Senate Resolution</w:t>
      </w:r>
    </w:p>
    <w:p w:rsidR="00AF7F54" w:rsidRDefault="00AF7F54" w:rsidP="00AF7F54">
      <w:pPr>
        <w:widowControl w:val="0"/>
        <w:jc w:val="left"/>
      </w:pPr>
      <w:r>
        <w:t>Sponsors: Senator McGill</w:t>
      </w:r>
    </w:p>
    <w:p w:rsidR="00AF7F54" w:rsidRDefault="00AF7F54" w:rsidP="00AF7F54">
      <w:pPr>
        <w:widowControl w:val="0"/>
        <w:jc w:val="left"/>
      </w:pPr>
      <w:r>
        <w:t>Document Path: l:\council\bills\agm\18265ab14.docx</w:t>
      </w:r>
    </w:p>
    <w:p w:rsidR="00121F47" w:rsidRDefault="00121F47" w:rsidP="00AF7F54">
      <w:pPr>
        <w:widowControl w:val="0"/>
        <w:jc w:val="left"/>
      </w:pPr>
      <w:r>
        <w:t>Companion/Similar bill(s): 4954</w:t>
      </w:r>
    </w:p>
    <w:p w:rsidR="00AF7F54" w:rsidRDefault="00AF7F54" w:rsidP="00AF7F54">
      <w:pPr>
        <w:widowControl w:val="0"/>
        <w:jc w:val="left"/>
      </w:pPr>
    </w:p>
    <w:p w:rsidR="00AF7F54" w:rsidRDefault="00AF7F54" w:rsidP="00AF7F54">
      <w:pPr>
        <w:widowControl w:val="0"/>
        <w:jc w:val="left"/>
      </w:pPr>
      <w:r>
        <w:t>Introduced in the Senate on June 3, 2014</w:t>
      </w:r>
    </w:p>
    <w:p w:rsidR="00AF7F54" w:rsidRDefault="00AF7F54" w:rsidP="00AF7F54">
      <w:pPr>
        <w:widowControl w:val="0"/>
        <w:jc w:val="left"/>
      </w:pPr>
      <w:r>
        <w:t>Adopted by the Senate on June 3, 2014</w:t>
      </w:r>
    </w:p>
    <w:p w:rsidR="00AF7F54" w:rsidRDefault="00AF7F54" w:rsidP="00AF7F54">
      <w:pPr>
        <w:widowControl w:val="0"/>
        <w:jc w:val="left"/>
      </w:pPr>
    </w:p>
    <w:p w:rsidR="00AF7F54" w:rsidRDefault="00AF7F54" w:rsidP="00AF7F54">
      <w:pPr>
        <w:widowControl w:val="0"/>
        <w:jc w:val="left"/>
      </w:pPr>
      <w:r>
        <w:t xml:space="preserve">Summary: </w:t>
      </w:r>
      <w:r w:rsidR="004F4EA3">
        <w:t>Dr. Tyrone Wallace</w:t>
      </w:r>
    </w:p>
    <w:p w:rsidR="00AF7F54" w:rsidRDefault="00AF7F54" w:rsidP="00AF7F54">
      <w:pPr>
        <w:widowControl w:val="0"/>
        <w:jc w:val="left"/>
      </w:pPr>
    </w:p>
    <w:p w:rsidR="00AF7F54" w:rsidRDefault="00AF7F54" w:rsidP="00AF7F54">
      <w:pPr>
        <w:widowControl w:val="0"/>
        <w:jc w:val="left"/>
      </w:pPr>
    </w:p>
    <w:p w:rsidR="00AF7F54" w:rsidRDefault="00AF7F54" w:rsidP="00AF7F54">
      <w:pPr>
        <w:widowControl w:val="0"/>
        <w:tabs>
          <w:tab w:val="center" w:pos="590"/>
          <w:tab w:val="center" w:pos="1440"/>
          <w:tab w:val="left" w:pos="1872"/>
          <w:tab w:val="left" w:pos="9187"/>
        </w:tabs>
        <w:jc w:val="left"/>
      </w:pPr>
      <w:r w:rsidRPr="00AF7F54">
        <w:rPr>
          <w:b/>
        </w:rPr>
        <w:t>HISTORY OF LEGISLATIVE ACTIONS</w:t>
      </w:r>
    </w:p>
    <w:p w:rsidR="00AF7F54" w:rsidRDefault="00AF7F54" w:rsidP="00AF7F54">
      <w:pPr>
        <w:widowControl w:val="0"/>
        <w:tabs>
          <w:tab w:val="center" w:pos="590"/>
          <w:tab w:val="center" w:pos="1440"/>
          <w:tab w:val="left" w:pos="1872"/>
          <w:tab w:val="left" w:pos="9187"/>
        </w:tabs>
        <w:jc w:val="left"/>
      </w:pPr>
    </w:p>
    <w:p w:rsidR="00AF7F54" w:rsidRPr="00AF7F54" w:rsidRDefault="00AF7F54" w:rsidP="00AF7F54">
      <w:pPr>
        <w:widowControl w:val="0"/>
        <w:tabs>
          <w:tab w:val="center" w:pos="590"/>
          <w:tab w:val="center" w:pos="1440"/>
          <w:tab w:val="left" w:pos="1872"/>
          <w:tab w:val="left" w:pos="9187"/>
        </w:tabs>
        <w:jc w:val="left"/>
      </w:pPr>
      <w:r w:rsidRPr="00AF7F54">
        <w:rPr>
          <w:u w:val="single"/>
        </w:rPr>
        <w:tab/>
        <w:t>Date</w:t>
      </w:r>
      <w:r w:rsidRPr="00AF7F54">
        <w:rPr>
          <w:u w:val="single"/>
        </w:rPr>
        <w:tab/>
        <w:t>Body</w:t>
      </w:r>
      <w:r w:rsidRPr="00AF7F54">
        <w:rPr>
          <w:u w:val="single"/>
        </w:rPr>
        <w:tab/>
        <w:t>Action Description with journal page number</w:t>
      </w:r>
      <w:r w:rsidRPr="00AF7F54">
        <w:rPr>
          <w:u w:val="single"/>
        </w:rPr>
        <w:tab/>
      </w:r>
      <w:bookmarkStart w:id="0" w:name="_GoBack"/>
      <w:bookmarkEnd w:id="0"/>
    </w:p>
    <w:p w:rsidR="00952F9A" w:rsidRDefault="00952F9A" w:rsidP="00952F9A">
      <w:pPr>
        <w:widowControl w:val="0"/>
        <w:tabs>
          <w:tab w:val="right" w:pos="1008"/>
          <w:tab w:val="left" w:pos="1152"/>
          <w:tab w:val="left" w:pos="1872"/>
          <w:tab w:val="left" w:pos="9187"/>
        </w:tabs>
        <w:ind w:left="2088" w:hanging="2088"/>
        <w:jc w:val="left"/>
      </w:pPr>
      <w:r>
        <w:tab/>
        <w:t>6/3/2014</w:t>
      </w:r>
      <w:r>
        <w:tab/>
        <w:t>Senate</w:t>
      </w:r>
      <w:r>
        <w:tab/>
      </w:r>
      <w:r w:rsidRPr="0066412E">
        <w:t>Introduced and adopted (</w:t>
      </w:r>
      <w:hyperlink r:id="rId7" w:history="1">
        <w:r w:rsidRPr="0066412E">
          <w:rPr>
            <w:rStyle w:val="Hyperlink"/>
          </w:rPr>
          <w:t>Senate Journal</w:t>
        </w:r>
        <w:r w:rsidRPr="0066412E">
          <w:rPr>
            <w:rStyle w:val="Hyperlink"/>
          </w:rPr>
          <w:noBreakHyphen/>
          <w:t>page 9</w:t>
        </w:r>
      </w:hyperlink>
      <w:r w:rsidRPr="0066412E">
        <w:t>)</w:t>
      </w:r>
    </w:p>
    <w:p w:rsidR="00952F9A" w:rsidRDefault="00952F9A" w:rsidP="00952F9A">
      <w:pPr>
        <w:widowControl w:val="0"/>
        <w:tabs>
          <w:tab w:val="right" w:pos="1008"/>
          <w:tab w:val="left" w:pos="1152"/>
          <w:tab w:val="left" w:pos="1872"/>
          <w:tab w:val="left" w:pos="9187"/>
        </w:tabs>
        <w:ind w:left="2088" w:hanging="2088"/>
        <w:jc w:val="left"/>
      </w:pPr>
    </w:p>
    <w:p w:rsidR="00AF7F54" w:rsidRPr="00AF7F54" w:rsidRDefault="00AF7F54" w:rsidP="00AF7F54">
      <w:pPr>
        <w:widowControl w:val="0"/>
        <w:tabs>
          <w:tab w:val="right" w:pos="1008"/>
          <w:tab w:val="left" w:pos="1152"/>
          <w:tab w:val="left" w:pos="1872"/>
          <w:tab w:val="left" w:pos="9187"/>
        </w:tabs>
        <w:ind w:left="2088" w:hanging="2088"/>
        <w:jc w:val="left"/>
      </w:pPr>
    </w:p>
    <w:p w:rsidR="00AF7F54" w:rsidRDefault="00AF7F54" w:rsidP="00AF7F54">
      <w:r w:rsidRPr="00AF7F54">
        <w:rPr>
          <w:b/>
        </w:rPr>
        <w:t>VERSIONS OF THIS BILL</w:t>
      </w:r>
    </w:p>
    <w:p w:rsidR="00AF7F54" w:rsidRDefault="00AF7F54" w:rsidP="00AF7F54"/>
    <w:p w:rsidR="00AF7F54" w:rsidRDefault="00CA6433" w:rsidP="00AF7F54">
      <w:hyperlink r:id="rId8" w:history="1">
        <w:r w:rsidR="00AF7F54">
          <w:rPr>
            <w:rStyle w:val="Hyperlink"/>
          </w:rPr>
          <w:t>6/3/2014</w:t>
        </w:r>
      </w:hyperlink>
    </w:p>
    <w:p w:rsidR="00AF7F54" w:rsidRDefault="00AF7F54" w:rsidP="00AF7F54"/>
    <w:p w:rsidR="00AF7F54" w:rsidRDefault="00AF7F54" w:rsidP="00AF7F54">
      <w:pPr>
        <w:sectPr w:rsidR="00AF7F54" w:rsidSect="00AF7F54">
          <w:pgSz w:w="12240" w:h="15840" w:code="1"/>
          <w:pgMar w:top="1080" w:right="1440" w:bottom="1080" w:left="1440" w:header="720" w:footer="720" w:gutter="0"/>
          <w:cols w:space="720"/>
          <w:noEndnote/>
          <w:docGrid w:linePitch="360"/>
        </w:sectPr>
      </w:pPr>
    </w:p>
    <w:p w:rsidR="003C6FDB" w:rsidRDefault="003C6FDB" w:rsidP="003C6FDB">
      <w:pPr>
        <w:pStyle w:val="BillDots0"/>
      </w:pPr>
    </w:p>
    <w:p w:rsidR="003C6FDB" w:rsidRDefault="003C6FDB" w:rsidP="003C6FDB">
      <w:pPr>
        <w:pStyle w:val="Numbersforbills"/>
      </w:pPr>
    </w:p>
    <w:p w:rsidR="003C6FDB" w:rsidRDefault="003C6FDB" w:rsidP="003C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DB" w:rsidRDefault="003C6FDB" w:rsidP="003C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DB" w:rsidRDefault="003C6FDB" w:rsidP="003C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DB" w:rsidRDefault="003C6FDB" w:rsidP="003C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DB" w:rsidRDefault="003C6FDB" w:rsidP="003C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54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AND HONOR DR. TYRONE WALLACE OF FLORENCE COUNTY FOR HIS MANY PROFESSIONAL, COMMUNITY, AND PERSONAL ACCOMPLISHMENTS, AND </w:t>
      </w:r>
      <w:r w:rsidR="003A6E8C">
        <w:t xml:space="preserve">TO </w:t>
      </w:r>
      <w:r>
        <w:t>WISH HIM GREAT SUCCESS, HEALTH, AND HAPPINESS FOR MANY YEARS TO COME.</w:t>
      </w:r>
    </w:p>
    <w:p w:rsidR="00606549" w:rsidRDefault="006065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Tyrone Wallace of Florence dutifully has served the citizens of South Carolina in his capacity as a Doctor of Chiropractic for two decades, helping to alleviate the pain and suffering of thousands of patients; and</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Wallace</w:t>
      </w:r>
      <w:r w:rsidR="000A3C7C" w:rsidRPr="000A3C7C">
        <w:t>’</w:t>
      </w:r>
      <w:r>
        <w:t>s commitment to improving the lives of South Carolinians by providing chiropractic care has distinguished him among his peers as one of the premier chiropractors in South Carolina; and</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leadership as President of the South Carolina Chiropractic Association, Dr. Wallace planned, organized, and executed a successful coat and toy drive to provide warm winter coats to those in need</w:t>
      </w:r>
      <w:r w:rsidR="003A6E8C">
        <w:t>,</w:t>
      </w:r>
      <w:r>
        <w:t xml:space="preserve"> as well as toys and games to children suffering from cancer; and</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Tyrone Wallace is a devoted husband to his wife, Donya, and a loving father to his children, Jasmin, J.T., Jalen, and Cameron; and</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leader in his community, Dr. Wallace serves on the Board of Regents at Sherman College of Chiropractic, as a member of the Lake City Chamber of Commerce, and as a member of the Kingstree Chamber of Commerce; and</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Dr. Wallace, in an effort to improve his community, serves as vice president of the National Bean Market Museum Board of Governors, secretary for the Florence County Chapter of the Alpha Phi Alpha Fraternity, Inc., and is a licensed residential builder in South Carolina; and </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13C">
        <w:t>Whereas, a trailblazer, Dr. Tyrone Wallace has broken barriers by becoming the first African</w:t>
      </w:r>
      <w:r w:rsidR="000A3C7C">
        <w:noBreakHyphen/>
      </w:r>
      <w:r w:rsidRPr="00EE113C">
        <w:t>American President of the South Carolina Chiropractic Association and served honorably as President from 2013 to 2014. Now, therefore,</w:t>
      </w:r>
    </w:p>
    <w:p w:rsidR="00EE113C" w:rsidRP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13C">
        <w:t>Be it resolved by the Senate:</w:t>
      </w:r>
    </w:p>
    <w:p w:rsidR="00EE113C" w:rsidRP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13C">
        <w:t>That the members of the South Carolina Senate, by this resolution</w:t>
      </w:r>
      <w:r w:rsidR="003A6E8C">
        <w:t>,</w:t>
      </w:r>
      <w:r w:rsidRPr="00EE113C">
        <w:t xml:space="preserve"> congratulate and honor Dr. Tyrone Wallace of Florence County for his many professional, community, and personal accomplishments, and wish him great success, health, and happiness for many years to come.</w:t>
      </w:r>
    </w:p>
    <w:p w:rsidR="00EE113C" w:rsidRP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13C">
        <w:t>Be it further resolved that a copy of this resolution be presented to Dr. Tyrone Wallace.</w:t>
      </w:r>
    </w:p>
    <w:p w:rsidR="002242F2" w:rsidRDefault="000A3C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2F2" w:rsidRDefault="002242F2" w:rsidP="00AF7F54">
      <w:pPr>
        <w:suppressAutoHyphens/>
      </w:pPr>
    </w:p>
    <w:sectPr w:rsidR="002242F2" w:rsidSect="00AF7F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549" w:rsidRDefault="00606549" w:rsidP="009F0C77">
      <w:r>
        <w:separator/>
      </w:r>
    </w:p>
  </w:endnote>
  <w:endnote w:type="continuationSeparator" w:id="0">
    <w:p w:rsidR="00606549" w:rsidRDefault="006065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61F850-674F-48FC-BDFB-998E64AEF3DA}"/>
    <w:embedBold r:id="rId2" w:fontKey="{999746E6-0FAE-4781-91ED-E766124276DA}"/>
  </w:font>
  <w:font w:name="Calibri">
    <w:panose1 w:val="020F0502020204030204"/>
    <w:charset w:val="00"/>
    <w:family w:val="swiss"/>
    <w:pitch w:val="variable"/>
    <w:sig w:usb0="E10002FF" w:usb1="4000ACFF" w:usb2="00000009" w:usb3="00000000" w:csb0="0000019F" w:csb1="00000000"/>
    <w:embedRegular r:id="rId3" w:fontKey="{41018212-9B14-4B5B-8D47-F827485BB427}"/>
  </w:font>
  <w:font w:name="Cambria">
    <w:panose1 w:val="02040503050406030204"/>
    <w:charset w:val="00"/>
    <w:family w:val="roman"/>
    <w:pitch w:val="variable"/>
    <w:sig w:usb0="E00002FF" w:usb1="400004FF" w:usb2="00000000" w:usb3="00000000" w:csb0="0000019F" w:csb1="00000000"/>
    <w:embedRegular r:id="rId4" w:fontKey="{41EB807A-E5EE-448F-8C0E-EFEB7BC13D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F54" w:rsidRPr="002242F2" w:rsidRDefault="00AF7F54" w:rsidP="002242F2">
    <w:pPr>
      <w:pStyle w:val="Footer"/>
      <w:tabs>
        <w:tab w:val="clear" w:pos="4680"/>
        <w:tab w:val="clear" w:pos="9360"/>
        <w:tab w:val="center" w:pos="2995"/>
      </w:tabs>
      <w:spacing w:before="120"/>
    </w:pPr>
    <w:r>
      <w:t>[1361]</w:t>
    </w:r>
    <w:r>
      <w:tab/>
    </w:r>
    <w:r w:rsidR="00D82DA5">
      <w:fldChar w:fldCharType="begin"/>
    </w:r>
    <w:r w:rsidR="00D82DA5">
      <w:instrText xml:space="preserve"> PAGE  \* MERGEFORMAT </w:instrText>
    </w:r>
    <w:r w:rsidR="00D82DA5">
      <w:fldChar w:fldCharType="separate"/>
    </w:r>
    <w:r w:rsidR="00CA6433">
      <w:rPr>
        <w:noProof/>
      </w:rPr>
      <w:t>1</w:t>
    </w:r>
    <w:r w:rsidR="00D82D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549" w:rsidRDefault="00606549" w:rsidP="009F0C77">
      <w:r>
        <w:separator/>
      </w:r>
    </w:p>
  </w:footnote>
  <w:footnote w:type="continuationSeparator" w:id="0">
    <w:p w:rsidR="00606549" w:rsidRDefault="006065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65AB14"/>
    <w:docVar w:name="CoverBillType" w:val="r"/>
    <w:docVar w:name="docpath" w:val="L:\Council\bills\AGM\18265AB14.DOCX"/>
    <w:docVar w:name="dvBillNumber" w:val="1361"/>
    <w:docVar w:name="dvBillNumberPrefix" w:val="S. "/>
    <w:docVar w:name="dvOriginalBody" w:val="Senate"/>
    <w:docVar w:name="dvSteno" w:val="AGM"/>
    <w:docVar w:name="NameofBody" w:val="s"/>
    <w:docVar w:name="vgroup2" w:val="Council"/>
  </w:docVars>
  <w:rsids>
    <w:rsidRoot w:val="00EC55A4"/>
    <w:rsid w:val="00026C9A"/>
    <w:rsid w:val="000965A1"/>
    <w:rsid w:val="000A3C7C"/>
    <w:rsid w:val="000E0F56"/>
    <w:rsid w:val="000E1785"/>
    <w:rsid w:val="000F39F2"/>
    <w:rsid w:val="001023A4"/>
    <w:rsid w:val="0010776B"/>
    <w:rsid w:val="00121F47"/>
    <w:rsid w:val="00133E66"/>
    <w:rsid w:val="00134ACF"/>
    <w:rsid w:val="00144E15"/>
    <w:rsid w:val="001A4A62"/>
    <w:rsid w:val="001A681E"/>
    <w:rsid w:val="001D08F2"/>
    <w:rsid w:val="001D0C5E"/>
    <w:rsid w:val="002037CA"/>
    <w:rsid w:val="002047A2"/>
    <w:rsid w:val="002242F2"/>
    <w:rsid w:val="002321B6"/>
    <w:rsid w:val="0023696B"/>
    <w:rsid w:val="00250967"/>
    <w:rsid w:val="002759C5"/>
    <w:rsid w:val="00277DEE"/>
    <w:rsid w:val="00280D88"/>
    <w:rsid w:val="00294ABE"/>
    <w:rsid w:val="002A3EB4"/>
    <w:rsid w:val="00325348"/>
    <w:rsid w:val="00393688"/>
    <w:rsid w:val="00393ED2"/>
    <w:rsid w:val="003A6E8C"/>
    <w:rsid w:val="003C6FDB"/>
    <w:rsid w:val="003D411E"/>
    <w:rsid w:val="003E3C1E"/>
    <w:rsid w:val="003E6148"/>
    <w:rsid w:val="00400EAA"/>
    <w:rsid w:val="0041760A"/>
    <w:rsid w:val="004809EE"/>
    <w:rsid w:val="004F4EA3"/>
    <w:rsid w:val="00511EE9"/>
    <w:rsid w:val="00521E00"/>
    <w:rsid w:val="00577C6C"/>
    <w:rsid w:val="0058501B"/>
    <w:rsid w:val="005D2F09"/>
    <w:rsid w:val="00606549"/>
    <w:rsid w:val="006215AA"/>
    <w:rsid w:val="006340D9"/>
    <w:rsid w:val="00643B8E"/>
    <w:rsid w:val="00665EBC"/>
    <w:rsid w:val="0069470D"/>
    <w:rsid w:val="006A476C"/>
    <w:rsid w:val="006C6A93"/>
    <w:rsid w:val="006E02F9"/>
    <w:rsid w:val="0071727B"/>
    <w:rsid w:val="00753C04"/>
    <w:rsid w:val="00756946"/>
    <w:rsid w:val="00757F80"/>
    <w:rsid w:val="00771EEC"/>
    <w:rsid w:val="00786819"/>
    <w:rsid w:val="007A325A"/>
    <w:rsid w:val="007F1523"/>
    <w:rsid w:val="007F509E"/>
    <w:rsid w:val="007F5799"/>
    <w:rsid w:val="007F6947"/>
    <w:rsid w:val="00867724"/>
    <w:rsid w:val="00871F42"/>
    <w:rsid w:val="00872729"/>
    <w:rsid w:val="008F4429"/>
    <w:rsid w:val="00932670"/>
    <w:rsid w:val="009352BB"/>
    <w:rsid w:val="00952F9A"/>
    <w:rsid w:val="00990668"/>
    <w:rsid w:val="009F0C77"/>
    <w:rsid w:val="009F4DD1"/>
    <w:rsid w:val="00A64E80"/>
    <w:rsid w:val="00A741D9"/>
    <w:rsid w:val="00A9741D"/>
    <w:rsid w:val="00AD4B17"/>
    <w:rsid w:val="00AF7F54"/>
    <w:rsid w:val="00B26FA6"/>
    <w:rsid w:val="00B741CB"/>
    <w:rsid w:val="00B934F3"/>
    <w:rsid w:val="00BB6347"/>
    <w:rsid w:val="00BD2134"/>
    <w:rsid w:val="00C038D8"/>
    <w:rsid w:val="00C045DD"/>
    <w:rsid w:val="00C3136F"/>
    <w:rsid w:val="00C3483A"/>
    <w:rsid w:val="00C74E9D"/>
    <w:rsid w:val="00C82FD3"/>
    <w:rsid w:val="00CA6433"/>
    <w:rsid w:val="00CC6B7B"/>
    <w:rsid w:val="00CC740C"/>
    <w:rsid w:val="00CD3619"/>
    <w:rsid w:val="00CF4447"/>
    <w:rsid w:val="00D405E7"/>
    <w:rsid w:val="00D41D56"/>
    <w:rsid w:val="00D6260D"/>
    <w:rsid w:val="00D6662B"/>
    <w:rsid w:val="00D82DA5"/>
    <w:rsid w:val="00D95E2F"/>
    <w:rsid w:val="00D970A9"/>
    <w:rsid w:val="00DB3AC0"/>
    <w:rsid w:val="00DE68F0"/>
    <w:rsid w:val="00DE6F79"/>
    <w:rsid w:val="00DF3845"/>
    <w:rsid w:val="00DF7E17"/>
    <w:rsid w:val="00EB00A2"/>
    <w:rsid w:val="00EB1BF3"/>
    <w:rsid w:val="00EC55A4"/>
    <w:rsid w:val="00EE113C"/>
    <w:rsid w:val="00EF3EEE"/>
    <w:rsid w:val="00F149A7"/>
    <w:rsid w:val="00F50BAF"/>
    <w:rsid w:val="00F52C10"/>
    <w:rsid w:val="00F81FFD"/>
    <w:rsid w:val="00F85228"/>
    <w:rsid w:val="00FB6773"/>
    <w:rsid w:val="00FE1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6C08D1-3126-4B1D-AFEE-5A5E64B8B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C6F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6FDB"/>
    <w:pPr>
      <w:tabs>
        <w:tab w:val="right" w:pos="5904"/>
      </w:tabs>
    </w:pPr>
  </w:style>
  <w:style w:type="character" w:styleId="Hyperlink">
    <w:name w:val="Hyperlink"/>
    <w:basedOn w:val="DefaultParagraphFont"/>
    <w:uiPriority w:val="99"/>
    <w:unhideWhenUsed/>
    <w:rsid w:val="00AF7F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61_20140603.docx" TargetMode="External"/><Relationship Id="rId3" Type="http://schemas.openxmlformats.org/officeDocument/2006/relationships/settings" Target="settings.xml"/><Relationship Id="rId7" Type="http://schemas.openxmlformats.org/officeDocument/2006/relationships/hyperlink" Target="file:///H:\S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4F0FB-F383-42D1-917B-75728ED13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1</TotalTime>
  <Pages>1</Pages>
  <Words>428</Words>
  <Characters>2442</Characters>
  <Application>Microsoft Office Word</Application>
  <DocSecurity>0</DocSecurity>
  <Lines>20</Lines>
  <Paragraphs>5</Paragraphs>
  <ScaleCrop>false</ScaleCrop>
  <Company> </Company>
  <LinksUpToDate>false</LinksUpToDate>
  <CharactersWithSpaces>2865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1361: Dr. Tyrone Wallace - South Carolina Legislature Online</dc:title>
  <dc:subject/>
  <dc:creator>angiemorgan</dc:creator>
  <cp:keywords/>
  <dc:description/>
  <cp:lastModifiedBy>N Cumfer</cp:lastModifiedBy>
  <cp:revision>7</cp:revision>
  <cp:lastPrinted>2014-06-03T16:36:00Z</cp:lastPrinted>
  <dcterms:created xsi:type="dcterms:W3CDTF">2014-06-03T17:18:00Z</dcterms:created>
  <dcterms:modified xsi:type="dcterms:W3CDTF">2014-12-05T15:13:00Z</dcterms:modified>
</cp:coreProperties>
</file>