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FD9" w:rsidRDefault="007B4FD9" w:rsidP="007B4FD9">
      <w:pPr>
        <w:widowControl w:val="0"/>
        <w:jc w:val="center"/>
      </w:pPr>
      <w:r w:rsidRPr="007B4FD9">
        <w:rPr>
          <w:b/>
        </w:rPr>
        <w:t>South Carolina General Assembly</w:t>
      </w:r>
    </w:p>
    <w:p w:rsidR="007B4FD9" w:rsidRDefault="007B4FD9" w:rsidP="007B4FD9">
      <w:pPr>
        <w:widowControl w:val="0"/>
        <w:jc w:val="center"/>
      </w:pPr>
      <w:r>
        <w:t>120th Session, 2013-2014</w:t>
      </w:r>
    </w:p>
    <w:p w:rsidR="007B4FD9" w:rsidRDefault="007B4FD9" w:rsidP="007B4FD9">
      <w:pPr>
        <w:widowControl w:val="0"/>
      </w:pPr>
    </w:p>
    <w:p w:rsidR="007B4FD9" w:rsidRDefault="007B4FD9" w:rsidP="007B4FD9">
      <w:pPr>
        <w:widowControl w:val="0"/>
        <w:rPr>
          <w:b/>
        </w:rPr>
      </w:pPr>
      <w:r w:rsidRPr="007B4FD9">
        <w:rPr>
          <w:b/>
        </w:rPr>
        <w:t>S.</w:t>
      </w:r>
      <w:r>
        <w:rPr>
          <w:b/>
        </w:rPr>
        <w:t xml:space="preserve"> </w:t>
      </w:r>
      <w:r w:rsidRPr="007B4FD9">
        <w:rPr>
          <w:b/>
        </w:rPr>
        <w:t>175</w:t>
      </w:r>
    </w:p>
    <w:p w:rsidR="007B4FD9" w:rsidRDefault="007B4FD9" w:rsidP="007B4FD9">
      <w:pPr>
        <w:widowControl w:val="0"/>
        <w:rPr>
          <w:b/>
        </w:rPr>
      </w:pPr>
    </w:p>
    <w:p w:rsidR="007B4FD9" w:rsidRDefault="007B4FD9" w:rsidP="007B4FD9">
      <w:pPr>
        <w:widowControl w:val="0"/>
      </w:pPr>
      <w:r w:rsidRPr="007B4FD9">
        <w:rPr>
          <w:b/>
        </w:rPr>
        <w:t>STATUS INFORMATION</w:t>
      </w:r>
    </w:p>
    <w:p w:rsidR="007B4FD9" w:rsidRDefault="007B4FD9" w:rsidP="007B4FD9">
      <w:pPr>
        <w:widowControl w:val="0"/>
      </w:pPr>
    </w:p>
    <w:p w:rsidR="007B4FD9" w:rsidRDefault="007B4FD9" w:rsidP="007B4FD9">
      <w:pPr>
        <w:widowControl w:val="0"/>
      </w:pPr>
      <w:r>
        <w:t>Joint Resolution</w:t>
      </w:r>
    </w:p>
    <w:p w:rsidR="007B4FD9" w:rsidRDefault="007B4FD9" w:rsidP="007B4FD9">
      <w:pPr>
        <w:widowControl w:val="0"/>
      </w:pPr>
      <w:r>
        <w:t>Sponsors: Senator Young</w:t>
      </w:r>
    </w:p>
    <w:p w:rsidR="007B4FD9" w:rsidRDefault="007B4FD9" w:rsidP="007B4FD9">
      <w:pPr>
        <w:widowControl w:val="0"/>
      </w:pPr>
      <w:r>
        <w:t>Document Path: l:\s-res\try\003supe.hm.try.docx</w:t>
      </w:r>
    </w:p>
    <w:p w:rsidR="009B1698" w:rsidRDefault="009B1698" w:rsidP="007B4FD9">
      <w:pPr>
        <w:widowControl w:val="0"/>
      </w:pPr>
      <w:r>
        <w:t>Companion/Similar bill(s): 109</w:t>
      </w:r>
    </w:p>
    <w:p w:rsidR="007B4FD9" w:rsidRDefault="007B4FD9" w:rsidP="007B4FD9">
      <w:pPr>
        <w:widowControl w:val="0"/>
      </w:pPr>
    </w:p>
    <w:p w:rsidR="007B4FD9" w:rsidRDefault="007B4FD9" w:rsidP="007B4FD9">
      <w:pPr>
        <w:widowControl w:val="0"/>
      </w:pPr>
      <w:r>
        <w:t>Introduced in the Senate on January 8, 2013</w:t>
      </w:r>
    </w:p>
    <w:p w:rsidR="007B4FD9" w:rsidRDefault="007B4FD9" w:rsidP="007B4FD9">
      <w:pPr>
        <w:widowControl w:val="0"/>
      </w:pPr>
      <w:r>
        <w:t xml:space="preserve">Currently residing in the Senate Committee on </w:t>
      </w:r>
      <w:r w:rsidRPr="007B4FD9">
        <w:rPr>
          <w:b/>
        </w:rPr>
        <w:t>Judiciary</w:t>
      </w:r>
    </w:p>
    <w:p w:rsidR="007B4FD9" w:rsidRDefault="007B4FD9" w:rsidP="007B4FD9">
      <w:pPr>
        <w:widowControl w:val="0"/>
      </w:pPr>
    </w:p>
    <w:p w:rsidR="007B4FD9" w:rsidRDefault="007B4FD9" w:rsidP="007B4FD9">
      <w:pPr>
        <w:widowControl w:val="0"/>
      </w:pPr>
      <w:r>
        <w:t xml:space="preserve">Summary: </w:t>
      </w:r>
      <w:r w:rsidR="00AF5E80">
        <w:t>Superintendent of Education</w:t>
      </w:r>
    </w:p>
    <w:p w:rsidR="007B4FD9" w:rsidRDefault="007B4FD9" w:rsidP="007B4FD9">
      <w:pPr>
        <w:widowControl w:val="0"/>
      </w:pPr>
    </w:p>
    <w:p w:rsidR="007B4FD9" w:rsidRDefault="007B4FD9" w:rsidP="007B4FD9">
      <w:pPr>
        <w:widowControl w:val="0"/>
      </w:pPr>
    </w:p>
    <w:p w:rsidR="007B4FD9" w:rsidRDefault="007B4FD9" w:rsidP="007B4FD9">
      <w:pPr>
        <w:widowControl w:val="0"/>
        <w:tabs>
          <w:tab w:val="center" w:pos="590"/>
          <w:tab w:val="center" w:pos="1440"/>
          <w:tab w:val="left" w:pos="1872"/>
          <w:tab w:val="left" w:pos="9187"/>
        </w:tabs>
      </w:pPr>
      <w:r w:rsidRPr="007B4FD9">
        <w:rPr>
          <w:b/>
        </w:rPr>
        <w:t>HISTORY OF LEGISLATIVE ACTIONS</w:t>
      </w:r>
    </w:p>
    <w:p w:rsidR="007B4FD9" w:rsidRDefault="007B4FD9" w:rsidP="007B4FD9">
      <w:pPr>
        <w:widowControl w:val="0"/>
        <w:tabs>
          <w:tab w:val="center" w:pos="590"/>
          <w:tab w:val="center" w:pos="1440"/>
          <w:tab w:val="left" w:pos="1872"/>
          <w:tab w:val="left" w:pos="9187"/>
        </w:tabs>
      </w:pPr>
    </w:p>
    <w:p w:rsidR="007B4FD9" w:rsidRPr="007B4FD9" w:rsidRDefault="007B4FD9" w:rsidP="007B4FD9">
      <w:pPr>
        <w:widowControl w:val="0"/>
        <w:tabs>
          <w:tab w:val="center" w:pos="590"/>
          <w:tab w:val="center" w:pos="1440"/>
          <w:tab w:val="left" w:pos="1872"/>
          <w:tab w:val="left" w:pos="9187"/>
        </w:tabs>
      </w:pPr>
      <w:r w:rsidRPr="007B4FD9">
        <w:rPr>
          <w:u w:val="single"/>
        </w:rPr>
        <w:tab/>
        <w:t>Date</w:t>
      </w:r>
      <w:r w:rsidRPr="007B4FD9">
        <w:rPr>
          <w:u w:val="single"/>
        </w:rPr>
        <w:tab/>
        <w:t>Body</w:t>
      </w:r>
      <w:r w:rsidRPr="007B4FD9">
        <w:rPr>
          <w:u w:val="single"/>
        </w:rPr>
        <w:tab/>
        <w:t>Action Description with journal page number</w:t>
      </w:r>
      <w:r w:rsidRPr="007B4FD9">
        <w:rPr>
          <w:u w:val="single"/>
        </w:rPr>
        <w:tab/>
      </w:r>
      <w:bookmarkStart w:id="0" w:name="_GoBack"/>
      <w:bookmarkEnd w:id="0"/>
    </w:p>
    <w:p w:rsidR="00EA159C" w:rsidRDefault="00EA159C" w:rsidP="00EA159C">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960955">
        <w:t>(</w:t>
      </w:r>
      <w:hyperlink r:id="rId7" w:history="1">
        <w:r w:rsidRPr="00960955">
          <w:rPr>
            <w:rStyle w:val="Hyperlink"/>
          </w:rPr>
          <w:t>Senate Journal</w:t>
        </w:r>
        <w:r w:rsidRPr="00960955">
          <w:rPr>
            <w:rStyle w:val="Hyperlink"/>
          </w:rPr>
          <w:noBreakHyphen/>
          <w:t>page 111</w:t>
        </w:r>
      </w:hyperlink>
      <w:r w:rsidRPr="00960955">
        <w:t>)</w:t>
      </w:r>
    </w:p>
    <w:p w:rsidR="00EA159C" w:rsidRDefault="00EA159C" w:rsidP="00EA159C">
      <w:pPr>
        <w:widowControl w:val="0"/>
        <w:tabs>
          <w:tab w:val="right" w:pos="1008"/>
          <w:tab w:val="left" w:pos="1152"/>
          <w:tab w:val="left" w:pos="1872"/>
          <w:tab w:val="left" w:pos="9187"/>
        </w:tabs>
        <w:ind w:left="2088" w:hanging="2088"/>
      </w:pPr>
      <w:r>
        <w:tab/>
        <w:t>1/8/2013</w:t>
      </w:r>
      <w:r>
        <w:tab/>
        <w:t>Senate</w:t>
      </w:r>
      <w:r>
        <w:tab/>
      </w:r>
      <w:r w:rsidRPr="00960955">
        <w:t xml:space="preserve">Referred to Committee on </w:t>
      </w:r>
      <w:r w:rsidRPr="00960955">
        <w:rPr>
          <w:b/>
        </w:rPr>
        <w:t>Judiciary</w:t>
      </w:r>
      <w:r>
        <w:t xml:space="preserve"> </w:t>
      </w:r>
      <w:r w:rsidRPr="00960955">
        <w:t>(</w:t>
      </w:r>
      <w:hyperlink r:id="rId8" w:history="1">
        <w:r w:rsidRPr="00960955">
          <w:rPr>
            <w:rStyle w:val="Hyperlink"/>
          </w:rPr>
          <w:t>Senate Journal</w:t>
        </w:r>
        <w:r w:rsidRPr="00960955">
          <w:rPr>
            <w:rStyle w:val="Hyperlink"/>
          </w:rPr>
          <w:noBreakHyphen/>
          <w:t>page 111</w:t>
        </w:r>
      </w:hyperlink>
      <w:r w:rsidRPr="00960955">
        <w:t>)</w:t>
      </w:r>
    </w:p>
    <w:p w:rsidR="00EA159C" w:rsidRDefault="00EA159C" w:rsidP="00EA159C">
      <w:pPr>
        <w:widowControl w:val="0"/>
        <w:tabs>
          <w:tab w:val="right" w:pos="1008"/>
          <w:tab w:val="left" w:pos="1152"/>
          <w:tab w:val="left" w:pos="1872"/>
          <w:tab w:val="left" w:pos="9187"/>
        </w:tabs>
        <w:ind w:left="2088" w:hanging="2088"/>
      </w:pPr>
      <w:r>
        <w:tab/>
        <w:t>2/7/2013</w:t>
      </w:r>
      <w:r>
        <w:tab/>
        <w:t>Senate</w:t>
      </w:r>
      <w:r>
        <w:tab/>
      </w:r>
      <w:r w:rsidRPr="00960955">
        <w:t>Referred to Subc</w:t>
      </w:r>
      <w:r>
        <w:t xml:space="preserve">ommittee: Campsen (ch), Malloy, </w:t>
      </w:r>
      <w:r w:rsidRPr="00960955">
        <w:t>Bright, McElveen, Young</w:t>
      </w:r>
    </w:p>
    <w:p w:rsidR="00EA159C" w:rsidRDefault="00EA159C" w:rsidP="00EA159C">
      <w:pPr>
        <w:widowControl w:val="0"/>
        <w:tabs>
          <w:tab w:val="right" w:pos="1008"/>
          <w:tab w:val="left" w:pos="1152"/>
          <w:tab w:val="left" w:pos="1872"/>
          <w:tab w:val="left" w:pos="9187"/>
        </w:tabs>
        <w:ind w:left="2088" w:hanging="2088"/>
      </w:pPr>
    </w:p>
    <w:p w:rsidR="007B4FD9" w:rsidRPr="007B4FD9" w:rsidRDefault="007B4FD9" w:rsidP="007B4FD9">
      <w:pPr>
        <w:widowControl w:val="0"/>
        <w:tabs>
          <w:tab w:val="right" w:pos="1008"/>
          <w:tab w:val="left" w:pos="1152"/>
          <w:tab w:val="left" w:pos="1872"/>
          <w:tab w:val="left" w:pos="9187"/>
        </w:tabs>
        <w:ind w:left="2088" w:hanging="2088"/>
      </w:pPr>
    </w:p>
    <w:p w:rsidR="007B4FD9" w:rsidRDefault="007B4FD9" w:rsidP="007B4FD9">
      <w:pPr>
        <w:widowControl w:val="0"/>
      </w:pPr>
      <w:r w:rsidRPr="007B4FD9">
        <w:rPr>
          <w:b/>
        </w:rPr>
        <w:t>VERSIONS OF THIS BILL</w:t>
      </w:r>
    </w:p>
    <w:p w:rsidR="007B4FD9" w:rsidRDefault="007B4FD9" w:rsidP="007B4FD9">
      <w:pPr>
        <w:widowControl w:val="0"/>
      </w:pPr>
    </w:p>
    <w:p w:rsidR="007B4FD9" w:rsidRDefault="002C7FE2" w:rsidP="007B4FD9">
      <w:pPr>
        <w:widowControl w:val="0"/>
      </w:pPr>
      <w:hyperlink r:id="rId9" w:history="1">
        <w:r w:rsidR="007B4FD9">
          <w:rPr>
            <w:rStyle w:val="Hyperlink"/>
          </w:rPr>
          <w:t>1/8/2013</w:t>
        </w:r>
      </w:hyperlink>
    </w:p>
    <w:p w:rsidR="007B4FD9" w:rsidRDefault="007B4FD9" w:rsidP="007B4FD9"/>
    <w:p w:rsidR="007B4FD9" w:rsidRDefault="007B4FD9" w:rsidP="007B4FD9">
      <w:pPr>
        <w:sectPr w:rsidR="007B4FD9" w:rsidSect="007B4FD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3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C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00415">
        <w:rPr>
          <w:color w:val="000000" w:themeColor="text1"/>
          <w:u w:color="000000" w:themeColor="text1"/>
        </w:rP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B00415">
        <w:rPr>
          <w:color w:val="000000" w:themeColor="text1"/>
          <w:szCs w:val="36"/>
          <w:u w:color="000000" w:themeColor="text1"/>
        </w:rPr>
        <w:t xml:space="preserve"> GENERAL ASSEMBLY </w:t>
      </w:r>
      <w:r w:rsidRPr="00B00415">
        <w:rPr>
          <w:color w:val="000000" w:themeColor="text1"/>
          <w:u w:color="000000" w:themeColor="text1"/>
        </w:rPr>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Be it enacted by the General Assembly of the State of South Carolina:</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SECTION</w:t>
      </w:r>
      <w:r w:rsidRPr="00B00415">
        <w:rPr>
          <w:color w:val="000000" w:themeColor="text1"/>
          <w:u w:color="000000" w:themeColor="text1"/>
        </w:rPr>
        <w:tab/>
        <w:t>1.</w:t>
      </w:r>
      <w:r w:rsidRPr="00B00415">
        <w:rPr>
          <w:color w:val="000000" w:themeColor="text1"/>
          <w:u w:color="000000" w:themeColor="text1"/>
        </w:rPr>
        <w:tab/>
        <w:t>It is proposed that Section 7, Article VI of the Constitution of this State be amended by adding the following new paragraph at the end:</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B00415">
        <w:rPr>
          <w:color w:val="000000" w:themeColor="text1"/>
          <w:u w:color="000000" w:themeColor="text1"/>
        </w:rPr>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SECTION</w:t>
      </w:r>
      <w:r w:rsidRPr="00B00415">
        <w:rPr>
          <w:color w:val="000000" w:themeColor="text1"/>
          <w:u w:color="000000" w:themeColor="text1"/>
        </w:rPr>
        <w:tab/>
        <w:t>2.</w:t>
      </w:r>
      <w:r w:rsidRPr="00B00415">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130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302E" w:rsidRDefault="0091302E" w:rsidP="007B4FD9">
      <w:pPr>
        <w:suppressAutoHyphens/>
        <w:jc w:val="both"/>
        <w:rPr>
          <w:rFonts w:eastAsia="Times New Roman"/>
        </w:rPr>
      </w:pPr>
    </w:p>
    <w:sectPr w:rsidR="0091302E" w:rsidSect="007B4F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C40" w:rsidRDefault="00B26C40" w:rsidP="00522CE0">
      <w:r>
        <w:separator/>
      </w:r>
    </w:p>
  </w:endnote>
  <w:endnote w:type="continuationSeparator" w:id="0">
    <w:p w:rsidR="00B26C40" w:rsidRDefault="00B26C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4C5CB-223B-4E17-A6FA-DD3B61D5EC83}"/>
    <w:embedBold r:id="rId2" w:fontKey="{37EF5D5E-14F5-4A14-BB23-01627FFF4E67}"/>
  </w:font>
  <w:font w:name="Calibri">
    <w:panose1 w:val="020F0502020204030204"/>
    <w:charset w:val="00"/>
    <w:family w:val="swiss"/>
    <w:pitch w:val="variable"/>
    <w:sig w:usb0="E10002FF" w:usb1="4000ACFF" w:usb2="00000009" w:usb3="00000000" w:csb0="0000019F" w:csb1="00000000"/>
    <w:embedRegular r:id="rId3" w:fontKey="{8B8A6EE1-4307-4C17-8DCD-5466BFAC686F}"/>
    <w:embedBold r:id="rId4" w:fontKey="{38927174-E953-4D5C-952C-3103CB8CD0E5}"/>
  </w:font>
  <w:font w:name="Wingdings">
    <w:panose1 w:val="05000000000000000000"/>
    <w:charset w:val="02"/>
    <w:family w:val="auto"/>
    <w:pitch w:val="variable"/>
    <w:sig w:usb0="00000000" w:usb1="10000000" w:usb2="00000000" w:usb3="00000000" w:csb0="80000000" w:csb1="00000000"/>
    <w:embedRegular r:id="rId5" w:fontKey="{FEC60CAA-2AA6-47F6-828F-E4EC8F5AEC27}"/>
  </w:font>
  <w:font w:name="Cambria">
    <w:panose1 w:val="02040503050406030204"/>
    <w:charset w:val="00"/>
    <w:family w:val="roman"/>
    <w:pitch w:val="variable"/>
    <w:sig w:usb0="E00002FF" w:usb1="400004FF" w:usb2="00000000" w:usb3="00000000" w:csb0="0000019F" w:csb1="00000000"/>
    <w:embedRegular r:id="rId6" w:fontKey="{6DBD8CBC-3559-4B2E-A002-7838B6D46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FD9" w:rsidRPr="0091302E" w:rsidRDefault="007B4FD9" w:rsidP="0091302E">
    <w:pPr>
      <w:pStyle w:val="Footer"/>
      <w:tabs>
        <w:tab w:val="clear" w:pos="4680"/>
        <w:tab w:val="clear" w:pos="9360"/>
        <w:tab w:val="center" w:pos="2995"/>
      </w:tabs>
      <w:spacing w:before="120"/>
    </w:pPr>
    <w:r>
      <w:t>[175]</w:t>
    </w:r>
    <w:r>
      <w:tab/>
    </w:r>
    <w:r w:rsidR="007E48B2">
      <w:fldChar w:fldCharType="begin"/>
    </w:r>
    <w:r w:rsidR="007E48B2">
      <w:instrText xml:space="preserve"> PAGE  \* MERGEFORMAT </w:instrText>
    </w:r>
    <w:r w:rsidR="007E48B2">
      <w:fldChar w:fldCharType="separate"/>
    </w:r>
    <w:r w:rsidR="002C7FE2">
      <w:rPr>
        <w:noProof/>
      </w:rPr>
      <w:t>1</w:t>
    </w:r>
    <w:r w:rsidR="007E48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C40" w:rsidRDefault="00B26C40" w:rsidP="00522CE0">
      <w:r>
        <w:separator/>
      </w:r>
    </w:p>
  </w:footnote>
  <w:footnote w:type="continuationSeparator" w:id="0">
    <w:p w:rsidR="00B26C40" w:rsidRDefault="00B26C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SUPE.HM.TRY"/>
    <w:docVar w:name="CoverAttorneyInitials" w:val="HM"/>
    <w:docVar w:name="CoverAttorneyLastName" w:val="Mottel"/>
    <w:docVar w:name="CoverBillType" w:val="j"/>
    <w:docVar w:name="CoverSenator" w:val="TRY"/>
    <w:docVar w:name="dvBillNumber" w:val="175"/>
    <w:docVar w:name="dvBillNumberPrefix" w:val="S. "/>
    <w:docVar w:name="dvOriginalBody" w:val="Senate"/>
    <w:docVar w:name="fulldraftpath" w:val="L:\S-RES\TRY\003SUPE.HM.TRY.DOCX"/>
    <w:docVar w:name="NameofBody" w:val="S"/>
    <w:docVar w:name="vgroup2" w:val="S-RES"/>
  </w:docVars>
  <w:rsids>
    <w:rsidRoot w:val="00355BF4"/>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3C2C"/>
    <w:rsid w:val="002C5896"/>
    <w:rsid w:val="002C7FE2"/>
    <w:rsid w:val="002D3BED"/>
    <w:rsid w:val="00307C2B"/>
    <w:rsid w:val="003315A7"/>
    <w:rsid w:val="00355BF4"/>
    <w:rsid w:val="00383247"/>
    <w:rsid w:val="003B176C"/>
    <w:rsid w:val="003B36F7"/>
    <w:rsid w:val="003D6E2B"/>
    <w:rsid w:val="003E1A88"/>
    <w:rsid w:val="003E7597"/>
    <w:rsid w:val="003F5171"/>
    <w:rsid w:val="0044020F"/>
    <w:rsid w:val="00450668"/>
    <w:rsid w:val="004813A2"/>
    <w:rsid w:val="004952FA"/>
    <w:rsid w:val="004B6A22"/>
    <w:rsid w:val="004D7F37"/>
    <w:rsid w:val="00522CE0"/>
    <w:rsid w:val="00565148"/>
    <w:rsid w:val="00593361"/>
    <w:rsid w:val="005A413B"/>
    <w:rsid w:val="005A5017"/>
    <w:rsid w:val="005A648C"/>
    <w:rsid w:val="005E2074"/>
    <w:rsid w:val="005F1745"/>
    <w:rsid w:val="006863AB"/>
    <w:rsid w:val="006A1802"/>
    <w:rsid w:val="006C74EA"/>
    <w:rsid w:val="006F79E9"/>
    <w:rsid w:val="00720D40"/>
    <w:rsid w:val="007318D4"/>
    <w:rsid w:val="00765784"/>
    <w:rsid w:val="007A4390"/>
    <w:rsid w:val="007B4FD9"/>
    <w:rsid w:val="007E48B2"/>
    <w:rsid w:val="007E5CB7"/>
    <w:rsid w:val="008314D2"/>
    <w:rsid w:val="00884A0E"/>
    <w:rsid w:val="008B2F42"/>
    <w:rsid w:val="008C3697"/>
    <w:rsid w:val="008E185F"/>
    <w:rsid w:val="008F023B"/>
    <w:rsid w:val="00904E16"/>
    <w:rsid w:val="0091302E"/>
    <w:rsid w:val="009162B3"/>
    <w:rsid w:val="00927C62"/>
    <w:rsid w:val="00983951"/>
    <w:rsid w:val="00984124"/>
    <w:rsid w:val="00984640"/>
    <w:rsid w:val="00995C37"/>
    <w:rsid w:val="009A4253"/>
    <w:rsid w:val="009B1698"/>
    <w:rsid w:val="009C118A"/>
    <w:rsid w:val="00A02011"/>
    <w:rsid w:val="00A4011E"/>
    <w:rsid w:val="00A86015"/>
    <w:rsid w:val="00A9594E"/>
    <w:rsid w:val="00AA7E08"/>
    <w:rsid w:val="00AD040F"/>
    <w:rsid w:val="00AE59C8"/>
    <w:rsid w:val="00AF5E80"/>
    <w:rsid w:val="00B00BD1"/>
    <w:rsid w:val="00B10098"/>
    <w:rsid w:val="00B26C40"/>
    <w:rsid w:val="00B5790D"/>
    <w:rsid w:val="00B945C5"/>
    <w:rsid w:val="00BA20EA"/>
    <w:rsid w:val="00BB5AFC"/>
    <w:rsid w:val="00BC0A56"/>
    <w:rsid w:val="00BD3691"/>
    <w:rsid w:val="00C45366"/>
    <w:rsid w:val="00C57023"/>
    <w:rsid w:val="00C74052"/>
    <w:rsid w:val="00CB187A"/>
    <w:rsid w:val="00CC0EC7"/>
    <w:rsid w:val="00CE430E"/>
    <w:rsid w:val="00CE68DC"/>
    <w:rsid w:val="00D1088B"/>
    <w:rsid w:val="00D14DE6"/>
    <w:rsid w:val="00D156D2"/>
    <w:rsid w:val="00D53E29"/>
    <w:rsid w:val="00D86943"/>
    <w:rsid w:val="00DA47B9"/>
    <w:rsid w:val="00DD4E40"/>
    <w:rsid w:val="00DE7F22"/>
    <w:rsid w:val="00E058D3"/>
    <w:rsid w:val="00E76AD9"/>
    <w:rsid w:val="00E90A0B"/>
    <w:rsid w:val="00E91E2F"/>
    <w:rsid w:val="00EA159C"/>
    <w:rsid w:val="00EA1CFF"/>
    <w:rsid w:val="00EA3546"/>
    <w:rsid w:val="00EB47AE"/>
    <w:rsid w:val="00EC34E1"/>
    <w:rsid w:val="00F0234A"/>
    <w:rsid w:val="00F331E5"/>
    <w:rsid w:val="00F51241"/>
    <w:rsid w:val="00F52959"/>
    <w:rsid w:val="00F55884"/>
    <w:rsid w:val="00F7008F"/>
    <w:rsid w:val="00F862D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9652222-33A2-4BF4-9C87-D265F80A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B4F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75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7C078-5F44-41FE-B373-3BBC08F8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581</Words>
  <Characters>3315</Characters>
  <Application>Microsoft Office Word</Application>
  <DocSecurity>0</DocSecurity>
  <Lines>27</Lines>
  <Paragraphs>7</Paragraphs>
  <ScaleCrop>false</ScaleCrop>
  <Company> </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175: Superintendent of Education - South Carolina Legislature Online</dc:title>
  <dc:subject/>
  <dc:creator>%USERNAME%</dc:creator>
  <cp:keywords/>
  <dc:description/>
  <cp:lastModifiedBy>N Cumfer</cp:lastModifiedBy>
  <cp:revision>11</cp:revision>
  <dcterms:created xsi:type="dcterms:W3CDTF">2013-01-08T18:18:00Z</dcterms:created>
  <dcterms:modified xsi:type="dcterms:W3CDTF">2014-12-04T20:35:00Z</dcterms:modified>
</cp:coreProperties>
</file>