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128" w:rsidRDefault="00032128" w:rsidP="00032128">
      <w:pPr>
        <w:widowControl w:val="0"/>
        <w:jc w:val="center"/>
      </w:pPr>
      <w:r w:rsidRPr="00032128">
        <w:rPr>
          <w:b/>
        </w:rPr>
        <w:t>South Carolina General Assembly</w:t>
      </w:r>
    </w:p>
    <w:p w:rsidR="00032128" w:rsidRDefault="00032128" w:rsidP="00032128">
      <w:pPr>
        <w:widowControl w:val="0"/>
        <w:jc w:val="center"/>
      </w:pPr>
      <w:r>
        <w:t>120th Session, 2013-2014</w:t>
      </w:r>
    </w:p>
    <w:p w:rsidR="00032128" w:rsidRDefault="00032128" w:rsidP="00032128">
      <w:pPr>
        <w:widowControl w:val="0"/>
        <w:jc w:val="left"/>
      </w:pPr>
    </w:p>
    <w:p w:rsidR="00032128" w:rsidRDefault="00032128" w:rsidP="00032128">
      <w:pPr>
        <w:widowControl w:val="0"/>
        <w:jc w:val="left"/>
        <w:rPr>
          <w:b/>
        </w:rPr>
      </w:pPr>
      <w:r w:rsidRPr="00032128">
        <w:rPr>
          <w:b/>
        </w:rPr>
        <w:t>H. 3154</w:t>
      </w:r>
    </w:p>
    <w:p w:rsidR="00032128" w:rsidRDefault="00032128" w:rsidP="00032128">
      <w:pPr>
        <w:widowControl w:val="0"/>
        <w:jc w:val="left"/>
        <w:rPr>
          <w:b/>
        </w:rPr>
      </w:pPr>
    </w:p>
    <w:p w:rsidR="00032128" w:rsidRDefault="00032128" w:rsidP="00032128">
      <w:pPr>
        <w:widowControl w:val="0"/>
        <w:jc w:val="left"/>
      </w:pPr>
      <w:r w:rsidRPr="00032128">
        <w:rPr>
          <w:b/>
        </w:rPr>
        <w:t>STATUS INFORMATION</w:t>
      </w:r>
    </w:p>
    <w:p w:rsidR="00032128" w:rsidRDefault="00032128" w:rsidP="00032128">
      <w:pPr>
        <w:widowControl w:val="0"/>
        <w:jc w:val="left"/>
      </w:pPr>
    </w:p>
    <w:p w:rsidR="00032128" w:rsidRDefault="00032128" w:rsidP="00032128">
      <w:pPr>
        <w:widowControl w:val="0"/>
        <w:jc w:val="left"/>
      </w:pPr>
      <w:r>
        <w:t>General Bill</w:t>
      </w:r>
    </w:p>
    <w:p w:rsidR="00032128" w:rsidRDefault="00032128" w:rsidP="00032128">
      <w:pPr>
        <w:widowControl w:val="0"/>
        <w:jc w:val="left"/>
      </w:pPr>
      <w:r>
        <w:t>Sponsors: Rep. Sellers</w:t>
      </w:r>
    </w:p>
    <w:p w:rsidR="00032128" w:rsidRDefault="00032128" w:rsidP="00032128">
      <w:pPr>
        <w:widowControl w:val="0"/>
        <w:jc w:val="left"/>
      </w:pPr>
      <w:r>
        <w:t>Document Path: l:\council\bills\bbm\10780htc13.docx</w:t>
      </w:r>
    </w:p>
    <w:p w:rsidR="00032128" w:rsidRDefault="00032128" w:rsidP="00032128">
      <w:pPr>
        <w:widowControl w:val="0"/>
        <w:jc w:val="left"/>
      </w:pPr>
    </w:p>
    <w:p w:rsidR="00C3019C" w:rsidRDefault="00C3019C" w:rsidP="00032128">
      <w:pPr>
        <w:widowControl w:val="0"/>
        <w:jc w:val="left"/>
      </w:pPr>
      <w:r>
        <w:t>Introduced in the House on January 8, 2013</w:t>
      </w:r>
    </w:p>
    <w:p w:rsidR="00C3019C" w:rsidRPr="00C3019C" w:rsidRDefault="00C3019C" w:rsidP="00032128">
      <w:pPr>
        <w:widowControl w:val="0"/>
        <w:jc w:val="left"/>
      </w:pPr>
      <w:r>
        <w:t xml:space="preserve">Currently residing in the House Committee on </w:t>
      </w:r>
      <w:r w:rsidRPr="00C3019C">
        <w:rPr>
          <w:b/>
        </w:rPr>
        <w:t>Ways and Means</w:t>
      </w:r>
    </w:p>
    <w:p w:rsidR="00C3019C" w:rsidRDefault="00C3019C" w:rsidP="00032128">
      <w:pPr>
        <w:widowControl w:val="0"/>
        <w:jc w:val="left"/>
      </w:pPr>
    </w:p>
    <w:p w:rsidR="00032128" w:rsidRDefault="00032128" w:rsidP="00032128">
      <w:pPr>
        <w:widowControl w:val="0"/>
        <w:jc w:val="left"/>
      </w:pPr>
      <w:r>
        <w:t xml:space="preserve">Summary: </w:t>
      </w:r>
      <w:r w:rsidR="00A61B39">
        <w:t>State Budget and Control Board</w:t>
      </w:r>
    </w:p>
    <w:p w:rsidR="00032128" w:rsidRDefault="00032128" w:rsidP="00032128">
      <w:pPr>
        <w:widowControl w:val="0"/>
        <w:jc w:val="left"/>
      </w:pPr>
    </w:p>
    <w:p w:rsidR="00032128" w:rsidRDefault="00032128" w:rsidP="00032128">
      <w:pPr>
        <w:widowControl w:val="0"/>
        <w:jc w:val="left"/>
      </w:pPr>
    </w:p>
    <w:p w:rsidR="00032128" w:rsidRDefault="00032128" w:rsidP="00032128">
      <w:pPr>
        <w:widowControl w:val="0"/>
        <w:tabs>
          <w:tab w:val="center" w:pos="590"/>
          <w:tab w:val="center" w:pos="1440"/>
          <w:tab w:val="left" w:pos="1872"/>
          <w:tab w:val="left" w:pos="9187"/>
        </w:tabs>
        <w:jc w:val="left"/>
      </w:pPr>
      <w:r w:rsidRPr="00032128">
        <w:rPr>
          <w:b/>
        </w:rPr>
        <w:t>HISTORY OF LEGISLATIVE ACTIONS</w:t>
      </w:r>
    </w:p>
    <w:p w:rsidR="00032128" w:rsidRDefault="00032128" w:rsidP="00032128">
      <w:pPr>
        <w:widowControl w:val="0"/>
        <w:tabs>
          <w:tab w:val="center" w:pos="590"/>
          <w:tab w:val="center" w:pos="1440"/>
          <w:tab w:val="left" w:pos="1872"/>
          <w:tab w:val="left" w:pos="9187"/>
        </w:tabs>
        <w:jc w:val="left"/>
      </w:pPr>
    </w:p>
    <w:p w:rsidR="00032128" w:rsidRPr="00032128" w:rsidRDefault="00032128" w:rsidP="00032128">
      <w:pPr>
        <w:widowControl w:val="0"/>
        <w:tabs>
          <w:tab w:val="center" w:pos="590"/>
          <w:tab w:val="center" w:pos="1440"/>
          <w:tab w:val="left" w:pos="1872"/>
          <w:tab w:val="left" w:pos="9187"/>
        </w:tabs>
        <w:jc w:val="left"/>
      </w:pPr>
      <w:r w:rsidRPr="00032128">
        <w:rPr>
          <w:u w:val="single"/>
        </w:rPr>
        <w:tab/>
        <w:t>Date</w:t>
      </w:r>
      <w:r w:rsidRPr="00032128">
        <w:rPr>
          <w:u w:val="single"/>
        </w:rPr>
        <w:tab/>
        <w:t>Body</w:t>
      </w:r>
      <w:r w:rsidRPr="00032128">
        <w:rPr>
          <w:u w:val="single"/>
        </w:rPr>
        <w:tab/>
        <w:t>Action Description with journal page number</w:t>
      </w:r>
      <w:r w:rsidRPr="00032128">
        <w:rPr>
          <w:u w:val="single"/>
        </w:rPr>
        <w:tab/>
      </w:r>
      <w:bookmarkStart w:id="0" w:name="_GoBack"/>
      <w:bookmarkEnd w:id="0"/>
    </w:p>
    <w:p w:rsidR="004C7D1C" w:rsidRDefault="004C7D1C" w:rsidP="004C7D1C">
      <w:pPr>
        <w:widowControl w:val="0"/>
        <w:tabs>
          <w:tab w:val="right" w:pos="1008"/>
          <w:tab w:val="left" w:pos="1152"/>
          <w:tab w:val="left" w:pos="1872"/>
          <w:tab w:val="left" w:pos="9187"/>
        </w:tabs>
        <w:ind w:left="2088" w:hanging="2088"/>
        <w:jc w:val="left"/>
      </w:pPr>
      <w:r>
        <w:tab/>
        <w:t>12/18/2012</w:t>
      </w:r>
      <w:r>
        <w:tab/>
        <w:t>House</w:t>
      </w:r>
      <w:r>
        <w:tab/>
      </w:r>
      <w:r w:rsidRPr="00CE5BDC">
        <w:t>Prefiled</w:t>
      </w:r>
    </w:p>
    <w:p w:rsidR="004C7D1C" w:rsidRDefault="004C7D1C" w:rsidP="004C7D1C">
      <w:pPr>
        <w:widowControl w:val="0"/>
        <w:tabs>
          <w:tab w:val="right" w:pos="1008"/>
          <w:tab w:val="left" w:pos="1152"/>
          <w:tab w:val="left" w:pos="1872"/>
          <w:tab w:val="left" w:pos="9187"/>
        </w:tabs>
        <w:ind w:left="2088" w:hanging="2088"/>
        <w:jc w:val="left"/>
      </w:pPr>
      <w:r>
        <w:tab/>
        <w:t>12/18/2012</w:t>
      </w:r>
      <w:r>
        <w:tab/>
        <w:t>House</w:t>
      </w:r>
      <w:r>
        <w:tab/>
      </w:r>
      <w:r w:rsidRPr="00CE5BDC">
        <w:t xml:space="preserve">Referred to Committee on </w:t>
      </w:r>
      <w:r w:rsidRPr="00CE5BDC">
        <w:rPr>
          <w:b/>
        </w:rPr>
        <w:t>Ways and Means</w:t>
      </w:r>
    </w:p>
    <w:p w:rsidR="004C7D1C" w:rsidRDefault="004C7D1C" w:rsidP="004C7D1C">
      <w:pPr>
        <w:widowControl w:val="0"/>
        <w:tabs>
          <w:tab w:val="right" w:pos="1008"/>
          <w:tab w:val="left" w:pos="1152"/>
          <w:tab w:val="left" w:pos="1872"/>
          <w:tab w:val="left" w:pos="9187"/>
        </w:tabs>
        <w:ind w:left="2088" w:hanging="2088"/>
        <w:jc w:val="left"/>
      </w:pPr>
      <w:r>
        <w:tab/>
        <w:t>1/8/2013</w:t>
      </w:r>
      <w:r>
        <w:tab/>
        <w:t>House</w:t>
      </w:r>
      <w:r>
        <w:tab/>
      </w:r>
      <w:r w:rsidRPr="00CE5BDC">
        <w:t>Introduced and read first time (</w:t>
      </w:r>
      <w:hyperlink r:id="rId7" w:history="1">
        <w:r w:rsidRPr="00CE5BDC">
          <w:rPr>
            <w:rStyle w:val="Hyperlink"/>
          </w:rPr>
          <w:t>House Journal</w:t>
        </w:r>
        <w:r w:rsidRPr="00CE5BDC">
          <w:rPr>
            <w:rStyle w:val="Hyperlink"/>
          </w:rPr>
          <w:noBreakHyphen/>
          <w:t>page 107</w:t>
        </w:r>
      </w:hyperlink>
      <w:r w:rsidRPr="00CE5BDC">
        <w:t>)</w:t>
      </w:r>
    </w:p>
    <w:p w:rsidR="004C7D1C" w:rsidRDefault="004C7D1C" w:rsidP="004C7D1C">
      <w:pPr>
        <w:widowControl w:val="0"/>
        <w:tabs>
          <w:tab w:val="right" w:pos="1008"/>
          <w:tab w:val="left" w:pos="1152"/>
          <w:tab w:val="left" w:pos="1872"/>
          <w:tab w:val="left" w:pos="9187"/>
        </w:tabs>
        <w:ind w:left="2088" w:hanging="2088"/>
        <w:jc w:val="left"/>
      </w:pPr>
      <w:r>
        <w:tab/>
        <w:t>1/8/2013</w:t>
      </w:r>
      <w:r>
        <w:tab/>
        <w:t>House</w:t>
      </w:r>
      <w:r>
        <w:tab/>
      </w:r>
      <w:r w:rsidRPr="00CE5BDC">
        <w:t xml:space="preserve">Referred to Committee on </w:t>
      </w:r>
      <w:r w:rsidRPr="00CE5BDC">
        <w:rPr>
          <w:b/>
        </w:rPr>
        <w:t>Ways and Means</w:t>
      </w:r>
      <w:r>
        <w:t xml:space="preserve"> </w:t>
      </w:r>
      <w:r w:rsidRPr="00CE5BDC">
        <w:t>(</w:t>
      </w:r>
      <w:hyperlink r:id="rId8" w:history="1">
        <w:r w:rsidRPr="00CE5BDC">
          <w:rPr>
            <w:rStyle w:val="Hyperlink"/>
          </w:rPr>
          <w:t>House Journal</w:t>
        </w:r>
        <w:r w:rsidRPr="00CE5BDC">
          <w:rPr>
            <w:rStyle w:val="Hyperlink"/>
          </w:rPr>
          <w:noBreakHyphen/>
          <w:t>page 107</w:t>
        </w:r>
      </w:hyperlink>
      <w:r w:rsidRPr="00CE5BDC">
        <w:t>)</w:t>
      </w:r>
    </w:p>
    <w:p w:rsidR="004C7D1C" w:rsidRDefault="004C7D1C" w:rsidP="004C7D1C">
      <w:pPr>
        <w:widowControl w:val="0"/>
        <w:tabs>
          <w:tab w:val="right" w:pos="1008"/>
          <w:tab w:val="left" w:pos="1152"/>
          <w:tab w:val="left" w:pos="1872"/>
          <w:tab w:val="left" w:pos="9187"/>
        </w:tabs>
        <w:ind w:left="2088" w:hanging="2088"/>
        <w:jc w:val="left"/>
      </w:pPr>
    </w:p>
    <w:p w:rsidR="00032128" w:rsidRPr="00032128" w:rsidRDefault="00032128" w:rsidP="00032128">
      <w:pPr>
        <w:widowControl w:val="0"/>
        <w:tabs>
          <w:tab w:val="right" w:pos="1008"/>
          <w:tab w:val="left" w:pos="1152"/>
          <w:tab w:val="left" w:pos="1872"/>
          <w:tab w:val="left" w:pos="9187"/>
        </w:tabs>
        <w:ind w:left="2088" w:hanging="2088"/>
        <w:jc w:val="left"/>
      </w:pPr>
    </w:p>
    <w:p w:rsidR="00032128" w:rsidRDefault="00032128" w:rsidP="00032128">
      <w:pPr>
        <w:widowControl w:val="0"/>
        <w:jc w:val="left"/>
      </w:pPr>
      <w:r w:rsidRPr="00032128">
        <w:rPr>
          <w:b/>
        </w:rPr>
        <w:t>VERSIONS OF THIS BILL</w:t>
      </w:r>
    </w:p>
    <w:p w:rsidR="00032128" w:rsidRDefault="00032128" w:rsidP="00032128">
      <w:pPr>
        <w:widowControl w:val="0"/>
        <w:jc w:val="left"/>
      </w:pPr>
    </w:p>
    <w:p w:rsidR="00032128" w:rsidRDefault="00C865BC" w:rsidP="00032128">
      <w:pPr>
        <w:widowControl w:val="0"/>
        <w:jc w:val="left"/>
      </w:pPr>
      <w:hyperlink r:id="rId9" w:history="1">
        <w:r w:rsidR="00032128">
          <w:rPr>
            <w:rStyle w:val="Hyperlink"/>
          </w:rPr>
          <w:t>12/18/2012</w:t>
        </w:r>
      </w:hyperlink>
    </w:p>
    <w:p w:rsidR="00032128" w:rsidRDefault="00032128" w:rsidP="00032128"/>
    <w:p w:rsidR="00032128" w:rsidRDefault="00032128" w:rsidP="00032128">
      <w:pPr>
        <w:sectPr w:rsidR="00032128" w:rsidSect="00032128">
          <w:pgSz w:w="12240" w:h="15840" w:code="1"/>
          <w:pgMar w:top="1080" w:right="1440" w:bottom="1080" w:left="1440" w:header="720" w:footer="720" w:gutter="0"/>
          <w:cols w:space="720"/>
          <w:noEndnote/>
          <w:docGrid w:linePitch="360"/>
        </w:sectPr>
      </w:pPr>
    </w:p>
    <w:p w:rsidR="00DF72C8" w:rsidRDefault="00DF72C8" w:rsidP="00DF72C8">
      <w:pPr>
        <w:pStyle w:val="BillDots"/>
      </w:pPr>
    </w:p>
    <w:p w:rsidR="00DF72C8" w:rsidRDefault="00DF72C8" w:rsidP="00DF72C8">
      <w:pPr>
        <w:pStyle w:val="Numbersforbills"/>
      </w:pPr>
    </w:p>
    <w:p w:rsidR="00DF72C8" w:rsidRDefault="00DF72C8" w:rsidP="00DF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2C8" w:rsidRDefault="00DF72C8" w:rsidP="00DF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2C8" w:rsidRDefault="00DF72C8" w:rsidP="00DF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2C8" w:rsidRDefault="00DF72C8" w:rsidP="00DF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2C8" w:rsidRDefault="00DF72C8" w:rsidP="00DF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49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4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w:t>
      </w:r>
      <w:r>
        <w:noBreakHyphen/>
        <w:t>11</w:t>
      </w:r>
      <w:r>
        <w:noBreakHyphen/>
        <w:t>143 SO AS TO PROHIBIT THE STATE BUDGET AND CONTROL BOARD FROM BORROWING, TRANSFERRING, PLEDGING, OR OTHER ENCUMBERING THE FUNDS OF THE INSURANCE RESERVE FUND FOR ANY PURPOSE NOT SPECIFICALLY AUTHORIZED BY LAW FOR THE USE OF THOSE FUNDS.</w:t>
      </w:r>
    </w:p>
    <w:p w:rsidR="00244990" w:rsidRDefault="00244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4990" w:rsidRDefault="00244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990" w:rsidRDefault="00244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90" w:rsidRDefault="00244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43F9">
        <w:t>Article 1, Chapter 11, Title 1 of the 1976 Code is amended by adding:</w:t>
      </w:r>
    </w:p>
    <w:p w:rsidR="00D243F9" w:rsidRDefault="00D24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3F9" w:rsidRDefault="00D24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11</w:t>
      </w:r>
      <w:r>
        <w:noBreakHyphen/>
        <w:t>143.</w:t>
      </w:r>
      <w:r>
        <w:tab/>
        <w:t>The State Budget and Control Board may not borrow, transfer, pledge, or otherwise encumber the funds of the Insurance Reserve Fund for any purpose not specifically authorized by law for the use of those funds.”</w:t>
      </w:r>
    </w:p>
    <w:p w:rsidR="00244990" w:rsidRDefault="00244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43F9">
        <w:t>2</w:t>
      </w:r>
      <w:r>
        <w:t>.</w:t>
      </w:r>
      <w:r>
        <w:tab/>
        <w:t>This act takes effect upon approval by the Governor.</w:t>
      </w:r>
    </w:p>
    <w:p w:rsidR="0024713D" w:rsidRDefault="00D243F9" w:rsidP="00A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713D" w:rsidRDefault="0024713D" w:rsidP="00032128">
      <w:pPr>
        <w:suppressAutoHyphens/>
      </w:pPr>
    </w:p>
    <w:sectPr w:rsidR="0024713D" w:rsidSect="000321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990" w:rsidRDefault="00244990" w:rsidP="009F0C77">
      <w:r>
        <w:separator/>
      </w:r>
    </w:p>
  </w:endnote>
  <w:endnote w:type="continuationSeparator" w:id="0">
    <w:p w:rsidR="00244990" w:rsidRDefault="002449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B80467-5C6C-4567-8995-4A75D64C4D42}"/>
    <w:embedBold r:id="rId2" w:fontKey="{DEB03F72-64BC-49C7-B9F9-6F50F3F98F12}"/>
  </w:font>
  <w:font w:name="Calibri">
    <w:panose1 w:val="020F0502020204030204"/>
    <w:charset w:val="00"/>
    <w:family w:val="swiss"/>
    <w:pitch w:val="variable"/>
    <w:sig w:usb0="E10002FF" w:usb1="4000ACFF" w:usb2="00000009" w:usb3="00000000" w:csb0="0000019F" w:csb1="00000000"/>
    <w:embedRegular r:id="rId3" w:fontKey="{8505B9FA-9202-4BE1-AE7F-8B04F1DAC65D}"/>
  </w:font>
  <w:font w:name="Cambria">
    <w:panose1 w:val="02040503050406030204"/>
    <w:charset w:val="00"/>
    <w:family w:val="roman"/>
    <w:pitch w:val="variable"/>
    <w:sig w:usb0="E00002FF" w:usb1="400004FF" w:usb2="00000000" w:usb3="00000000" w:csb0="0000019F" w:csb1="00000000"/>
    <w:embedRegular r:id="rId4" w:fontKey="{F26E9555-D10D-41ED-BEFF-17A65EE7B1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128" w:rsidRPr="0024713D" w:rsidRDefault="00032128" w:rsidP="0024713D">
    <w:pPr>
      <w:pStyle w:val="Footer"/>
      <w:tabs>
        <w:tab w:val="clear" w:pos="4680"/>
        <w:tab w:val="clear" w:pos="9360"/>
        <w:tab w:val="center" w:pos="2995"/>
      </w:tabs>
      <w:spacing w:before="120"/>
    </w:pPr>
    <w:r>
      <w:t>[3154]</w:t>
    </w:r>
    <w:r>
      <w:tab/>
    </w:r>
    <w:r w:rsidR="00BE1246">
      <w:fldChar w:fldCharType="begin"/>
    </w:r>
    <w:r w:rsidR="00BE1246">
      <w:instrText xml:space="preserve"> PAGE  \* MERGEFORMAT </w:instrText>
    </w:r>
    <w:r w:rsidR="00BE1246">
      <w:fldChar w:fldCharType="separate"/>
    </w:r>
    <w:r w:rsidR="00C865BC">
      <w:rPr>
        <w:noProof/>
      </w:rPr>
      <w:t>1</w:t>
    </w:r>
    <w:r w:rsidR="00BE12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990" w:rsidRDefault="00244990" w:rsidP="009F0C77">
      <w:r>
        <w:separator/>
      </w:r>
    </w:p>
  </w:footnote>
  <w:footnote w:type="continuationSeparator" w:id="0">
    <w:p w:rsidR="00244990" w:rsidRDefault="002449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80HTC13"/>
    <w:docVar w:name="CoverBillType" w:val="b"/>
    <w:docVar w:name="docpath" w:val="L:\Council\bills\BBM\10780HTC13.DOCX"/>
    <w:docVar w:name="dvBillNumber" w:val="3154"/>
    <w:docVar w:name="dvBillNumberPrefix" w:val="H. "/>
    <w:docVar w:name="dvOriginalBody" w:val="House"/>
    <w:docVar w:name="dvSteno" w:val="BBM"/>
    <w:docVar w:name="NameofBody" w:val="h"/>
    <w:docVar w:name="vgroup2" w:val="Council"/>
  </w:docVars>
  <w:rsids>
    <w:rsidRoot w:val="00864E03"/>
    <w:rsid w:val="00011869"/>
    <w:rsid w:val="00032128"/>
    <w:rsid w:val="000E1785"/>
    <w:rsid w:val="000F40FA"/>
    <w:rsid w:val="0010776B"/>
    <w:rsid w:val="00133E66"/>
    <w:rsid w:val="001435A3"/>
    <w:rsid w:val="001C39B4"/>
    <w:rsid w:val="001D08F2"/>
    <w:rsid w:val="001D525B"/>
    <w:rsid w:val="001D7F4F"/>
    <w:rsid w:val="001F76AB"/>
    <w:rsid w:val="00212869"/>
    <w:rsid w:val="002321B6"/>
    <w:rsid w:val="00244990"/>
    <w:rsid w:val="0024713D"/>
    <w:rsid w:val="00250967"/>
    <w:rsid w:val="002543C8"/>
    <w:rsid w:val="00284AAE"/>
    <w:rsid w:val="002E5912"/>
    <w:rsid w:val="00301B21"/>
    <w:rsid w:val="00325348"/>
    <w:rsid w:val="0032732C"/>
    <w:rsid w:val="00336AD0"/>
    <w:rsid w:val="0037079A"/>
    <w:rsid w:val="003C47B9"/>
    <w:rsid w:val="003D01E8"/>
    <w:rsid w:val="003E5288"/>
    <w:rsid w:val="003F6D79"/>
    <w:rsid w:val="004152AC"/>
    <w:rsid w:val="0041760A"/>
    <w:rsid w:val="00417C01"/>
    <w:rsid w:val="004809EE"/>
    <w:rsid w:val="004C7D1C"/>
    <w:rsid w:val="004E7D54"/>
    <w:rsid w:val="005273C6"/>
    <w:rsid w:val="00530A69"/>
    <w:rsid w:val="00545593"/>
    <w:rsid w:val="00560759"/>
    <w:rsid w:val="00577C6C"/>
    <w:rsid w:val="005C2FE2"/>
    <w:rsid w:val="005E2BC9"/>
    <w:rsid w:val="00605102"/>
    <w:rsid w:val="006215AA"/>
    <w:rsid w:val="006758C0"/>
    <w:rsid w:val="006913C9"/>
    <w:rsid w:val="0069470D"/>
    <w:rsid w:val="006F6F36"/>
    <w:rsid w:val="00734F00"/>
    <w:rsid w:val="007A70AE"/>
    <w:rsid w:val="007E0E40"/>
    <w:rsid w:val="0083490F"/>
    <w:rsid w:val="008362E8"/>
    <w:rsid w:val="00864E03"/>
    <w:rsid w:val="008A1768"/>
    <w:rsid w:val="008F0F33"/>
    <w:rsid w:val="008F4429"/>
    <w:rsid w:val="0094021A"/>
    <w:rsid w:val="00993EA1"/>
    <w:rsid w:val="009B44AF"/>
    <w:rsid w:val="009C6A0B"/>
    <w:rsid w:val="009F0C77"/>
    <w:rsid w:val="009F4DD1"/>
    <w:rsid w:val="00A14D07"/>
    <w:rsid w:val="00A16F02"/>
    <w:rsid w:val="00A20503"/>
    <w:rsid w:val="00A41684"/>
    <w:rsid w:val="00A61B39"/>
    <w:rsid w:val="00A64E80"/>
    <w:rsid w:val="00A72BCD"/>
    <w:rsid w:val="00A741D9"/>
    <w:rsid w:val="00A75822"/>
    <w:rsid w:val="00A833AB"/>
    <w:rsid w:val="00A9741D"/>
    <w:rsid w:val="00AB37BE"/>
    <w:rsid w:val="00AD4B17"/>
    <w:rsid w:val="00B412D4"/>
    <w:rsid w:val="00BE1246"/>
    <w:rsid w:val="00BE3C22"/>
    <w:rsid w:val="00C0345E"/>
    <w:rsid w:val="00C3019C"/>
    <w:rsid w:val="00C3483A"/>
    <w:rsid w:val="00C74E9D"/>
    <w:rsid w:val="00C82FD3"/>
    <w:rsid w:val="00C865BC"/>
    <w:rsid w:val="00C92819"/>
    <w:rsid w:val="00CC6B7B"/>
    <w:rsid w:val="00CD2089"/>
    <w:rsid w:val="00CF6A9C"/>
    <w:rsid w:val="00D243F9"/>
    <w:rsid w:val="00D73A67"/>
    <w:rsid w:val="00D970A9"/>
    <w:rsid w:val="00DF3845"/>
    <w:rsid w:val="00DF72C8"/>
    <w:rsid w:val="00E41911"/>
    <w:rsid w:val="00E92EEF"/>
    <w:rsid w:val="00EF0F8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612B2A-63F9-44A5-AA35-182DC24D3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321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54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8D50B-5AB7-46BB-A07A-2488C136F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248</Words>
  <Characters>1416</Characters>
  <Application>Microsoft Office Word</Application>
  <DocSecurity>0</DocSecurity>
  <Lines>11</Lines>
  <Paragraphs>3</Paragraphs>
  <ScaleCrop>false</ScaleCrop>
  <Company>LPITS</Company>
  <LinksUpToDate>false</LinksUpToDate>
  <CharactersWithSpaces>1661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3154: State Budget and Control Board - South Carolina Legislature Online</dc:title>
  <dc:creator>BrendaMelton</dc:creator>
  <cp:lastModifiedBy>N Cumfer</cp:lastModifiedBy>
  <cp:revision>8</cp:revision>
  <cp:lastPrinted>2012-12-17T19:23:00Z</cp:lastPrinted>
  <dcterms:created xsi:type="dcterms:W3CDTF">2012-12-18T20:07:00Z</dcterms:created>
  <dcterms:modified xsi:type="dcterms:W3CDTF">2014-12-05T16:30:00Z</dcterms:modified>
</cp:coreProperties>
</file>