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12F" w:rsidRDefault="007C012F" w:rsidP="007C012F">
      <w:pPr>
        <w:widowControl w:val="0"/>
        <w:jc w:val="center"/>
      </w:pPr>
      <w:r w:rsidRPr="007C012F">
        <w:rPr>
          <w:b/>
        </w:rPr>
        <w:t>South Carolina General Assembly</w:t>
      </w:r>
    </w:p>
    <w:p w:rsidR="007C012F" w:rsidRDefault="007C012F" w:rsidP="007C012F">
      <w:pPr>
        <w:widowControl w:val="0"/>
        <w:jc w:val="center"/>
      </w:pPr>
      <w:r>
        <w:t>120th Session, 2013-2014</w:t>
      </w:r>
    </w:p>
    <w:p w:rsidR="007C012F" w:rsidRDefault="007C012F" w:rsidP="007C012F">
      <w:pPr>
        <w:widowControl w:val="0"/>
        <w:jc w:val="left"/>
      </w:pPr>
    </w:p>
    <w:p w:rsidR="007C012F" w:rsidRDefault="007C012F" w:rsidP="007C012F">
      <w:pPr>
        <w:widowControl w:val="0"/>
        <w:jc w:val="left"/>
        <w:rPr>
          <w:b/>
        </w:rPr>
      </w:pPr>
      <w:r w:rsidRPr="007C012F">
        <w:rPr>
          <w:b/>
        </w:rPr>
        <w:t>H. 3576</w:t>
      </w:r>
    </w:p>
    <w:p w:rsidR="007C012F" w:rsidRDefault="007C012F" w:rsidP="007C012F">
      <w:pPr>
        <w:widowControl w:val="0"/>
        <w:jc w:val="left"/>
        <w:rPr>
          <w:b/>
        </w:rPr>
      </w:pPr>
    </w:p>
    <w:p w:rsidR="007C012F" w:rsidRDefault="007C012F" w:rsidP="007C012F">
      <w:pPr>
        <w:widowControl w:val="0"/>
        <w:jc w:val="left"/>
      </w:pPr>
      <w:r w:rsidRPr="007C012F">
        <w:rPr>
          <w:b/>
        </w:rPr>
        <w:t>STATUS INFORMATION</w:t>
      </w:r>
    </w:p>
    <w:p w:rsidR="007C012F" w:rsidRDefault="007C012F" w:rsidP="007C012F">
      <w:pPr>
        <w:widowControl w:val="0"/>
        <w:jc w:val="left"/>
      </w:pPr>
    </w:p>
    <w:p w:rsidR="007C012F" w:rsidRDefault="007C012F" w:rsidP="007C012F">
      <w:pPr>
        <w:widowControl w:val="0"/>
        <w:jc w:val="left"/>
      </w:pPr>
      <w:r>
        <w:t>House Resolution</w:t>
      </w:r>
    </w:p>
    <w:p w:rsidR="007C012F" w:rsidRDefault="007C012F" w:rsidP="007C012F">
      <w:pPr>
        <w:widowControl w:val="0"/>
        <w:jc w:val="left"/>
      </w:pPr>
      <w:r>
        <w:t>Sponsors: Rep. G.A. Brown</w:t>
      </w:r>
    </w:p>
    <w:p w:rsidR="007C012F" w:rsidRDefault="007C012F" w:rsidP="007C012F">
      <w:pPr>
        <w:widowControl w:val="0"/>
        <w:jc w:val="left"/>
      </w:pPr>
      <w:r>
        <w:t>Document Path: l:\council\bills\rm\1136htc13.docx</w:t>
      </w:r>
    </w:p>
    <w:p w:rsidR="007C012F" w:rsidRDefault="007C012F" w:rsidP="007C012F">
      <w:pPr>
        <w:widowControl w:val="0"/>
        <w:jc w:val="left"/>
      </w:pPr>
    </w:p>
    <w:p w:rsidR="007C012F" w:rsidRDefault="007C012F" w:rsidP="007C012F">
      <w:pPr>
        <w:widowControl w:val="0"/>
        <w:jc w:val="left"/>
      </w:pPr>
      <w:r>
        <w:t>Introduced in the House on February 20, 2013</w:t>
      </w:r>
    </w:p>
    <w:p w:rsidR="007C012F" w:rsidRDefault="007C012F" w:rsidP="007C012F">
      <w:pPr>
        <w:widowControl w:val="0"/>
        <w:jc w:val="left"/>
      </w:pPr>
      <w:r>
        <w:t>Adopted by the House on February 20, 2013</w:t>
      </w:r>
    </w:p>
    <w:p w:rsidR="007C012F" w:rsidRDefault="007C012F" w:rsidP="007C012F">
      <w:pPr>
        <w:widowControl w:val="0"/>
        <w:jc w:val="left"/>
      </w:pPr>
    </w:p>
    <w:p w:rsidR="007C012F" w:rsidRDefault="007C012F" w:rsidP="007C012F">
      <w:pPr>
        <w:widowControl w:val="0"/>
        <w:jc w:val="left"/>
      </w:pPr>
      <w:r>
        <w:t xml:space="preserve">Summary: </w:t>
      </w:r>
      <w:r w:rsidR="00A269DD">
        <w:t>Annette Watson Stokes</w:t>
      </w:r>
    </w:p>
    <w:p w:rsidR="007C012F" w:rsidRDefault="007C012F" w:rsidP="007C012F">
      <w:pPr>
        <w:widowControl w:val="0"/>
        <w:jc w:val="left"/>
      </w:pPr>
    </w:p>
    <w:p w:rsidR="007C012F" w:rsidRDefault="007C012F" w:rsidP="007C012F">
      <w:pPr>
        <w:widowControl w:val="0"/>
        <w:jc w:val="left"/>
      </w:pPr>
    </w:p>
    <w:p w:rsidR="007C012F" w:rsidRDefault="007C012F" w:rsidP="007C01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012F">
        <w:rPr>
          <w:b/>
        </w:rPr>
        <w:t>HISTORY OF LEGISLATIVE ACTIONS</w:t>
      </w:r>
    </w:p>
    <w:p w:rsidR="007C012F" w:rsidRDefault="007C012F" w:rsidP="007C01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012F" w:rsidRPr="007C012F" w:rsidRDefault="007C012F" w:rsidP="007C01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012F">
        <w:rPr>
          <w:u w:val="single"/>
        </w:rPr>
        <w:tab/>
        <w:t>Date</w:t>
      </w:r>
      <w:r w:rsidRPr="007C012F">
        <w:rPr>
          <w:u w:val="single"/>
        </w:rPr>
        <w:tab/>
        <w:t>Body</w:t>
      </w:r>
      <w:r w:rsidRPr="007C012F">
        <w:rPr>
          <w:u w:val="single"/>
        </w:rPr>
        <w:tab/>
        <w:t>Action Description with journal page number</w:t>
      </w:r>
      <w:r w:rsidRPr="007C012F">
        <w:rPr>
          <w:u w:val="single"/>
        </w:rPr>
        <w:tab/>
      </w:r>
      <w:bookmarkStart w:id="0" w:name="_GoBack"/>
      <w:bookmarkEnd w:id="0"/>
    </w:p>
    <w:p w:rsidR="009E6E3B" w:rsidRDefault="009E6E3B" w:rsidP="009E6E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House</w:t>
      </w:r>
      <w:r>
        <w:tab/>
      </w:r>
      <w:r w:rsidRPr="002F514E">
        <w:t>Introduced and adopted (</w:t>
      </w:r>
      <w:hyperlink r:id="rId7" w:history="1">
        <w:r w:rsidRPr="002F514E">
          <w:rPr>
            <w:rStyle w:val="Hyperlink"/>
          </w:rPr>
          <w:t>House Journal</w:t>
        </w:r>
        <w:r w:rsidRPr="002F514E">
          <w:rPr>
            <w:rStyle w:val="Hyperlink"/>
          </w:rPr>
          <w:noBreakHyphen/>
          <w:t>page 36</w:t>
        </w:r>
      </w:hyperlink>
      <w:r w:rsidRPr="002F514E">
        <w:t>)</w:t>
      </w:r>
    </w:p>
    <w:p w:rsidR="009E6E3B" w:rsidRDefault="009E6E3B" w:rsidP="009E6E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12F" w:rsidRPr="007C012F" w:rsidRDefault="007C012F" w:rsidP="007C01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12F" w:rsidRDefault="007C012F" w:rsidP="007C012F">
      <w:r w:rsidRPr="007C012F">
        <w:rPr>
          <w:b/>
        </w:rPr>
        <w:t>VERSIONS OF THIS BILL</w:t>
      </w:r>
    </w:p>
    <w:p w:rsidR="007C012F" w:rsidRDefault="007C012F" w:rsidP="007C012F"/>
    <w:p w:rsidR="007C012F" w:rsidRDefault="00A40FF3" w:rsidP="007C012F">
      <w:hyperlink r:id="rId8" w:history="1">
        <w:r w:rsidR="007C012F">
          <w:rPr>
            <w:rStyle w:val="Hyperlink"/>
          </w:rPr>
          <w:t>2/20/2013</w:t>
        </w:r>
      </w:hyperlink>
    </w:p>
    <w:p w:rsidR="007C012F" w:rsidRDefault="007C012F" w:rsidP="007C012F"/>
    <w:p w:rsidR="007C012F" w:rsidRDefault="007C012F" w:rsidP="007C012F">
      <w:pPr>
        <w:sectPr w:rsidR="007C012F" w:rsidSect="007C01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7C1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079" w:rsidRPr="00522CE0" w:rsidRDefault="00A957D9" w:rsidP="003D7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D7079">
        <w:t xml:space="preserve">EXPRESS THE PROFOUND SORROW OF THE MEMBERS OF THE SOUTH </w:t>
      </w:r>
      <w:r w:rsidR="006465FB">
        <w:t xml:space="preserve">CAROLINA HOUSE OF REPRESENTATIVES UPON THE DEATH OF </w:t>
      </w:r>
      <w:r w:rsidR="00240B61">
        <w:t>ANNETTE WATSON STOKES</w:t>
      </w:r>
      <w:r w:rsidR="006465FB">
        <w:rPr>
          <w:color w:val="000000" w:themeColor="text1"/>
          <w:u w:color="000000" w:themeColor="text1"/>
        </w:rPr>
        <w:t xml:space="preserve"> OF </w:t>
      </w:r>
      <w:r w:rsidR="00240B61">
        <w:rPr>
          <w:color w:val="000000" w:themeColor="text1"/>
          <w:u w:color="000000" w:themeColor="text1"/>
        </w:rPr>
        <w:t>BISHOPVILLE</w:t>
      </w:r>
      <w:r w:rsidR="006465FB">
        <w:rPr>
          <w:color w:val="000000" w:themeColor="text1"/>
          <w:u w:color="000000" w:themeColor="text1"/>
        </w:rPr>
        <w:t xml:space="preserve"> A</w:t>
      </w:r>
      <w:r w:rsidR="006465FB">
        <w:t xml:space="preserve">ND TO EXTEND THE </w:t>
      </w:r>
      <w:r w:rsidR="003D7079">
        <w:t>DEEPEST SYMPATHY TO HER FAMILY AND MANY FRIENDS.</w:t>
      </w:r>
    </w:p>
    <w:p w:rsidR="00097C13" w:rsidRDefault="00097C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65FB" w:rsidRDefault="00097C13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65FB">
        <w:t xml:space="preserve">deeply saddened at the news, the members of the South Carolina House of Representatives have learned of the death of </w:t>
      </w:r>
      <w:r w:rsidR="004650AF">
        <w:t>Annette Watson Stokes</w:t>
      </w:r>
      <w:r w:rsidR="006465FB">
        <w:t xml:space="preserve"> of </w:t>
      </w:r>
      <w:r w:rsidR="004650AF">
        <w:t>Bishopville</w:t>
      </w:r>
      <w:r w:rsidR="006465FB">
        <w:rPr>
          <w:color w:val="000000" w:themeColor="text1"/>
          <w:u w:color="000000" w:themeColor="text1"/>
        </w:rPr>
        <w:t xml:space="preserve"> </w:t>
      </w:r>
      <w:r w:rsidR="006465FB">
        <w:t xml:space="preserve">on February </w:t>
      </w:r>
      <w:r w:rsidR="004650AF">
        <w:t>10</w:t>
      </w:r>
      <w:r w:rsidR="006465FB">
        <w:t>, 2013; and</w:t>
      </w: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5FB" w:rsidRDefault="006465FB" w:rsidP="00140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5AAB">
        <w:rPr>
          <w:color w:val="000000" w:themeColor="text1"/>
          <w:u w:color="000000" w:themeColor="text1"/>
        </w:rPr>
        <w:t xml:space="preserve">born in </w:t>
      </w:r>
      <w:r w:rsidR="00140872">
        <w:rPr>
          <w:color w:val="000000" w:themeColor="text1"/>
          <w:u w:color="000000" w:themeColor="text1"/>
        </w:rPr>
        <w:t>Bishopville</w:t>
      </w:r>
      <w:r w:rsidRPr="00DA5AAB">
        <w:rPr>
          <w:color w:val="000000" w:themeColor="text1"/>
          <w:u w:color="000000" w:themeColor="text1"/>
        </w:rPr>
        <w:t xml:space="preserve">, </w:t>
      </w:r>
      <w:r w:rsidR="00140872">
        <w:rPr>
          <w:color w:val="000000" w:themeColor="text1"/>
          <w:u w:color="000000" w:themeColor="text1"/>
        </w:rPr>
        <w:t>Annette</w:t>
      </w:r>
      <w:r w:rsidRPr="00DA5AAB">
        <w:rPr>
          <w:color w:val="000000" w:themeColor="text1"/>
          <w:u w:color="000000" w:themeColor="text1"/>
        </w:rPr>
        <w:t xml:space="preserve"> was </w:t>
      </w:r>
      <w:r w:rsidR="00140872">
        <w:rPr>
          <w:color w:val="000000" w:themeColor="text1"/>
          <w:u w:color="000000" w:themeColor="text1"/>
        </w:rPr>
        <w:t>the daughter of Walter Thomas and Anna Lee Smith Watson; and</w:t>
      </w:r>
    </w:p>
    <w:p w:rsidR="00140872" w:rsidRDefault="00140872" w:rsidP="00140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51DD" w:rsidRDefault="003751DD" w:rsidP="00375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DA5AAB">
        <w:rPr>
          <w:color w:val="000000" w:themeColor="text1"/>
          <w:u w:color="000000" w:themeColor="text1"/>
        </w:rPr>
        <w:t xml:space="preserve">united in holy matrimony to </w:t>
      </w:r>
      <w:r>
        <w:rPr>
          <w:color w:val="000000" w:themeColor="text1"/>
          <w:u w:color="000000" w:themeColor="text1"/>
        </w:rPr>
        <w:t>Charlie T. “Bud” Stokes, Annette and her husband were blessed with two beautiful daughters; and</w:t>
      </w:r>
    </w:p>
    <w:p w:rsidR="003751DD" w:rsidRDefault="003751DD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5FB" w:rsidRPr="00DA5AAB" w:rsidRDefault="003751DD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employed with the Lee County Sheriff</w:t>
      </w:r>
      <w:r w:rsidR="00BE2F2B" w:rsidRPr="00BE2F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 for more than fifteen years and was a member of Calvary Baptist Church; and</w:t>
      </w:r>
    </w:p>
    <w:p w:rsidR="006465FB" w:rsidRPr="00DA5AA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5FB" w:rsidRPr="00DA5AAB" w:rsidRDefault="003751DD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0F28">
        <w:rPr>
          <w:color w:val="000000" w:themeColor="text1"/>
          <w:u w:color="000000" w:themeColor="text1"/>
        </w:rPr>
        <w:t>at the age of thirteen, Annette began playing piano for Bishopville</w:t>
      </w:r>
      <w:r w:rsidR="00BE2F2B" w:rsidRPr="00BE2F2B">
        <w:rPr>
          <w:color w:val="000000" w:themeColor="text1"/>
          <w:u w:color="000000" w:themeColor="text1"/>
        </w:rPr>
        <w:t>’</w:t>
      </w:r>
      <w:r w:rsidR="009D0F28">
        <w:rPr>
          <w:color w:val="000000" w:themeColor="text1"/>
          <w:u w:color="000000" w:themeColor="text1"/>
        </w:rPr>
        <w:t>s Cedar Creek Quartet</w:t>
      </w:r>
      <w:r w:rsidR="00C6627B">
        <w:rPr>
          <w:color w:val="000000" w:themeColor="text1"/>
          <w:u w:color="000000" w:themeColor="text1"/>
        </w:rPr>
        <w:t>. She c</w:t>
      </w:r>
      <w:r w:rsidR="00A76FB6">
        <w:rPr>
          <w:color w:val="000000" w:themeColor="text1"/>
          <w:u w:color="000000" w:themeColor="text1"/>
        </w:rPr>
        <w:t>ontinu</w:t>
      </w:r>
      <w:r w:rsidR="00C6627B">
        <w:rPr>
          <w:color w:val="000000" w:themeColor="text1"/>
          <w:u w:color="000000" w:themeColor="text1"/>
        </w:rPr>
        <w:t>ed</w:t>
      </w:r>
      <w:r w:rsidR="00A76FB6">
        <w:rPr>
          <w:color w:val="000000" w:themeColor="text1"/>
          <w:u w:color="000000" w:themeColor="text1"/>
        </w:rPr>
        <w:t xml:space="preserve"> this </w:t>
      </w:r>
      <w:r w:rsidR="000A1625">
        <w:rPr>
          <w:color w:val="000000" w:themeColor="text1"/>
          <w:u w:color="000000" w:themeColor="text1"/>
        </w:rPr>
        <w:t xml:space="preserve">musical </w:t>
      </w:r>
      <w:r w:rsidR="001F6C34">
        <w:rPr>
          <w:color w:val="000000" w:themeColor="text1"/>
          <w:u w:color="000000" w:themeColor="text1"/>
        </w:rPr>
        <w:t>commitment</w:t>
      </w:r>
      <w:r w:rsidR="000A1625">
        <w:rPr>
          <w:color w:val="000000" w:themeColor="text1"/>
          <w:u w:color="000000" w:themeColor="text1"/>
        </w:rPr>
        <w:t xml:space="preserve"> </w:t>
      </w:r>
      <w:r w:rsidR="00A76FB6">
        <w:rPr>
          <w:color w:val="000000" w:themeColor="text1"/>
          <w:u w:color="000000" w:themeColor="text1"/>
        </w:rPr>
        <w:t xml:space="preserve">to </w:t>
      </w:r>
      <w:r w:rsidR="001F6C34">
        <w:rPr>
          <w:color w:val="000000" w:themeColor="text1"/>
          <w:u w:color="000000" w:themeColor="text1"/>
        </w:rPr>
        <w:t>the group</w:t>
      </w:r>
      <w:r w:rsidR="00A76FB6">
        <w:rPr>
          <w:color w:val="000000" w:themeColor="text1"/>
          <w:u w:color="000000" w:themeColor="text1"/>
        </w:rPr>
        <w:t xml:space="preserve"> </w:t>
      </w:r>
      <w:r w:rsidR="000A1625">
        <w:rPr>
          <w:color w:val="000000" w:themeColor="text1"/>
          <w:u w:color="000000" w:themeColor="text1"/>
        </w:rPr>
        <w:t xml:space="preserve">for </w:t>
      </w:r>
      <w:r w:rsidR="009D0F28">
        <w:rPr>
          <w:color w:val="000000" w:themeColor="text1"/>
          <w:u w:color="000000" w:themeColor="text1"/>
        </w:rPr>
        <w:t>fifty</w:t>
      </w:r>
      <w:r w:rsidR="00BE2F2B">
        <w:rPr>
          <w:color w:val="000000" w:themeColor="text1"/>
          <w:u w:color="000000" w:themeColor="text1"/>
        </w:rPr>
        <w:noBreakHyphen/>
      </w:r>
      <w:r w:rsidR="009D0F28">
        <w:rPr>
          <w:color w:val="000000" w:themeColor="text1"/>
          <w:u w:color="000000" w:themeColor="text1"/>
        </w:rPr>
        <w:t>six years; and</w:t>
      </w: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5FB" w:rsidRPr="00365069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="00E950E5">
        <w:rPr>
          <w:color w:val="000000" w:themeColor="text1"/>
          <w:u w:color="000000" w:themeColor="text1"/>
        </w:rPr>
        <w:t xml:space="preserve">her beloved husband; her daughters, Debbie </w:t>
      </w:r>
      <w:r w:rsidR="00623DF9">
        <w:rPr>
          <w:color w:val="000000" w:themeColor="text1"/>
          <w:u w:color="000000" w:themeColor="text1"/>
        </w:rPr>
        <w:t xml:space="preserve">Stokes </w:t>
      </w:r>
      <w:r w:rsidR="00E950E5">
        <w:rPr>
          <w:color w:val="000000" w:themeColor="text1"/>
          <w:u w:color="000000" w:themeColor="text1"/>
        </w:rPr>
        <w:t>and Vickie</w:t>
      </w:r>
      <w:r w:rsidR="00623DF9">
        <w:rPr>
          <w:color w:val="000000" w:themeColor="text1"/>
          <w:u w:color="000000" w:themeColor="text1"/>
        </w:rPr>
        <w:t xml:space="preserve"> Richardson</w:t>
      </w:r>
      <w:r w:rsidR="00E950E5">
        <w:rPr>
          <w:color w:val="000000" w:themeColor="text1"/>
          <w:u w:color="000000" w:themeColor="text1"/>
        </w:rPr>
        <w:t>; a grandchild, Ashleigh Welch; a great</w:t>
      </w:r>
      <w:r w:rsidR="00BE2F2B">
        <w:rPr>
          <w:color w:val="000000" w:themeColor="text1"/>
          <w:u w:color="000000" w:themeColor="text1"/>
        </w:rPr>
        <w:noBreakHyphen/>
      </w:r>
      <w:r w:rsidR="00E950E5">
        <w:rPr>
          <w:color w:val="000000" w:themeColor="text1"/>
          <w:u w:color="000000" w:themeColor="text1"/>
        </w:rPr>
        <w:t>grandchild, Easton Aycock; and a host of</w:t>
      </w:r>
      <w:r>
        <w:rPr>
          <w:color w:val="000000" w:themeColor="text1"/>
          <w:u w:color="000000" w:themeColor="text1"/>
        </w:rPr>
        <w:t xml:space="preserve"> </w:t>
      </w:r>
      <w:r w:rsidRPr="00AA3277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</w:t>
      </w:r>
      <w:r w:rsidRPr="00AA3277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 xml:space="preserve">. She will be greatly missed by all who had the privilege of knowing her. </w:t>
      </w:r>
      <w:r>
        <w:t xml:space="preserve">Now, therefore, </w:t>
      </w: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5FB" w:rsidRPr="00522CE0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death of </w:t>
      </w:r>
      <w:r w:rsidR="001174A3">
        <w:t>Annette Watson Stokes of Bishopville</w:t>
      </w:r>
      <w:r>
        <w:rPr>
          <w:color w:val="000000" w:themeColor="text1"/>
          <w:u w:color="000000" w:themeColor="text1"/>
        </w:rPr>
        <w:t xml:space="preserve"> a</w:t>
      </w:r>
      <w:r>
        <w:t>nd extend the deepest sympathy to her family and many friends.</w:t>
      </w: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65FB" w:rsidRPr="00522CE0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72471">
        <w:rPr>
          <w:color w:val="000000" w:themeColor="text1"/>
          <w:u w:color="000000" w:themeColor="text1"/>
        </w:rPr>
        <w:t>Charlie T. “Bud” Stokes</w:t>
      </w:r>
      <w:r>
        <w:t xml:space="preserve"> for the family.</w:t>
      </w:r>
    </w:p>
    <w:p w:rsidR="008D44EA" w:rsidRDefault="00BE2F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44EA" w:rsidRDefault="008D44EA" w:rsidP="007C012F">
      <w:pPr>
        <w:suppressAutoHyphens/>
      </w:pPr>
    </w:p>
    <w:sectPr w:rsidR="008D44EA" w:rsidSect="007C012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625" w:rsidRDefault="000A1625" w:rsidP="009F0C77">
      <w:r>
        <w:separator/>
      </w:r>
    </w:p>
  </w:endnote>
  <w:endnote w:type="continuationSeparator" w:id="0">
    <w:p w:rsidR="000A1625" w:rsidRDefault="000A16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30CBA8-54CE-4FFF-A29F-2BA4523646E9}"/>
    <w:embedBold r:id="rId2" w:fontKey="{4E7557DB-B218-4CB3-9EAE-C4CD44F8C6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774FE9-3E0D-4DA0-8352-6D2C2167D6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EBB4CD-48E2-4776-87D9-E46F84FB99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70C2B9-7984-43AE-9353-E0343F6062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2F" w:rsidRPr="008D44EA" w:rsidRDefault="007C012F" w:rsidP="008D4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[3576]</w:t>
    </w:r>
    <w:r>
      <w:tab/>
    </w:r>
    <w:r w:rsidR="001501BD">
      <w:fldChar w:fldCharType="begin"/>
    </w:r>
    <w:r w:rsidR="001501BD">
      <w:instrText xml:space="preserve"> PAGE  \* MERGEFORMAT </w:instrText>
    </w:r>
    <w:r w:rsidR="001501BD">
      <w:fldChar w:fldCharType="separate"/>
    </w:r>
    <w:r w:rsidR="00A40FF3">
      <w:rPr>
        <w:noProof/>
      </w:rPr>
      <w:t>1</w:t>
    </w:r>
    <w:r w:rsidR="001501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625" w:rsidRDefault="000A1625" w:rsidP="009F0C77">
      <w:r>
        <w:separator/>
      </w:r>
    </w:p>
  </w:footnote>
  <w:footnote w:type="continuationSeparator" w:id="0">
    <w:p w:rsidR="000A1625" w:rsidRDefault="000A16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6HTC13"/>
    <w:docVar w:name="CoverBillType" w:val="r"/>
    <w:docVar w:name="docpath" w:val="L:\Council\bills\RM\1136HTC13.DOCX"/>
    <w:docVar w:name="dvBillNumber" w:val="35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5971"/>
    <w:rsid w:val="00011869"/>
    <w:rsid w:val="00017DCF"/>
    <w:rsid w:val="00097C13"/>
    <w:rsid w:val="000A08F1"/>
    <w:rsid w:val="000A1625"/>
    <w:rsid w:val="000E1785"/>
    <w:rsid w:val="000F40FA"/>
    <w:rsid w:val="0010776B"/>
    <w:rsid w:val="001174A3"/>
    <w:rsid w:val="00133E66"/>
    <w:rsid w:val="00140872"/>
    <w:rsid w:val="001435A3"/>
    <w:rsid w:val="00145997"/>
    <w:rsid w:val="001501BD"/>
    <w:rsid w:val="00170DA9"/>
    <w:rsid w:val="00172471"/>
    <w:rsid w:val="001D08F2"/>
    <w:rsid w:val="001D525B"/>
    <w:rsid w:val="001D7F4F"/>
    <w:rsid w:val="001F0141"/>
    <w:rsid w:val="001F6C34"/>
    <w:rsid w:val="002321B6"/>
    <w:rsid w:val="00240B61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51DD"/>
    <w:rsid w:val="003913A6"/>
    <w:rsid w:val="003D01E8"/>
    <w:rsid w:val="003D7079"/>
    <w:rsid w:val="003E5288"/>
    <w:rsid w:val="003F6D79"/>
    <w:rsid w:val="00410C0C"/>
    <w:rsid w:val="00415115"/>
    <w:rsid w:val="0041760A"/>
    <w:rsid w:val="00417C01"/>
    <w:rsid w:val="004570DA"/>
    <w:rsid w:val="004650AF"/>
    <w:rsid w:val="004809EE"/>
    <w:rsid w:val="004A5971"/>
    <w:rsid w:val="004B75F3"/>
    <w:rsid w:val="004E7D54"/>
    <w:rsid w:val="005273C6"/>
    <w:rsid w:val="00530A69"/>
    <w:rsid w:val="00543475"/>
    <w:rsid w:val="00545593"/>
    <w:rsid w:val="00577C6C"/>
    <w:rsid w:val="005C2FE2"/>
    <w:rsid w:val="005E2BC9"/>
    <w:rsid w:val="00605102"/>
    <w:rsid w:val="006215AA"/>
    <w:rsid w:val="00623DF9"/>
    <w:rsid w:val="006465FB"/>
    <w:rsid w:val="006913C9"/>
    <w:rsid w:val="0069470D"/>
    <w:rsid w:val="00734F00"/>
    <w:rsid w:val="007A70AE"/>
    <w:rsid w:val="007C012F"/>
    <w:rsid w:val="008362E8"/>
    <w:rsid w:val="008A1768"/>
    <w:rsid w:val="008A1D5A"/>
    <w:rsid w:val="008D44EA"/>
    <w:rsid w:val="008F0F33"/>
    <w:rsid w:val="008F4429"/>
    <w:rsid w:val="0094021A"/>
    <w:rsid w:val="009B44AF"/>
    <w:rsid w:val="009C6A0B"/>
    <w:rsid w:val="009D0F28"/>
    <w:rsid w:val="009E6E3B"/>
    <w:rsid w:val="009F0C77"/>
    <w:rsid w:val="009F4DD1"/>
    <w:rsid w:val="00A269DD"/>
    <w:rsid w:val="00A40FF3"/>
    <w:rsid w:val="00A41684"/>
    <w:rsid w:val="00A64E80"/>
    <w:rsid w:val="00A72BCD"/>
    <w:rsid w:val="00A741D9"/>
    <w:rsid w:val="00A76FB6"/>
    <w:rsid w:val="00A833AB"/>
    <w:rsid w:val="00A957D9"/>
    <w:rsid w:val="00A9741D"/>
    <w:rsid w:val="00AD34DC"/>
    <w:rsid w:val="00AD4B17"/>
    <w:rsid w:val="00B412D4"/>
    <w:rsid w:val="00BE2F2B"/>
    <w:rsid w:val="00BE3C22"/>
    <w:rsid w:val="00C0345E"/>
    <w:rsid w:val="00C3483A"/>
    <w:rsid w:val="00C6627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50E5"/>
    <w:rsid w:val="00EC331F"/>
    <w:rsid w:val="00F139CF"/>
    <w:rsid w:val="00F24442"/>
    <w:rsid w:val="00F50AE3"/>
    <w:rsid w:val="00F67CF1"/>
    <w:rsid w:val="00F840F0"/>
    <w:rsid w:val="00FB0D0D"/>
    <w:rsid w:val="00FB43B4"/>
    <w:rsid w:val="00FB5318"/>
    <w:rsid w:val="00FE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242851-3934-49AC-B307-4FD500D5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34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47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01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76_2013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0A389-4FA0-4588-9E47-71D133FF8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3576: Annette Watson Stokes - South Carolina Legislature Online</dc:title>
  <dc:creator>McDowell</dc:creator>
  <cp:lastModifiedBy>N Cumfer</cp:lastModifiedBy>
  <cp:revision>7</cp:revision>
  <cp:lastPrinted>2013-02-20T15:28:00Z</cp:lastPrinted>
  <dcterms:created xsi:type="dcterms:W3CDTF">2013-02-20T16:59:00Z</dcterms:created>
  <dcterms:modified xsi:type="dcterms:W3CDTF">2014-12-05T16:39:00Z</dcterms:modified>
</cp:coreProperties>
</file>