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6F31" w:rsidRDefault="00606F31" w:rsidP="00606F31">
      <w:pPr>
        <w:widowControl w:val="0"/>
        <w:jc w:val="center"/>
      </w:pPr>
      <w:r w:rsidRPr="00606F31">
        <w:rPr>
          <w:b/>
        </w:rPr>
        <w:t>South Carolina General Assembly</w:t>
      </w:r>
    </w:p>
    <w:p w:rsidR="00606F31" w:rsidRDefault="00606F31" w:rsidP="00606F31">
      <w:pPr>
        <w:widowControl w:val="0"/>
        <w:jc w:val="center"/>
      </w:pPr>
      <w:r>
        <w:t>120th Session, 2013-2014</w:t>
      </w:r>
    </w:p>
    <w:p w:rsidR="00606F31" w:rsidRDefault="00606F31" w:rsidP="00606F31">
      <w:pPr>
        <w:widowControl w:val="0"/>
      </w:pPr>
    </w:p>
    <w:p w:rsidR="00606F31" w:rsidRDefault="00606F31" w:rsidP="00606F31">
      <w:pPr>
        <w:widowControl w:val="0"/>
        <w:rPr>
          <w:b/>
        </w:rPr>
      </w:pPr>
      <w:r w:rsidRPr="00606F31">
        <w:rPr>
          <w:b/>
        </w:rPr>
        <w:t>S.</w:t>
      </w:r>
      <w:r>
        <w:rPr>
          <w:b/>
        </w:rPr>
        <w:t xml:space="preserve"> </w:t>
      </w:r>
      <w:r w:rsidRPr="00606F31">
        <w:rPr>
          <w:b/>
        </w:rPr>
        <w:t>367</w:t>
      </w:r>
    </w:p>
    <w:p w:rsidR="00606F31" w:rsidRDefault="00606F31" w:rsidP="00606F31">
      <w:pPr>
        <w:widowControl w:val="0"/>
        <w:rPr>
          <w:b/>
        </w:rPr>
      </w:pPr>
    </w:p>
    <w:p w:rsidR="00606F31" w:rsidRDefault="00606F31" w:rsidP="00606F31">
      <w:pPr>
        <w:widowControl w:val="0"/>
      </w:pPr>
      <w:r w:rsidRPr="00606F31">
        <w:rPr>
          <w:b/>
        </w:rPr>
        <w:t>STATUS INFORMATION</w:t>
      </w:r>
    </w:p>
    <w:p w:rsidR="00606F31" w:rsidRDefault="00606F31" w:rsidP="00606F31">
      <w:pPr>
        <w:widowControl w:val="0"/>
      </w:pPr>
    </w:p>
    <w:p w:rsidR="00606F31" w:rsidRDefault="00606F31" w:rsidP="00606F31">
      <w:pPr>
        <w:widowControl w:val="0"/>
      </w:pPr>
      <w:r>
        <w:t>Concurrent Resolution</w:t>
      </w:r>
    </w:p>
    <w:p w:rsidR="00606F31" w:rsidRDefault="00606F31" w:rsidP="00606F31">
      <w:pPr>
        <w:widowControl w:val="0"/>
      </w:pPr>
      <w:r>
        <w:t>Sponsors: Senators McElveen and Verdin</w:t>
      </w:r>
    </w:p>
    <w:p w:rsidR="00606F31" w:rsidRDefault="00606F31" w:rsidP="00606F31">
      <w:pPr>
        <w:widowControl w:val="0"/>
      </w:pPr>
      <w:r>
        <w:t>Document Path: l:\s-res\jtm\002citi.mrh.jtm.docx</w:t>
      </w:r>
    </w:p>
    <w:p w:rsidR="00606F31" w:rsidRDefault="00606F31" w:rsidP="00606F31">
      <w:pPr>
        <w:widowControl w:val="0"/>
      </w:pPr>
    </w:p>
    <w:p w:rsidR="00606F31" w:rsidRDefault="00606F31" w:rsidP="00606F31">
      <w:pPr>
        <w:widowControl w:val="0"/>
      </w:pPr>
      <w:r>
        <w:t>Introduced in the Senate on February 12, 2013</w:t>
      </w:r>
    </w:p>
    <w:p w:rsidR="00606F31" w:rsidRDefault="00606F31" w:rsidP="00606F31">
      <w:pPr>
        <w:widowControl w:val="0"/>
      </w:pPr>
      <w:r>
        <w:t>Currently residing in the House</w:t>
      </w:r>
    </w:p>
    <w:p w:rsidR="00606F31" w:rsidRDefault="00606F31" w:rsidP="00606F31">
      <w:pPr>
        <w:widowControl w:val="0"/>
      </w:pPr>
    </w:p>
    <w:p w:rsidR="00606F31" w:rsidRDefault="00606F31" w:rsidP="00606F31">
      <w:pPr>
        <w:widowControl w:val="0"/>
      </w:pPr>
      <w:r>
        <w:t xml:space="preserve">Summary: </w:t>
      </w:r>
      <w:r w:rsidR="007D30CC">
        <w:t>Cities Mean Business Day</w:t>
      </w:r>
    </w:p>
    <w:p w:rsidR="00606F31" w:rsidRDefault="00606F31" w:rsidP="00606F31">
      <w:pPr>
        <w:widowControl w:val="0"/>
      </w:pPr>
    </w:p>
    <w:p w:rsidR="00606F31" w:rsidRDefault="00606F31" w:rsidP="00606F31">
      <w:pPr>
        <w:widowControl w:val="0"/>
      </w:pPr>
    </w:p>
    <w:p w:rsidR="00606F31" w:rsidRDefault="00606F31" w:rsidP="00606F31">
      <w:pPr>
        <w:widowControl w:val="0"/>
        <w:tabs>
          <w:tab w:val="center" w:pos="590"/>
          <w:tab w:val="center" w:pos="1440"/>
          <w:tab w:val="left" w:pos="1872"/>
          <w:tab w:val="left" w:pos="9187"/>
        </w:tabs>
      </w:pPr>
      <w:r w:rsidRPr="00606F31">
        <w:rPr>
          <w:b/>
        </w:rPr>
        <w:t>HISTORY OF LEGISLATIVE ACTIONS</w:t>
      </w:r>
    </w:p>
    <w:p w:rsidR="00606F31" w:rsidRDefault="00606F31" w:rsidP="00606F31">
      <w:pPr>
        <w:widowControl w:val="0"/>
        <w:tabs>
          <w:tab w:val="center" w:pos="590"/>
          <w:tab w:val="center" w:pos="1440"/>
          <w:tab w:val="left" w:pos="1872"/>
          <w:tab w:val="left" w:pos="9187"/>
        </w:tabs>
      </w:pPr>
    </w:p>
    <w:p w:rsidR="00606F31" w:rsidRPr="00606F31" w:rsidRDefault="00606F31" w:rsidP="00606F31">
      <w:pPr>
        <w:widowControl w:val="0"/>
        <w:tabs>
          <w:tab w:val="center" w:pos="590"/>
          <w:tab w:val="center" w:pos="1440"/>
          <w:tab w:val="left" w:pos="1872"/>
          <w:tab w:val="left" w:pos="9187"/>
        </w:tabs>
      </w:pPr>
      <w:r w:rsidRPr="00606F31">
        <w:rPr>
          <w:u w:val="single"/>
        </w:rPr>
        <w:tab/>
        <w:t>Date</w:t>
      </w:r>
      <w:r w:rsidRPr="00606F31">
        <w:rPr>
          <w:u w:val="single"/>
        </w:rPr>
        <w:tab/>
        <w:t>Body</w:t>
      </w:r>
      <w:r w:rsidRPr="00606F31">
        <w:rPr>
          <w:u w:val="single"/>
        </w:rPr>
        <w:tab/>
        <w:t>Action Description with journal page number</w:t>
      </w:r>
      <w:r w:rsidRPr="00606F31">
        <w:rPr>
          <w:u w:val="single"/>
        </w:rPr>
        <w:tab/>
      </w:r>
      <w:bookmarkStart w:id="0" w:name="_GoBack"/>
      <w:bookmarkEnd w:id="0"/>
    </w:p>
    <w:p w:rsidR="00606F31" w:rsidRDefault="00606F31" w:rsidP="00606F31">
      <w:pPr>
        <w:widowControl w:val="0"/>
        <w:tabs>
          <w:tab w:val="right" w:pos="1008"/>
          <w:tab w:val="left" w:pos="1152"/>
          <w:tab w:val="left" w:pos="1872"/>
          <w:tab w:val="left" w:pos="9187"/>
        </w:tabs>
        <w:ind w:left="2088" w:hanging="2088"/>
      </w:pPr>
      <w:r>
        <w:tab/>
        <w:t>2/12/2013</w:t>
      </w:r>
      <w:r>
        <w:tab/>
        <w:t>Senate</w:t>
      </w:r>
      <w:r>
        <w:tab/>
      </w:r>
      <w:r w:rsidRPr="0072090B">
        <w:t>Introduced, adopted, sent to House</w:t>
      </w:r>
    </w:p>
    <w:p w:rsidR="00606F31" w:rsidRDefault="00606F31" w:rsidP="00606F31">
      <w:pPr>
        <w:widowControl w:val="0"/>
        <w:tabs>
          <w:tab w:val="right" w:pos="1008"/>
          <w:tab w:val="left" w:pos="1152"/>
          <w:tab w:val="left" w:pos="1872"/>
          <w:tab w:val="left" w:pos="9187"/>
        </w:tabs>
        <w:ind w:left="2088" w:hanging="2088"/>
      </w:pPr>
    </w:p>
    <w:p w:rsidR="00606F31" w:rsidRPr="00606F31" w:rsidRDefault="00606F31" w:rsidP="00606F31">
      <w:pPr>
        <w:widowControl w:val="0"/>
        <w:tabs>
          <w:tab w:val="right" w:pos="1008"/>
          <w:tab w:val="left" w:pos="1152"/>
          <w:tab w:val="left" w:pos="1872"/>
          <w:tab w:val="left" w:pos="9187"/>
        </w:tabs>
        <w:ind w:left="2088" w:hanging="2088"/>
      </w:pPr>
    </w:p>
    <w:p w:rsidR="00606F31" w:rsidRDefault="00606F31" w:rsidP="00606F31">
      <w:r w:rsidRPr="00606F31">
        <w:rPr>
          <w:b/>
        </w:rPr>
        <w:t>VERSIONS OF THIS BILL</w:t>
      </w:r>
    </w:p>
    <w:p w:rsidR="00606F31" w:rsidRDefault="00606F31" w:rsidP="00606F31"/>
    <w:p w:rsidR="00606F31" w:rsidRDefault="009F1424" w:rsidP="00606F31">
      <w:hyperlink r:id="rId6" w:history="1">
        <w:r w:rsidR="00606F31">
          <w:rPr>
            <w:rStyle w:val="Hyperlink"/>
          </w:rPr>
          <w:t>2/12/2013</w:t>
        </w:r>
      </w:hyperlink>
    </w:p>
    <w:p w:rsidR="00606F31" w:rsidRDefault="00606F31" w:rsidP="00606F31"/>
    <w:p w:rsidR="00606F31" w:rsidRDefault="00606F31" w:rsidP="00606F31">
      <w:pPr>
        <w:sectPr w:rsidR="00606F31" w:rsidSect="00606F31">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83B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966CDE">
        <w:rPr>
          <w:color w:val="000000" w:themeColor="text1"/>
          <w:u w:color="000000" w:themeColor="text1"/>
        </w:rPr>
        <w:t>TO DECLARE WEDNESDAY, FEBRUARY 13, 2013, AS “CITIES MEAN BUSINESS DAY” TO RECOGNIZE AND HONOR THE VALUABLE CONTRIBUTIONS SOUTH CAROLINA CITIES AND TOWNS MAKE TO THE ECONOMIC PROSPERITY OF SOUTH CAROLINA THROUGH THEIR RELATIONSHIP WITH LOCAL BUSINESSES.</w:t>
      </w:r>
    </w:p>
    <w:p w:rsidR="00E83B0E" w:rsidRDefault="00E83B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our cities and towns derive their power from the state constitution and laws adopted by the General Assembly;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there are two hundred seventy duly incorporated municipalities within the State;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are valuable resources to state economic development, job creation, and competitiveness efforts;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are considered hometowns for their residents, providing a sense of place and a spirit of community to all within and around their municipal boundaries;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provide essential services such as law enforcement, fire protection, health and sanitation, recreation, and growth and development controls to protect and enhance the quality of life for all of the citizens of the State;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the amenities and services that cities and towns provide attract business and industry to the region;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Whereas, mayors and council members are the local elected leadership that guide the growth and development of </w:t>
      </w:r>
      <w:r w:rsidRPr="00966CDE">
        <w:rPr>
          <w:color w:val="000000" w:themeColor="text1"/>
          <w:u w:color="000000" w:themeColor="text1"/>
        </w:rPr>
        <w:lastRenderedPageBreak/>
        <w:t>municipalities and provide a foundation on which the State and the region may succeed;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dedicated employees of cities and towns provide the services for residents that contribute to the quality of life and local business success;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truly do mean business, and as such serve as vital economic engines of the State, contributing to the overall competitiveness and growth of South Carolina;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Whereas, financially sound and economically strong cities and towns are essential to the vibrance and future of the State.  Now, therefore, </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Be it resolved by the </w:t>
      </w:r>
      <w:r>
        <w:rPr>
          <w:color w:val="000000" w:themeColor="text1"/>
          <w:u w:color="000000" w:themeColor="text1"/>
        </w:rPr>
        <w:t xml:space="preserve">Senate, the </w:t>
      </w:r>
      <w:r w:rsidRPr="00966CDE">
        <w:rPr>
          <w:color w:val="000000" w:themeColor="text1"/>
          <w:u w:color="000000" w:themeColor="text1"/>
        </w:rPr>
        <w:t>House of Representatives</w:t>
      </w:r>
      <w:r>
        <w:rPr>
          <w:color w:val="000000" w:themeColor="text1"/>
          <w:u w:color="000000" w:themeColor="text1"/>
        </w:rPr>
        <w:t xml:space="preserve"> </w:t>
      </w:r>
      <w:r w:rsidRPr="00966CDE">
        <w:rPr>
          <w:color w:val="000000" w:themeColor="text1"/>
          <w:u w:color="000000" w:themeColor="text1"/>
        </w:rPr>
        <w:t>concurring:</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That the members of the South Carolina General Assembly, by this resolution, declare Wednesday, February 13, 2013, as “Cities Mean Business Day” to recognize and honor the valuable contributions South Carolina cities and towns make to our state’s economic prosperity through their relationship with local businesses.</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Be it further resolved that a copy of this resolution be presented to Randy Randall, </w:t>
      </w:r>
      <w:r w:rsidR="00640016">
        <w:rPr>
          <w:color w:val="000000" w:themeColor="text1"/>
          <w:u w:color="000000" w:themeColor="text1"/>
        </w:rPr>
        <w:t>M</w:t>
      </w:r>
      <w:r w:rsidRPr="00966CDE">
        <w:rPr>
          <w:color w:val="000000" w:themeColor="text1"/>
          <w:u w:color="000000" w:themeColor="text1"/>
        </w:rPr>
        <w:t xml:space="preserve">ayor of the City of Clinton and 2013 </w:t>
      </w:r>
      <w:r>
        <w:rPr>
          <w:color w:val="000000" w:themeColor="text1"/>
          <w:u w:color="000000" w:themeColor="text1"/>
        </w:rPr>
        <w:t>P</w:t>
      </w:r>
      <w:r w:rsidRPr="00966CDE">
        <w:rPr>
          <w:color w:val="000000" w:themeColor="text1"/>
          <w:u w:color="000000" w:themeColor="text1"/>
        </w:rPr>
        <w:t xml:space="preserve">resident of </w:t>
      </w:r>
      <w:r>
        <w:rPr>
          <w:color w:val="000000" w:themeColor="text1"/>
          <w:u w:color="000000" w:themeColor="text1"/>
        </w:rPr>
        <w:t>the Municipal Association of South Carolina.</w:t>
      </w:r>
    </w:p>
    <w:p w:rsidR="00832D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2D5D" w:rsidRDefault="00832D5D" w:rsidP="00606F31">
      <w:pPr>
        <w:suppressAutoHyphens/>
        <w:jc w:val="both"/>
        <w:rPr>
          <w:rFonts w:eastAsia="Times New Roman"/>
        </w:rPr>
      </w:pPr>
    </w:p>
    <w:sectPr w:rsidR="00832D5D" w:rsidSect="00606F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3B0E" w:rsidRDefault="00E83B0E" w:rsidP="00522CE0">
      <w:r>
        <w:separator/>
      </w:r>
    </w:p>
  </w:endnote>
  <w:endnote w:type="continuationSeparator" w:id="0">
    <w:p w:rsidR="00E83B0E" w:rsidRDefault="00E83B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1BA170-A6B8-4494-9CE4-00B1AA9B0984}"/>
    <w:embedBold r:id="rId2" w:fontKey="{238CF15B-8FBA-4EC9-8226-7A50C80859C5}"/>
  </w:font>
  <w:font w:name="Calibri">
    <w:panose1 w:val="020F0502020204030204"/>
    <w:charset w:val="00"/>
    <w:family w:val="swiss"/>
    <w:pitch w:val="variable"/>
    <w:sig w:usb0="E10002FF" w:usb1="4000ACFF" w:usb2="00000009" w:usb3="00000000" w:csb0="0000019F" w:csb1="00000000"/>
    <w:embedRegular r:id="rId3" w:fontKey="{5F62F650-F094-4625-947A-EB0C233FA317}"/>
    <w:embedBold r:id="rId4" w:fontKey="{0BCBEA30-890A-4397-9390-6576EEE1CCE3}"/>
  </w:font>
  <w:font w:name="Cambria">
    <w:panose1 w:val="02040503050406030204"/>
    <w:charset w:val="00"/>
    <w:family w:val="roman"/>
    <w:pitch w:val="variable"/>
    <w:sig w:usb0="E00002FF" w:usb1="400004FF" w:usb2="00000000" w:usb3="00000000" w:csb0="0000019F" w:csb1="00000000"/>
    <w:embedRegular r:id="rId5" w:fontKey="{D8394EBC-6697-4BCA-A24A-A1A3AB65E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F31" w:rsidRPr="00832D5D" w:rsidRDefault="00606F31" w:rsidP="00832D5D">
    <w:pPr>
      <w:pStyle w:val="Footer"/>
      <w:tabs>
        <w:tab w:val="clear" w:pos="4680"/>
        <w:tab w:val="clear" w:pos="9360"/>
        <w:tab w:val="center" w:pos="2995"/>
      </w:tabs>
      <w:spacing w:before="120"/>
    </w:pPr>
    <w:r>
      <w:t>[367]</w:t>
    </w:r>
    <w:r>
      <w:tab/>
    </w:r>
    <w:r w:rsidR="004964B2">
      <w:fldChar w:fldCharType="begin"/>
    </w:r>
    <w:r w:rsidR="004964B2">
      <w:instrText xml:space="preserve"> PAGE  \* MERGEFORMAT </w:instrText>
    </w:r>
    <w:r w:rsidR="004964B2">
      <w:fldChar w:fldCharType="separate"/>
    </w:r>
    <w:r w:rsidR="009F1424">
      <w:rPr>
        <w:noProof/>
      </w:rPr>
      <w:t>1</w:t>
    </w:r>
    <w:r w:rsidR="004964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3B0E" w:rsidRDefault="00E83B0E" w:rsidP="00522CE0">
      <w:r>
        <w:separator/>
      </w:r>
    </w:p>
  </w:footnote>
  <w:footnote w:type="continuationSeparator" w:id="0">
    <w:p w:rsidR="00E83B0E" w:rsidRDefault="00E83B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2CITI.MRH.JTM"/>
    <w:docVar w:name="CoverAttorneyInitials" w:val="MRH"/>
    <w:docVar w:name="CoverAttorneyLastName" w:val="Hitchcock"/>
    <w:docVar w:name="CoverBillType" w:val="c"/>
    <w:docVar w:name="CoverSenator" w:val="JTM"/>
    <w:docVar w:name="dvBillNumber" w:val="367"/>
    <w:docVar w:name="dvBillNumberPrefix" w:val="S. "/>
    <w:docVar w:name="dvOriginalBody" w:val="Senate"/>
    <w:docVar w:name="fulldraftpath" w:val="L:\S-RES\JTM\002CITI.MRH.JTM.DOCX"/>
    <w:docVar w:name="NameofBody" w:val="S"/>
    <w:docVar w:name="vgroup2" w:val="S-RES"/>
  </w:docVars>
  <w:rsids>
    <w:rsidRoot w:val="00F37158"/>
    <w:rsid w:val="00042AC1"/>
    <w:rsid w:val="00044266"/>
    <w:rsid w:val="00046516"/>
    <w:rsid w:val="0007601D"/>
    <w:rsid w:val="000B0720"/>
    <w:rsid w:val="000B5EAF"/>
    <w:rsid w:val="001348AE"/>
    <w:rsid w:val="00170561"/>
    <w:rsid w:val="00186AC9"/>
    <w:rsid w:val="00197DF1"/>
    <w:rsid w:val="001B3DD9"/>
    <w:rsid w:val="001B7E5D"/>
    <w:rsid w:val="001D3BAC"/>
    <w:rsid w:val="00216025"/>
    <w:rsid w:val="00227779"/>
    <w:rsid w:val="00245C4E"/>
    <w:rsid w:val="0029266E"/>
    <w:rsid w:val="002C1321"/>
    <w:rsid w:val="002C5896"/>
    <w:rsid w:val="002D3BED"/>
    <w:rsid w:val="00307C2B"/>
    <w:rsid w:val="00357AFD"/>
    <w:rsid w:val="00383247"/>
    <w:rsid w:val="003D6E2B"/>
    <w:rsid w:val="003E7597"/>
    <w:rsid w:val="0044020F"/>
    <w:rsid w:val="00450668"/>
    <w:rsid w:val="004813A2"/>
    <w:rsid w:val="004952FA"/>
    <w:rsid w:val="004964B2"/>
    <w:rsid w:val="004B6A22"/>
    <w:rsid w:val="004C6BD2"/>
    <w:rsid w:val="004D7F37"/>
    <w:rsid w:val="00522CE0"/>
    <w:rsid w:val="00565148"/>
    <w:rsid w:val="00593361"/>
    <w:rsid w:val="005A413B"/>
    <w:rsid w:val="005A5017"/>
    <w:rsid w:val="005A648C"/>
    <w:rsid w:val="005B0C7D"/>
    <w:rsid w:val="005F1745"/>
    <w:rsid w:val="00606F31"/>
    <w:rsid w:val="00640016"/>
    <w:rsid w:val="0069726D"/>
    <w:rsid w:val="006A1802"/>
    <w:rsid w:val="006C74EA"/>
    <w:rsid w:val="00720D40"/>
    <w:rsid w:val="007318D4"/>
    <w:rsid w:val="00765784"/>
    <w:rsid w:val="007A4390"/>
    <w:rsid w:val="007D30CC"/>
    <w:rsid w:val="007E5CB7"/>
    <w:rsid w:val="008314D2"/>
    <w:rsid w:val="00832D5D"/>
    <w:rsid w:val="008B2F42"/>
    <w:rsid w:val="008C3697"/>
    <w:rsid w:val="008E185F"/>
    <w:rsid w:val="008F023B"/>
    <w:rsid w:val="00904E16"/>
    <w:rsid w:val="009162B3"/>
    <w:rsid w:val="00927C62"/>
    <w:rsid w:val="00983951"/>
    <w:rsid w:val="00984124"/>
    <w:rsid w:val="00984640"/>
    <w:rsid w:val="00995C37"/>
    <w:rsid w:val="009C118A"/>
    <w:rsid w:val="009F1424"/>
    <w:rsid w:val="00A02011"/>
    <w:rsid w:val="00A4011E"/>
    <w:rsid w:val="00A86015"/>
    <w:rsid w:val="00A87080"/>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E5978"/>
    <w:rsid w:val="00E058D3"/>
    <w:rsid w:val="00E76AD9"/>
    <w:rsid w:val="00E83B0E"/>
    <w:rsid w:val="00E91E2F"/>
    <w:rsid w:val="00EA3546"/>
    <w:rsid w:val="00EB47AE"/>
    <w:rsid w:val="00EC34E1"/>
    <w:rsid w:val="00F0234A"/>
    <w:rsid w:val="00F3128D"/>
    <w:rsid w:val="00F37158"/>
    <w:rsid w:val="00F51241"/>
    <w:rsid w:val="00F52959"/>
    <w:rsid w:val="00F55884"/>
    <w:rsid w:val="00F9416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7F8BAD30-D51E-42C4-B206-CA7BA9A3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06F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13-14\367_20130212.doc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449</Words>
  <Characters>2560</Characters>
  <Application>Microsoft Office Word</Application>
  <DocSecurity>0</DocSecurity>
  <Lines>21</Lines>
  <Paragraphs>6</Paragraphs>
  <ScaleCrop>false</ScaleCrop>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367: Cities Mean Business Day - South Carolina Legislature Online</dc:title>
  <dc:subject/>
  <dc:creator>%USERNAME%</dc:creator>
  <cp:keywords/>
  <dc:description/>
  <cp:lastModifiedBy>N Cumfer</cp:lastModifiedBy>
  <cp:revision>5</cp:revision>
  <dcterms:created xsi:type="dcterms:W3CDTF">2013-02-12T18:51:00Z</dcterms:created>
  <dcterms:modified xsi:type="dcterms:W3CDTF">2014-12-04T20:38:00Z</dcterms:modified>
</cp:coreProperties>
</file>