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E11" w:rsidRDefault="00EC6E11" w:rsidP="00EC6E11">
      <w:pPr>
        <w:widowControl w:val="0"/>
        <w:jc w:val="center"/>
      </w:pPr>
      <w:r w:rsidRPr="00EC6E11">
        <w:rPr>
          <w:b/>
        </w:rPr>
        <w:t>South Carolina General Assembly</w:t>
      </w:r>
    </w:p>
    <w:p w:rsidR="00EC6E11" w:rsidRDefault="00EC6E11" w:rsidP="00EC6E11">
      <w:pPr>
        <w:widowControl w:val="0"/>
        <w:jc w:val="center"/>
      </w:pPr>
      <w:r>
        <w:t>120th Session, 2013-2014</w:t>
      </w:r>
    </w:p>
    <w:p w:rsidR="00EC6E11" w:rsidRDefault="00EC6E11" w:rsidP="00EC6E11">
      <w:pPr>
        <w:widowControl w:val="0"/>
        <w:jc w:val="left"/>
      </w:pPr>
    </w:p>
    <w:p w:rsidR="00EC6E11" w:rsidRDefault="00EC6E11" w:rsidP="00EC6E11">
      <w:pPr>
        <w:widowControl w:val="0"/>
        <w:jc w:val="left"/>
        <w:rPr>
          <w:b/>
        </w:rPr>
      </w:pPr>
      <w:r w:rsidRPr="00EC6E11">
        <w:rPr>
          <w:b/>
        </w:rPr>
        <w:t>H. 3730</w:t>
      </w:r>
    </w:p>
    <w:p w:rsidR="00EC6E11" w:rsidRDefault="00EC6E11" w:rsidP="00EC6E11">
      <w:pPr>
        <w:widowControl w:val="0"/>
        <w:jc w:val="left"/>
        <w:rPr>
          <w:b/>
        </w:rPr>
      </w:pPr>
    </w:p>
    <w:p w:rsidR="00EC6E11" w:rsidRDefault="00EC6E11" w:rsidP="00EC6E11">
      <w:pPr>
        <w:widowControl w:val="0"/>
        <w:jc w:val="left"/>
      </w:pPr>
      <w:r w:rsidRPr="00EC6E11">
        <w:rPr>
          <w:b/>
        </w:rPr>
        <w:t>STATUS INFORMATION</w:t>
      </w:r>
    </w:p>
    <w:p w:rsidR="00EC6E11" w:rsidRDefault="00EC6E11" w:rsidP="00EC6E11">
      <w:pPr>
        <w:widowControl w:val="0"/>
        <w:jc w:val="left"/>
      </w:pPr>
    </w:p>
    <w:p w:rsidR="00EC6E11" w:rsidRDefault="00EC6E11" w:rsidP="00EC6E11">
      <w:pPr>
        <w:widowControl w:val="0"/>
        <w:jc w:val="left"/>
      </w:pPr>
      <w:r>
        <w:t>House Resolution</w:t>
      </w:r>
    </w:p>
    <w:p w:rsidR="00EC6E11" w:rsidRDefault="002A5D66" w:rsidP="00EC6E11">
      <w:pPr>
        <w:widowControl w:val="0"/>
        <w:jc w:val="left"/>
      </w:pPr>
      <w:r>
        <w:t>Sponsors: Reps. G.M. Smith, Weeks, Ridgeway, Neal,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Newton, Norman, H.L. Ott, Owens, Parks, Patrick, Pitts, Pope, Powers Norrell, Putnam, Quinn, Riley, Rivers, Robinson</w:t>
      </w:r>
      <w:r>
        <w:noBreakHyphen/>
        <w:t>Simpson, Rutherford, Ryhal, Sabb, Sandifer, Sellers, Simrill, Skelton, G.R. Smith, J.E. Smith, J.R. Smith, Sottile, Southard, Spires, Stavrinakis, Stringer, Tallon, Taylor, Thayer, Toole, Vick, Wells, Whipper, White, Whitmire, Williams, Willis and Wood</w:t>
      </w:r>
    </w:p>
    <w:p w:rsidR="00EC6E11" w:rsidRDefault="00EC6E11" w:rsidP="00EC6E11">
      <w:pPr>
        <w:widowControl w:val="0"/>
        <w:jc w:val="left"/>
      </w:pPr>
      <w:r>
        <w:t>Document Path: l:\council\bills\rm\1040dg13.docx</w:t>
      </w:r>
    </w:p>
    <w:p w:rsidR="00EC6E11" w:rsidRDefault="00EC6E11" w:rsidP="00EC6E11">
      <w:pPr>
        <w:widowControl w:val="0"/>
        <w:jc w:val="left"/>
      </w:pPr>
    </w:p>
    <w:p w:rsidR="00EC6E11" w:rsidRDefault="00EC6E11" w:rsidP="00EC6E11">
      <w:pPr>
        <w:widowControl w:val="0"/>
        <w:jc w:val="left"/>
      </w:pPr>
      <w:r>
        <w:t>Introduced in the House on February 28, 2013</w:t>
      </w:r>
    </w:p>
    <w:p w:rsidR="00EC6E11" w:rsidRDefault="00EC6E11" w:rsidP="00EC6E11">
      <w:pPr>
        <w:widowControl w:val="0"/>
        <w:jc w:val="left"/>
      </w:pPr>
      <w:r>
        <w:t>Adopted by the House on February 28, 2013</w:t>
      </w:r>
    </w:p>
    <w:p w:rsidR="00EC6E11" w:rsidRDefault="00EC6E11" w:rsidP="00EC6E11">
      <w:pPr>
        <w:widowControl w:val="0"/>
        <w:jc w:val="left"/>
      </w:pPr>
    </w:p>
    <w:p w:rsidR="00EC6E11" w:rsidRDefault="00EC6E11" w:rsidP="00EC6E11">
      <w:pPr>
        <w:widowControl w:val="0"/>
        <w:jc w:val="left"/>
      </w:pPr>
      <w:r>
        <w:t xml:space="preserve">Summary: </w:t>
      </w:r>
      <w:r w:rsidR="00C610C2">
        <w:t>Peggy Ruth Hodge Griffin</w:t>
      </w:r>
    </w:p>
    <w:p w:rsidR="00EC6E11" w:rsidRDefault="00EC6E11" w:rsidP="00EC6E11">
      <w:pPr>
        <w:widowControl w:val="0"/>
        <w:jc w:val="left"/>
      </w:pPr>
    </w:p>
    <w:p w:rsidR="00EC6E11" w:rsidRDefault="00EC6E11" w:rsidP="00EC6E11">
      <w:pPr>
        <w:widowControl w:val="0"/>
        <w:jc w:val="left"/>
      </w:pPr>
    </w:p>
    <w:p w:rsidR="00EC6E11" w:rsidRDefault="00EC6E11" w:rsidP="00EC6E11">
      <w:pPr>
        <w:widowControl w:val="0"/>
        <w:tabs>
          <w:tab w:val="center" w:pos="590"/>
          <w:tab w:val="center" w:pos="1440"/>
          <w:tab w:val="left" w:pos="1872"/>
          <w:tab w:val="left" w:pos="9187"/>
        </w:tabs>
        <w:jc w:val="left"/>
      </w:pPr>
      <w:r w:rsidRPr="00EC6E11">
        <w:rPr>
          <w:b/>
        </w:rPr>
        <w:t>HISTORY OF LEGISLATIVE ACTIONS</w:t>
      </w:r>
    </w:p>
    <w:p w:rsidR="00EC6E11" w:rsidRDefault="00EC6E11" w:rsidP="00EC6E11">
      <w:pPr>
        <w:widowControl w:val="0"/>
        <w:tabs>
          <w:tab w:val="center" w:pos="590"/>
          <w:tab w:val="center" w:pos="1440"/>
          <w:tab w:val="left" w:pos="1872"/>
          <w:tab w:val="left" w:pos="9187"/>
        </w:tabs>
        <w:jc w:val="left"/>
      </w:pPr>
    </w:p>
    <w:p w:rsidR="00EC6E11" w:rsidRPr="00EC6E11" w:rsidRDefault="00EC6E11" w:rsidP="00EC6E11">
      <w:pPr>
        <w:widowControl w:val="0"/>
        <w:tabs>
          <w:tab w:val="center" w:pos="590"/>
          <w:tab w:val="center" w:pos="1440"/>
          <w:tab w:val="left" w:pos="1872"/>
          <w:tab w:val="left" w:pos="9187"/>
        </w:tabs>
        <w:jc w:val="left"/>
      </w:pPr>
      <w:r w:rsidRPr="00EC6E11">
        <w:rPr>
          <w:u w:val="single"/>
        </w:rPr>
        <w:tab/>
        <w:t>Date</w:t>
      </w:r>
      <w:r w:rsidRPr="00EC6E11">
        <w:rPr>
          <w:u w:val="single"/>
        </w:rPr>
        <w:tab/>
        <w:t>Body</w:t>
      </w:r>
      <w:r w:rsidRPr="00EC6E11">
        <w:rPr>
          <w:u w:val="single"/>
        </w:rPr>
        <w:tab/>
        <w:t>Action Description with journal page number</w:t>
      </w:r>
      <w:r w:rsidRPr="00EC6E11">
        <w:rPr>
          <w:u w:val="single"/>
        </w:rPr>
        <w:tab/>
      </w:r>
      <w:bookmarkStart w:id="0" w:name="_GoBack"/>
      <w:bookmarkEnd w:id="0"/>
    </w:p>
    <w:p w:rsidR="00751C68" w:rsidRDefault="00751C68" w:rsidP="00751C68">
      <w:pPr>
        <w:widowControl w:val="0"/>
        <w:tabs>
          <w:tab w:val="right" w:pos="1008"/>
          <w:tab w:val="left" w:pos="1152"/>
          <w:tab w:val="left" w:pos="1872"/>
          <w:tab w:val="left" w:pos="9187"/>
        </w:tabs>
        <w:ind w:left="2088" w:hanging="2088"/>
        <w:jc w:val="left"/>
      </w:pPr>
      <w:r>
        <w:tab/>
        <w:t>2/28/2013</w:t>
      </w:r>
      <w:r>
        <w:tab/>
        <w:t>House</w:t>
      </w:r>
      <w:r>
        <w:tab/>
      </w:r>
      <w:r w:rsidRPr="00142F2B">
        <w:t>Introduced and adopted (</w:t>
      </w:r>
      <w:hyperlink r:id="rId7" w:history="1">
        <w:r w:rsidRPr="00142F2B">
          <w:rPr>
            <w:rStyle w:val="Hyperlink"/>
          </w:rPr>
          <w:t>House Journal</w:t>
        </w:r>
        <w:r w:rsidRPr="00142F2B">
          <w:rPr>
            <w:rStyle w:val="Hyperlink"/>
          </w:rPr>
          <w:noBreakHyphen/>
          <w:t>page 54</w:t>
        </w:r>
      </w:hyperlink>
      <w:r w:rsidRPr="00142F2B">
        <w:t>)</w:t>
      </w:r>
    </w:p>
    <w:p w:rsidR="00751C68" w:rsidRDefault="00751C68" w:rsidP="00751C68">
      <w:pPr>
        <w:widowControl w:val="0"/>
        <w:tabs>
          <w:tab w:val="right" w:pos="1008"/>
          <w:tab w:val="left" w:pos="1152"/>
          <w:tab w:val="left" w:pos="1872"/>
          <w:tab w:val="left" w:pos="9187"/>
        </w:tabs>
        <w:ind w:left="2088" w:hanging="2088"/>
        <w:jc w:val="left"/>
      </w:pPr>
    </w:p>
    <w:p w:rsidR="00EC6E11" w:rsidRPr="00EC6E11" w:rsidRDefault="00EC6E11" w:rsidP="00EC6E11">
      <w:pPr>
        <w:widowControl w:val="0"/>
        <w:tabs>
          <w:tab w:val="right" w:pos="1008"/>
          <w:tab w:val="left" w:pos="1152"/>
          <w:tab w:val="left" w:pos="1872"/>
          <w:tab w:val="left" w:pos="9187"/>
        </w:tabs>
        <w:ind w:left="2088" w:hanging="2088"/>
        <w:jc w:val="left"/>
      </w:pPr>
    </w:p>
    <w:p w:rsidR="00EC6E11" w:rsidRDefault="00EC6E11" w:rsidP="00EC6E11">
      <w:r w:rsidRPr="00EC6E11">
        <w:rPr>
          <w:b/>
        </w:rPr>
        <w:t>VERSIONS OF THIS BILL</w:t>
      </w:r>
    </w:p>
    <w:p w:rsidR="00EC6E11" w:rsidRDefault="00EC6E11" w:rsidP="00EC6E11"/>
    <w:p w:rsidR="00EC6E11" w:rsidRDefault="00041653" w:rsidP="00EC6E11">
      <w:hyperlink r:id="rId8" w:history="1">
        <w:r w:rsidR="00EC6E11">
          <w:rPr>
            <w:rStyle w:val="Hyperlink"/>
          </w:rPr>
          <w:t>2/28/2013</w:t>
        </w:r>
      </w:hyperlink>
    </w:p>
    <w:p w:rsidR="00EC6E11" w:rsidRDefault="00EC6E11" w:rsidP="00EC6E11"/>
    <w:p w:rsidR="00EC6E11" w:rsidRDefault="00EC6E11" w:rsidP="00EC6E11">
      <w:pPr>
        <w:sectPr w:rsidR="00EC6E11" w:rsidSect="00EC6E1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63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218A" w:rsidP="00ED2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EXPRESS THE PROFOUND SORROW OF THE MEMBERS OF THE SOUTH CAROLINA HOUSE OF REPRESENTATIVES UPON THE DEATH OF PEGGY RUTH HODGE GRIFFIN</w:t>
      </w:r>
      <w:r>
        <w:rPr>
          <w:color w:val="000000" w:themeColor="text1"/>
          <w:u w:color="000000" w:themeColor="text1"/>
        </w:rPr>
        <w:t xml:space="preserve"> OF SUMTER </w:t>
      </w:r>
      <w:r>
        <w:t>AND TO EXTEND THE DEEPEST SYMPATHY TO HER FAMILY AND MANY FRIENDS.</w:t>
      </w:r>
    </w:p>
    <w:p w:rsidR="003063F1" w:rsidRDefault="003063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Peggy Ruth Hodge Griffin</w:t>
      </w:r>
      <w:r>
        <w:rPr>
          <w:color w:val="000000" w:themeColor="text1"/>
          <w:u w:color="000000" w:themeColor="text1"/>
        </w:rPr>
        <w:t xml:space="preserve"> </w:t>
      </w:r>
      <w:r>
        <w:t>on Wednesday, November 28, 2012, at the age of sixty</w:t>
      </w:r>
      <w:r>
        <w:noBreakHyphen/>
        <w:t>four; and</w:t>
      </w:r>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a </w:t>
      </w:r>
      <w:r w:rsidRPr="00994712">
        <w:rPr>
          <w:color w:val="000000" w:themeColor="text1"/>
          <w:u w:color="000000" w:themeColor="text1"/>
        </w:rPr>
        <w:t xml:space="preserve">daughter of </w:t>
      </w:r>
      <w:r w:rsidRPr="00A605BF">
        <w:rPr>
          <w:color w:val="000000" w:themeColor="text1"/>
          <w:u w:color="000000" w:themeColor="text1"/>
        </w:rPr>
        <w:t>Lois A. Russell and the late George W. Hodge</w:t>
      </w:r>
      <w:r>
        <w:rPr>
          <w:color w:val="000000" w:themeColor="text1"/>
          <w:u w:color="000000" w:themeColor="text1"/>
        </w:rPr>
        <w:t xml:space="preserve">, Sumter native Peggy Ruth Hodge Griffin was the </w:t>
      </w:r>
      <w:r w:rsidRPr="00A605BF">
        <w:rPr>
          <w:color w:val="000000" w:themeColor="text1"/>
          <w:u w:color="000000" w:themeColor="text1"/>
        </w:rPr>
        <w:t xml:space="preserve">wife of Charles L. “Charlie” Griffin III, former </w:t>
      </w:r>
      <w:r>
        <w:rPr>
          <w:color w:val="000000" w:themeColor="text1"/>
          <w:u w:color="000000" w:themeColor="text1"/>
        </w:rPr>
        <w:t xml:space="preserve">member of the </w:t>
      </w:r>
      <w:r w:rsidRPr="00A605BF">
        <w:rPr>
          <w:color w:val="000000" w:themeColor="text1"/>
          <w:u w:color="000000" w:themeColor="text1"/>
        </w:rPr>
        <w:t>South Carolina</w:t>
      </w:r>
      <w:r>
        <w:rPr>
          <w:color w:val="000000" w:themeColor="text1"/>
          <w:u w:color="000000" w:themeColor="text1"/>
        </w:rPr>
        <w:t xml:space="preserve"> House of Representatives; and</w:t>
      </w:r>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605BF">
        <w:rPr>
          <w:color w:val="000000" w:themeColor="text1"/>
          <w:u w:color="000000" w:themeColor="text1"/>
        </w:rPr>
        <w:t>Mrs. Griffin</w:t>
      </w:r>
      <w:r>
        <w:rPr>
          <w:color w:val="000000" w:themeColor="text1"/>
          <w:u w:color="000000" w:themeColor="text1"/>
        </w:rPr>
        <w:t xml:space="preserve">, having retired as </w:t>
      </w:r>
      <w:r w:rsidRPr="00A605BF">
        <w:rPr>
          <w:color w:val="000000" w:themeColor="text1"/>
          <w:u w:color="000000" w:themeColor="text1"/>
        </w:rPr>
        <w:t>a pre</w:t>
      </w:r>
      <w:r w:rsidRPr="00102210">
        <w:rPr>
          <w:color w:val="000000" w:themeColor="text1"/>
          <w:u w:color="000000" w:themeColor="text1"/>
        </w:rPr>
        <w:t>school teacher</w:t>
      </w:r>
      <w:r>
        <w:rPr>
          <w:color w:val="000000" w:themeColor="text1"/>
          <w:u w:color="000000" w:themeColor="text1"/>
        </w:rPr>
        <w:t>, had served</w:t>
      </w:r>
      <w:r w:rsidRPr="00A605BF">
        <w:rPr>
          <w:color w:val="000000" w:themeColor="text1"/>
          <w:u w:color="000000" w:themeColor="text1"/>
        </w:rPr>
        <w:t xml:space="preserve"> </w:t>
      </w:r>
      <w:r>
        <w:rPr>
          <w:color w:val="000000" w:themeColor="text1"/>
          <w:u w:color="000000" w:themeColor="text1"/>
        </w:rPr>
        <w:t xml:space="preserve">in that capacity </w:t>
      </w:r>
      <w:r w:rsidRPr="00A605BF">
        <w:rPr>
          <w:color w:val="000000" w:themeColor="text1"/>
          <w:u w:color="000000" w:themeColor="text1"/>
        </w:rPr>
        <w:t>at First Presbyterian Church</w:t>
      </w:r>
      <w:r>
        <w:rPr>
          <w:color w:val="000000" w:themeColor="text1"/>
          <w:u w:color="000000" w:themeColor="text1"/>
        </w:rPr>
        <w:t xml:space="preserve"> of Sumter. In addition, she was a d</w:t>
      </w:r>
      <w:r w:rsidRPr="00A605BF">
        <w:rPr>
          <w:color w:val="000000" w:themeColor="text1"/>
          <w:u w:color="000000" w:themeColor="text1"/>
        </w:rPr>
        <w:t>evoted wife, mother, and grandmother</w:t>
      </w:r>
      <w:r>
        <w:rPr>
          <w:color w:val="000000" w:themeColor="text1"/>
          <w:u w:color="000000" w:themeColor="text1"/>
        </w:rPr>
        <w:t>; and</w:t>
      </w:r>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170" w:rsidRPr="00365069"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 xml:space="preserve">she leaves to cherish her memory </w:t>
      </w:r>
      <w:r w:rsidRPr="00A605BF">
        <w:rPr>
          <w:color w:val="000000" w:themeColor="text1"/>
          <w:u w:color="000000" w:themeColor="text1"/>
        </w:rPr>
        <w:t>her husband of Sumter; her mother of Sumter; two sons</w:t>
      </w:r>
      <w:r>
        <w:rPr>
          <w:color w:val="000000" w:themeColor="text1"/>
          <w:u w:color="000000" w:themeColor="text1"/>
        </w:rPr>
        <w:t xml:space="preserve"> and daughters</w:t>
      </w:r>
      <w:r>
        <w:rPr>
          <w:color w:val="000000" w:themeColor="text1"/>
          <w:u w:color="000000" w:themeColor="text1"/>
        </w:rPr>
        <w:noBreakHyphen/>
        <w:t>in</w:t>
      </w:r>
      <w:r>
        <w:rPr>
          <w:color w:val="000000" w:themeColor="text1"/>
          <w:u w:color="000000" w:themeColor="text1"/>
        </w:rPr>
        <w:noBreakHyphen/>
        <w:t>law</w:t>
      </w:r>
      <w:r w:rsidRPr="00A605BF">
        <w:rPr>
          <w:color w:val="000000" w:themeColor="text1"/>
          <w:u w:color="000000" w:themeColor="text1"/>
        </w:rPr>
        <w:t xml:space="preserve">, B. Keith </w:t>
      </w:r>
      <w:r>
        <w:rPr>
          <w:color w:val="000000" w:themeColor="text1"/>
          <w:u w:color="000000" w:themeColor="text1"/>
        </w:rPr>
        <w:t xml:space="preserve">and Elizabeth </w:t>
      </w:r>
      <w:r w:rsidRPr="00A605BF">
        <w:rPr>
          <w:color w:val="000000" w:themeColor="text1"/>
          <w:u w:color="000000" w:themeColor="text1"/>
        </w:rPr>
        <w:t xml:space="preserve">Griffin of Sumter and R. Kirk </w:t>
      </w:r>
      <w:r>
        <w:rPr>
          <w:color w:val="000000" w:themeColor="text1"/>
          <w:u w:color="000000" w:themeColor="text1"/>
        </w:rPr>
        <w:t xml:space="preserve">and Suzanne </w:t>
      </w:r>
      <w:r w:rsidRPr="00A605BF">
        <w:rPr>
          <w:color w:val="000000" w:themeColor="text1"/>
          <w:u w:color="000000" w:themeColor="text1"/>
        </w:rPr>
        <w:t xml:space="preserve">Griffin </w:t>
      </w:r>
      <w:r>
        <w:rPr>
          <w:color w:val="000000" w:themeColor="text1"/>
          <w:u w:color="000000" w:themeColor="text1"/>
        </w:rPr>
        <w:t xml:space="preserve">of </w:t>
      </w:r>
      <w:r w:rsidRPr="00A605BF">
        <w:rPr>
          <w:color w:val="000000" w:themeColor="text1"/>
          <w:u w:color="000000" w:themeColor="text1"/>
        </w:rPr>
        <w:t>Sumter; one brother, Russell Hodge of Sumter; three grandchildren, Mary Margaret Griffin, Ryan Griffin</w:t>
      </w:r>
      <w:r>
        <w:rPr>
          <w:color w:val="000000" w:themeColor="text1"/>
          <w:u w:color="000000" w:themeColor="text1"/>
        </w:rPr>
        <w:t>,</w:t>
      </w:r>
      <w:r w:rsidRPr="00A605BF">
        <w:rPr>
          <w:color w:val="000000" w:themeColor="text1"/>
          <w:u w:color="000000" w:themeColor="text1"/>
        </w:rPr>
        <w:t xml:space="preserve"> and Shuler Griffin</w:t>
      </w:r>
      <w:r>
        <w:rPr>
          <w:color w:val="000000" w:themeColor="text1"/>
          <w:u w:color="000000" w:themeColor="text1"/>
        </w:rPr>
        <w:t>; and a host of friends</w:t>
      </w:r>
      <w:r w:rsidRPr="00A605BF">
        <w:rPr>
          <w:color w:val="000000" w:themeColor="text1"/>
          <w:u w:color="000000" w:themeColor="text1"/>
        </w:rPr>
        <w:t xml:space="preserve">. </w:t>
      </w:r>
      <w:r>
        <w:rPr>
          <w:color w:val="000000" w:themeColor="text1"/>
          <w:u w:color="000000" w:themeColor="text1"/>
        </w:rPr>
        <w:t xml:space="preserve">She will </w:t>
      </w:r>
      <w:r>
        <w:t xml:space="preserve">be greatly missed. Now, therefore, </w:t>
      </w:r>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That the members of the South Carolina House of Representatives, by this resolution, express their profound sorrow upon the death of Peggy Ruth Hodge Griffin of Sumter and extend their deepest sympathy to her family and many friends. </w:t>
      </w:r>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Honorable Charles L. Griffin III for the family.</w:t>
      </w:r>
    </w:p>
    <w:p w:rsidR="00C749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492B" w:rsidRDefault="00C7492B" w:rsidP="00EC6E11">
      <w:pPr>
        <w:suppressAutoHyphens/>
      </w:pPr>
    </w:p>
    <w:sectPr w:rsidR="00C7492B" w:rsidSect="00EC6E1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3F1" w:rsidRDefault="003063F1" w:rsidP="009F0C77">
      <w:r>
        <w:separator/>
      </w:r>
    </w:p>
  </w:endnote>
  <w:endnote w:type="continuationSeparator" w:id="0">
    <w:p w:rsidR="003063F1" w:rsidRDefault="003063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3BBF5D-0763-4A7B-AAA0-B7F306C49FBF}"/>
    <w:embedBold r:id="rId2" w:fontKey="{3C9F57F3-0548-406B-BB51-68B50507326A}"/>
  </w:font>
  <w:font w:name="Calibri">
    <w:panose1 w:val="020F0502020204030204"/>
    <w:charset w:val="00"/>
    <w:family w:val="swiss"/>
    <w:pitch w:val="variable"/>
    <w:sig w:usb0="E10002FF" w:usb1="4000ACFF" w:usb2="00000009" w:usb3="00000000" w:csb0="0000019F" w:csb1="00000000"/>
    <w:embedRegular r:id="rId3" w:fontKey="{F39C1324-7CC0-438D-B32E-8A7ABC1210F9}"/>
  </w:font>
  <w:font w:name="Cambria">
    <w:panose1 w:val="02040503050406030204"/>
    <w:charset w:val="00"/>
    <w:family w:val="roman"/>
    <w:pitch w:val="variable"/>
    <w:sig w:usb0="E00002FF" w:usb1="400004FF" w:usb2="00000000" w:usb3="00000000" w:csb0="0000019F" w:csb1="00000000"/>
    <w:embedRegular r:id="rId4" w:fontKey="{2B6AA04E-8B25-4ACE-A456-96A2692FBF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E11" w:rsidRPr="00C7492B" w:rsidRDefault="00EC6E11" w:rsidP="00C7492B">
    <w:pPr>
      <w:pStyle w:val="Footer"/>
      <w:tabs>
        <w:tab w:val="clear" w:pos="4680"/>
        <w:tab w:val="clear" w:pos="9360"/>
        <w:tab w:val="center" w:pos="2995"/>
      </w:tabs>
      <w:spacing w:before="120"/>
    </w:pPr>
    <w:r>
      <w:t>[3730]</w:t>
    </w:r>
    <w:r>
      <w:tab/>
    </w:r>
    <w:r w:rsidR="00225489">
      <w:fldChar w:fldCharType="begin"/>
    </w:r>
    <w:r w:rsidR="002A5D66">
      <w:instrText xml:space="preserve"> PAGE  \* MERGEFORMAT </w:instrText>
    </w:r>
    <w:r w:rsidR="00225489">
      <w:fldChar w:fldCharType="separate"/>
    </w:r>
    <w:r w:rsidR="00041653">
      <w:rPr>
        <w:noProof/>
      </w:rPr>
      <w:t>1</w:t>
    </w:r>
    <w:r w:rsidR="002254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3F1" w:rsidRDefault="003063F1" w:rsidP="009F0C77">
      <w:r>
        <w:separator/>
      </w:r>
    </w:p>
  </w:footnote>
  <w:footnote w:type="continuationSeparator" w:id="0">
    <w:p w:rsidR="003063F1" w:rsidRDefault="003063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0DG13"/>
    <w:docVar w:name="CoverBillType" w:val="r"/>
    <w:docVar w:name="docpath" w:val="L:\Council\bills\RM\1040DG13.DOCX"/>
    <w:docVar w:name="dvBillNumber" w:val="3730"/>
    <w:docVar w:name="dvBillNumberPrefix" w:val="H. "/>
    <w:docVar w:name="dvOriginalBody" w:val="House"/>
    <w:docVar w:name="dvSteno" w:val="RM"/>
    <w:docVar w:name="NameofBody" w:val="h"/>
    <w:docVar w:name="vgroup2" w:val="Council"/>
  </w:docVars>
  <w:rsids>
    <w:rsidRoot w:val="00110DE3"/>
    <w:rsid w:val="00011869"/>
    <w:rsid w:val="00041653"/>
    <w:rsid w:val="000E1785"/>
    <w:rsid w:val="000F40FA"/>
    <w:rsid w:val="0010776B"/>
    <w:rsid w:val="00110DE3"/>
    <w:rsid w:val="00133E66"/>
    <w:rsid w:val="001435A3"/>
    <w:rsid w:val="001547C7"/>
    <w:rsid w:val="001D08F2"/>
    <w:rsid w:val="001D525B"/>
    <w:rsid w:val="001D7F4F"/>
    <w:rsid w:val="00225489"/>
    <w:rsid w:val="002321B6"/>
    <w:rsid w:val="00250967"/>
    <w:rsid w:val="002543C8"/>
    <w:rsid w:val="00284AAE"/>
    <w:rsid w:val="002A5D66"/>
    <w:rsid w:val="002C6170"/>
    <w:rsid w:val="002E5912"/>
    <w:rsid w:val="00301B21"/>
    <w:rsid w:val="003063F1"/>
    <w:rsid w:val="00325348"/>
    <w:rsid w:val="0032732C"/>
    <w:rsid w:val="00336AD0"/>
    <w:rsid w:val="00344E2B"/>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1C68"/>
    <w:rsid w:val="007A70AE"/>
    <w:rsid w:val="008362E8"/>
    <w:rsid w:val="008A1768"/>
    <w:rsid w:val="008B4C8D"/>
    <w:rsid w:val="008F0F33"/>
    <w:rsid w:val="008F4429"/>
    <w:rsid w:val="0094021A"/>
    <w:rsid w:val="00977090"/>
    <w:rsid w:val="009B44AF"/>
    <w:rsid w:val="009C6A0B"/>
    <w:rsid w:val="009F0C77"/>
    <w:rsid w:val="009F4DD1"/>
    <w:rsid w:val="00A41684"/>
    <w:rsid w:val="00A64E80"/>
    <w:rsid w:val="00A72BCD"/>
    <w:rsid w:val="00A741D9"/>
    <w:rsid w:val="00A833AB"/>
    <w:rsid w:val="00A9741D"/>
    <w:rsid w:val="00AD4B17"/>
    <w:rsid w:val="00B412D4"/>
    <w:rsid w:val="00B57BFC"/>
    <w:rsid w:val="00BE3C22"/>
    <w:rsid w:val="00C0345E"/>
    <w:rsid w:val="00C3483A"/>
    <w:rsid w:val="00C610C2"/>
    <w:rsid w:val="00C7492B"/>
    <w:rsid w:val="00C74E9D"/>
    <w:rsid w:val="00C82FD3"/>
    <w:rsid w:val="00C92819"/>
    <w:rsid w:val="00CA0D41"/>
    <w:rsid w:val="00CC6B7B"/>
    <w:rsid w:val="00CD2089"/>
    <w:rsid w:val="00D73A67"/>
    <w:rsid w:val="00D74151"/>
    <w:rsid w:val="00D970A9"/>
    <w:rsid w:val="00DD798E"/>
    <w:rsid w:val="00DF3845"/>
    <w:rsid w:val="00E22AD0"/>
    <w:rsid w:val="00E41911"/>
    <w:rsid w:val="00E6265C"/>
    <w:rsid w:val="00E92EEF"/>
    <w:rsid w:val="00EC6E11"/>
    <w:rsid w:val="00ED218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A1A257-BD71-40AF-89E7-0A0E70AC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C6E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30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A9FD0-38D9-4C4D-8502-92DB1227D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510</Words>
  <Characters>2909</Characters>
  <Application>Microsoft Office Word</Application>
  <DocSecurity>0</DocSecurity>
  <Lines>24</Lines>
  <Paragraphs>6</Paragraphs>
  <ScaleCrop>false</ScaleCrop>
  <Company>LPITS</Company>
  <LinksUpToDate>false</LinksUpToDate>
  <CharactersWithSpaces>3413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3730: Peggy Ruth Hodge Griffin - South Carolina Legislature Online</dc:title>
  <dc:creator>nancylee</dc:creator>
  <cp:lastModifiedBy>N Cumfer</cp:lastModifiedBy>
  <cp:revision>9</cp:revision>
  <dcterms:created xsi:type="dcterms:W3CDTF">2013-02-28T16:43:00Z</dcterms:created>
  <dcterms:modified xsi:type="dcterms:W3CDTF">2014-12-05T16:42:00Z</dcterms:modified>
</cp:coreProperties>
</file>