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729" w:rsidRDefault="00B05729" w:rsidP="00B05729">
      <w:pPr>
        <w:widowControl w:val="0"/>
        <w:jc w:val="center"/>
      </w:pPr>
      <w:r w:rsidRPr="00B05729">
        <w:rPr>
          <w:b/>
        </w:rPr>
        <w:t>South Carolina General Assembly</w:t>
      </w:r>
    </w:p>
    <w:p w:rsidR="00B05729" w:rsidRDefault="00B05729" w:rsidP="00B05729">
      <w:pPr>
        <w:widowControl w:val="0"/>
        <w:jc w:val="center"/>
      </w:pPr>
      <w:r>
        <w:t>120th Session, 2013-2014</w:t>
      </w:r>
    </w:p>
    <w:p w:rsidR="00B05729" w:rsidRDefault="00B05729" w:rsidP="00B05729">
      <w:pPr>
        <w:widowControl w:val="0"/>
        <w:jc w:val="left"/>
      </w:pPr>
    </w:p>
    <w:p w:rsidR="00B05729" w:rsidRDefault="00B05729" w:rsidP="00B05729">
      <w:pPr>
        <w:widowControl w:val="0"/>
        <w:jc w:val="left"/>
        <w:rPr>
          <w:b/>
        </w:rPr>
      </w:pPr>
      <w:r w:rsidRPr="00B05729">
        <w:rPr>
          <w:b/>
        </w:rPr>
        <w:t>H. 3839</w:t>
      </w:r>
    </w:p>
    <w:p w:rsidR="00B05729" w:rsidRDefault="00B05729" w:rsidP="00B05729">
      <w:pPr>
        <w:widowControl w:val="0"/>
        <w:jc w:val="left"/>
        <w:rPr>
          <w:b/>
        </w:rPr>
      </w:pPr>
    </w:p>
    <w:p w:rsidR="00B05729" w:rsidRDefault="00B05729" w:rsidP="00B05729">
      <w:pPr>
        <w:widowControl w:val="0"/>
        <w:jc w:val="left"/>
      </w:pPr>
      <w:r w:rsidRPr="00B05729">
        <w:rPr>
          <w:b/>
        </w:rPr>
        <w:t>STATUS INFORMATION</w:t>
      </w:r>
    </w:p>
    <w:p w:rsidR="00B05729" w:rsidRDefault="00B05729" w:rsidP="00B05729">
      <w:pPr>
        <w:widowControl w:val="0"/>
        <w:jc w:val="left"/>
      </w:pPr>
    </w:p>
    <w:p w:rsidR="00B05729" w:rsidRDefault="00B05729" w:rsidP="00B05729">
      <w:pPr>
        <w:widowControl w:val="0"/>
        <w:jc w:val="left"/>
      </w:pPr>
      <w:r>
        <w:t>House Resolution</w:t>
      </w:r>
    </w:p>
    <w:p w:rsidR="00B05729" w:rsidRDefault="00C53839" w:rsidP="00B05729">
      <w:pPr>
        <w:widowControl w:val="0"/>
        <w:jc w:val="left"/>
      </w:pPr>
      <w:r>
        <w:t>Sponsors: Reps. Cobb</w:t>
      </w:r>
      <w:r>
        <w:noBreakHyphen/>
        <w:t>Hunter, Alexander, Allison, Anderson, Anthony, Atwater, Bales, Ballentine, Bannister, Barfield, Bedingfield, Bernstein, Bingham, Bowen, Bowers, Branham, Brannon, G.A. Brown, R.L. Brown, Burns, Chumley, Clemmons, Clyburn,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05729" w:rsidRDefault="00B05729" w:rsidP="00B05729">
      <w:pPr>
        <w:widowControl w:val="0"/>
        <w:jc w:val="left"/>
      </w:pPr>
      <w:r>
        <w:t>Document Path: l:\council\bills\gm\29655vr13.docx</w:t>
      </w:r>
    </w:p>
    <w:p w:rsidR="00B05729" w:rsidRDefault="00B05729" w:rsidP="00B05729">
      <w:pPr>
        <w:widowControl w:val="0"/>
        <w:jc w:val="left"/>
      </w:pPr>
    </w:p>
    <w:p w:rsidR="00B05729" w:rsidRDefault="00B05729" w:rsidP="00B05729">
      <w:pPr>
        <w:widowControl w:val="0"/>
        <w:jc w:val="left"/>
      </w:pPr>
      <w:r>
        <w:t>Introduced in the House on March 20, 2013</w:t>
      </w:r>
    </w:p>
    <w:p w:rsidR="00B05729" w:rsidRDefault="00B05729" w:rsidP="00B05729">
      <w:pPr>
        <w:widowControl w:val="0"/>
        <w:jc w:val="left"/>
      </w:pPr>
      <w:r>
        <w:t>Adopted by the House on March 20, 2013</w:t>
      </w:r>
    </w:p>
    <w:p w:rsidR="00B05729" w:rsidRDefault="00B05729" w:rsidP="00B05729">
      <w:pPr>
        <w:widowControl w:val="0"/>
        <w:jc w:val="left"/>
      </w:pPr>
    </w:p>
    <w:p w:rsidR="00B05729" w:rsidRDefault="00B05729" w:rsidP="00B05729">
      <w:pPr>
        <w:widowControl w:val="0"/>
        <w:jc w:val="left"/>
      </w:pPr>
      <w:r>
        <w:t xml:space="preserve">Summary: </w:t>
      </w:r>
      <w:r w:rsidR="00B83232">
        <w:t>Rena King</w:t>
      </w:r>
    </w:p>
    <w:p w:rsidR="00B05729" w:rsidRDefault="00B05729" w:rsidP="00B05729">
      <w:pPr>
        <w:widowControl w:val="0"/>
        <w:jc w:val="left"/>
      </w:pPr>
    </w:p>
    <w:p w:rsidR="00B05729" w:rsidRDefault="00B05729" w:rsidP="00B05729">
      <w:pPr>
        <w:widowControl w:val="0"/>
        <w:jc w:val="left"/>
      </w:pPr>
    </w:p>
    <w:p w:rsidR="00B05729" w:rsidRDefault="00B05729" w:rsidP="00B057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5729">
        <w:rPr>
          <w:b/>
        </w:rPr>
        <w:t>HISTORY OF LEGISLATIVE ACTIONS</w:t>
      </w:r>
    </w:p>
    <w:p w:rsidR="00B05729" w:rsidRDefault="00B05729" w:rsidP="00B057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5729" w:rsidRPr="00B05729" w:rsidRDefault="00B05729" w:rsidP="00B057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5729">
        <w:rPr>
          <w:u w:val="single"/>
        </w:rPr>
        <w:tab/>
        <w:t>Date</w:t>
      </w:r>
      <w:r w:rsidRPr="00B05729">
        <w:rPr>
          <w:u w:val="single"/>
        </w:rPr>
        <w:tab/>
        <w:t>Body</w:t>
      </w:r>
      <w:r w:rsidRPr="00B05729">
        <w:rPr>
          <w:u w:val="single"/>
        </w:rPr>
        <w:tab/>
        <w:t>Action Description with journal page number</w:t>
      </w:r>
      <w:r w:rsidRPr="00B05729">
        <w:rPr>
          <w:u w:val="single"/>
        </w:rPr>
        <w:tab/>
      </w:r>
      <w:bookmarkStart w:id="0" w:name="_GoBack"/>
      <w:bookmarkEnd w:id="0"/>
    </w:p>
    <w:p w:rsidR="000840DE" w:rsidRDefault="000840DE" w:rsidP="000840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3/20/2013</w:t>
      </w:r>
      <w:r>
        <w:tab/>
        <w:t>House</w:t>
      </w:r>
      <w:r>
        <w:tab/>
      </w:r>
      <w:r w:rsidRPr="00406980">
        <w:t>Introduced and adopted (</w:t>
      </w:r>
      <w:hyperlink r:id="rId7" w:history="1">
        <w:r w:rsidRPr="00406980">
          <w:rPr>
            <w:rStyle w:val="Hyperlink"/>
          </w:rPr>
          <w:t>House Journal</w:t>
        </w:r>
        <w:r w:rsidRPr="00406980">
          <w:rPr>
            <w:rStyle w:val="Hyperlink"/>
          </w:rPr>
          <w:noBreakHyphen/>
          <w:t>page 4</w:t>
        </w:r>
      </w:hyperlink>
      <w:r w:rsidRPr="00406980">
        <w:t>)</w:t>
      </w:r>
    </w:p>
    <w:p w:rsidR="000840DE" w:rsidRDefault="000840DE" w:rsidP="000840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5729" w:rsidRPr="00B05729" w:rsidRDefault="00B05729" w:rsidP="00B057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5729" w:rsidRDefault="00B05729" w:rsidP="00B05729">
      <w:r w:rsidRPr="00B05729">
        <w:rPr>
          <w:b/>
        </w:rPr>
        <w:t>VERSIONS OF THIS BILL</w:t>
      </w:r>
    </w:p>
    <w:p w:rsidR="00B05729" w:rsidRDefault="00B05729" w:rsidP="00B05729"/>
    <w:p w:rsidR="00B05729" w:rsidRDefault="00D42126" w:rsidP="00B05729">
      <w:hyperlink r:id="rId8" w:history="1">
        <w:r w:rsidR="00B05729">
          <w:rPr>
            <w:rStyle w:val="Hyperlink"/>
          </w:rPr>
          <w:t>3/20/2013</w:t>
        </w:r>
      </w:hyperlink>
    </w:p>
    <w:p w:rsidR="00B05729" w:rsidRDefault="00B05729" w:rsidP="00B05729"/>
    <w:p w:rsidR="00B05729" w:rsidRDefault="00B05729" w:rsidP="00B05729">
      <w:pPr>
        <w:sectPr w:rsidR="00B05729" w:rsidSect="00B057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49F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75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RENA “GERTY” KING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ORANGEBURG</w:t>
      </w:r>
      <w:r w:rsidRPr="008D22FE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ON THE OCCASION OF HER </w:t>
      </w:r>
      <w:r>
        <w:rPr>
          <w:color w:val="000000" w:themeColor="text1"/>
          <w:u w:color="000000" w:themeColor="text1"/>
        </w:rPr>
        <w:t>NINETY</w:t>
      </w:r>
      <w:r w:rsidR="003B1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BIRTHDAY,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DB49F5" w:rsidRDefault="00DB4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75C9" w:rsidRPr="008D22FE" w:rsidRDefault="00DB49F5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375C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375C9">
        <w:rPr>
          <w:color w:val="000000" w:themeColor="text1"/>
          <w:u w:color="000000" w:themeColor="text1"/>
        </w:rPr>
        <w:t>House of Representatives</w:t>
      </w:r>
      <w:r w:rsidR="004375C9" w:rsidRPr="008D22FE">
        <w:rPr>
          <w:color w:val="000000" w:themeColor="text1"/>
          <w:u w:color="000000" w:themeColor="text1"/>
        </w:rPr>
        <w:t xml:space="preserve"> are delighted to learn that </w:t>
      </w:r>
      <w:r w:rsidR="004375C9">
        <w:rPr>
          <w:color w:val="000000" w:themeColor="text1"/>
          <w:u w:color="000000" w:themeColor="text1"/>
        </w:rPr>
        <w:t>Rena “Gerty” King</w:t>
      </w:r>
      <w:r w:rsidR="004375C9" w:rsidRPr="008D22FE">
        <w:rPr>
          <w:color w:val="000000" w:themeColor="text1"/>
          <w:u w:color="000000" w:themeColor="text1"/>
        </w:rPr>
        <w:t xml:space="preserve"> of </w:t>
      </w:r>
      <w:r w:rsidR="004375C9">
        <w:rPr>
          <w:color w:val="000000" w:themeColor="text1"/>
          <w:u w:color="000000" w:themeColor="text1"/>
        </w:rPr>
        <w:t>Orangeburg</w:t>
      </w:r>
      <w:r w:rsidR="004375C9" w:rsidRPr="008D22FE">
        <w:rPr>
          <w:color w:val="000000" w:themeColor="text1"/>
          <w:u w:color="000000" w:themeColor="text1"/>
        </w:rPr>
        <w:t xml:space="preserve"> County will celebrate her </w:t>
      </w:r>
      <w:r w:rsidR="004375C9">
        <w:rPr>
          <w:color w:val="000000" w:themeColor="text1"/>
          <w:u w:color="000000" w:themeColor="text1"/>
        </w:rPr>
        <w:t>ninety</w:t>
      </w:r>
      <w:r w:rsidR="003B1FA1">
        <w:rPr>
          <w:color w:val="000000" w:themeColor="text1"/>
          <w:u w:color="000000" w:themeColor="text1"/>
        </w:rPr>
        <w:noBreakHyphen/>
      </w:r>
      <w:r w:rsidR="004375C9">
        <w:rPr>
          <w:color w:val="000000" w:themeColor="text1"/>
          <w:u w:color="000000" w:themeColor="text1"/>
        </w:rPr>
        <w:t>first</w:t>
      </w:r>
      <w:r w:rsidR="004375C9" w:rsidRPr="008D22FE">
        <w:rPr>
          <w:color w:val="000000" w:themeColor="text1"/>
          <w:u w:color="000000" w:themeColor="text1"/>
        </w:rPr>
        <w:t xml:space="preserve"> birthday on </w:t>
      </w:r>
      <w:r w:rsidR="004375C9">
        <w:rPr>
          <w:color w:val="000000" w:themeColor="text1"/>
          <w:u w:color="000000" w:themeColor="text1"/>
        </w:rPr>
        <w:t>March 22</w:t>
      </w:r>
      <w:r w:rsidR="004375C9" w:rsidRPr="008D22FE">
        <w:rPr>
          <w:color w:val="000000" w:themeColor="text1"/>
          <w:u w:color="000000" w:themeColor="text1"/>
        </w:rPr>
        <w:t>, 20</w:t>
      </w:r>
      <w:r w:rsidR="004375C9">
        <w:rPr>
          <w:color w:val="000000" w:themeColor="text1"/>
          <w:u w:color="000000" w:themeColor="text1"/>
        </w:rPr>
        <w:t>13</w:t>
      </w:r>
      <w:r w:rsidR="004375C9" w:rsidRPr="008D22FE">
        <w:rPr>
          <w:color w:val="000000" w:themeColor="text1"/>
          <w:u w:color="000000" w:themeColor="text1"/>
        </w:rPr>
        <w:t xml:space="preserve">; and </w:t>
      </w:r>
    </w:p>
    <w:p w:rsidR="004375C9" w:rsidRDefault="004375C9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75C9" w:rsidRDefault="004375C9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</w:t>
      </w:r>
      <w:r w:rsidR="0000580C">
        <w:rPr>
          <w:color w:val="000000" w:themeColor="text1"/>
          <w:u w:color="000000" w:themeColor="text1"/>
        </w:rPr>
        <w:t xml:space="preserve">Eutawville in </w:t>
      </w:r>
      <w:r>
        <w:rPr>
          <w:color w:val="000000" w:themeColor="text1"/>
          <w:u w:color="000000" w:themeColor="text1"/>
        </w:rPr>
        <w:t>Orangeburg County, she</w:t>
      </w:r>
      <w:r w:rsidR="0000580C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</w:t>
      </w:r>
      <w:r w:rsidR="0000580C">
        <w:rPr>
          <w:color w:val="000000" w:themeColor="text1"/>
          <w:u w:color="000000" w:themeColor="text1"/>
        </w:rPr>
        <w:t xml:space="preserve">born on March 22, 1922, and was </w:t>
      </w:r>
      <w:r w:rsidR="001469A3">
        <w:rPr>
          <w:color w:val="000000" w:themeColor="text1"/>
          <w:u w:color="000000" w:themeColor="text1"/>
        </w:rPr>
        <w:t>one of five children</w:t>
      </w:r>
      <w:r>
        <w:rPr>
          <w:color w:val="000000" w:themeColor="text1"/>
          <w:u w:color="000000" w:themeColor="text1"/>
        </w:rPr>
        <w:t xml:space="preserve"> of the late Elizabeth and Robert Wright</w:t>
      </w:r>
      <w:r w:rsidR="0000580C">
        <w:rPr>
          <w:color w:val="000000" w:themeColor="text1"/>
          <w:u w:color="000000" w:themeColor="text1"/>
        </w:rPr>
        <w:t xml:space="preserve">; and </w:t>
      </w:r>
    </w:p>
    <w:p w:rsidR="0000580C" w:rsidRDefault="0000580C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75C9" w:rsidRDefault="004375C9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>Whereas,</w:t>
      </w:r>
      <w:r w:rsidR="0000580C">
        <w:rPr>
          <w:color w:val="000000" w:themeColor="text1"/>
          <w:u w:color="000000" w:themeColor="text1"/>
        </w:rPr>
        <w:t xml:space="preserve"> during her life</w:t>
      </w:r>
      <w:r w:rsidRPr="008D22FE">
        <w:rPr>
          <w:color w:val="000000" w:themeColor="text1"/>
          <w:u w:color="000000" w:themeColor="text1"/>
        </w:rPr>
        <w:t>, she has w</w:t>
      </w:r>
      <w:r>
        <w:rPr>
          <w:color w:val="000000" w:themeColor="text1"/>
          <w:u w:color="000000" w:themeColor="text1"/>
        </w:rPr>
        <w:t>itness</w:t>
      </w:r>
      <w:r w:rsidR="00BC6008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 w:rsidR="00BC6008">
        <w:rPr>
          <w:color w:val="000000" w:themeColor="text1"/>
          <w:u w:color="000000" w:themeColor="text1"/>
        </w:rPr>
        <w:t xml:space="preserve">technological </w:t>
      </w:r>
      <w:r w:rsidR="00BC6008" w:rsidRPr="008D22FE">
        <w:rPr>
          <w:color w:val="000000" w:themeColor="text1"/>
          <w:u w:color="000000" w:themeColor="text1"/>
        </w:rPr>
        <w:t xml:space="preserve">advancements,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="00170594">
        <w:rPr>
          <w:color w:val="000000" w:themeColor="text1"/>
          <w:u w:color="000000" w:themeColor="text1"/>
        </w:rPr>
        <w:t>; and</w:t>
      </w:r>
    </w:p>
    <w:p w:rsidR="00170594" w:rsidRDefault="0017059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594" w:rsidRDefault="0017059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 the late Robert King, Sr., she reared five fine children:  Jell,</w:t>
      </w:r>
      <w:r w:rsidR="004330EC">
        <w:rPr>
          <w:color w:val="000000" w:themeColor="text1"/>
          <w:u w:color="000000" w:themeColor="text1"/>
        </w:rPr>
        <w:t xml:space="preserve"> Robert, Jr.,</w:t>
      </w:r>
      <w:r w:rsidR="009B451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Elizabeth, who continue to </w:t>
      </w:r>
      <w:r w:rsidR="00BC6008">
        <w:rPr>
          <w:color w:val="000000" w:themeColor="text1"/>
          <w:u w:color="000000" w:themeColor="text1"/>
        </w:rPr>
        <w:t>bring</w:t>
      </w:r>
      <w:r>
        <w:rPr>
          <w:color w:val="000000" w:themeColor="text1"/>
          <w:u w:color="000000" w:themeColor="text1"/>
        </w:rPr>
        <w:t xml:space="preserve"> her joy; and </w:t>
      </w:r>
      <w:r w:rsidR="009B451C">
        <w:rPr>
          <w:color w:val="000000" w:themeColor="text1"/>
          <w:u w:color="000000" w:themeColor="text1"/>
        </w:rPr>
        <w:t xml:space="preserve">Willie and </w:t>
      </w:r>
      <w:r>
        <w:rPr>
          <w:color w:val="000000" w:themeColor="text1"/>
          <w:u w:color="000000" w:themeColor="text1"/>
        </w:rPr>
        <w:t>Leon who have passed from this life but not from her heart; and</w:t>
      </w:r>
    </w:p>
    <w:p w:rsidR="00170594" w:rsidRDefault="0017059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604" w:rsidRPr="008D22FE" w:rsidRDefault="00170594" w:rsidP="007C5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children have blessed her with countless adoring grandchildren, great</w:t>
      </w:r>
      <w:r w:rsidR="003B1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grandchildren, and even great</w:t>
      </w:r>
      <w:r w:rsidR="003B1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3B1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</w:t>
      </w:r>
      <w:r w:rsidR="00624C3E">
        <w:rPr>
          <w:color w:val="000000" w:themeColor="text1"/>
          <w:u w:color="000000" w:themeColor="text1"/>
        </w:rPr>
        <w:t>,</w:t>
      </w:r>
      <w:r w:rsidR="00F97798">
        <w:rPr>
          <w:color w:val="000000" w:themeColor="text1"/>
          <w:u w:color="000000" w:themeColor="text1"/>
        </w:rPr>
        <w:t xml:space="preserve"> and </w:t>
      </w:r>
      <w:r w:rsidR="007C5604">
        <w:rPr>
          <w:color w:val="000000" w:themeColor="text1"/>
          <w:u w:color="000000" w:themeColor="text1"/>
        </w:rPr>
        <w:t>she</w:t>
      </w:r>
      <w:r w:rsidR="00F97798">
        <w:rPr>
          <w:color w:val="000000" w:themeColor="text1"/>
          <w:u w:color="000000" w:themeColor="text1"/>
        </w:rPr>
        <w:t xml:space="preserve"> also has</w:t>
      </w:r>
      <w:r w:rsidR="007C5604">
        <w:rPr>
          <w:color w:val="000000" w:themeColor="text1"/>
          <w:u w:color="000000" w:themeColor="text1"/>
        </w:rPr>
        <w:t xml:space="preserve"> </w:t>
      </w:r>
      <w:r w:rsidR="00F97798">
        <w:rPr>
          <w:color w:val="000000" w:themeColor="text1"/>
          <w:u w:color="000000" w:themeColor="text1"/>
        </w:rPr>
        <w:t>been</w:t>
      </w:r>
      <w:r w:rsidR="007C5604">
        <w:rPr>
          <w:color w:val="000000" w:themeColor="text1"/>
          <w:u w:color="000000" w:themeColor="text1"/>
        </w:rPr>
        <w:t xml:space="preserve"> a loving foster mother and adoptive mother to numerous children; and</w:t>
      </w:r>
    </w:p>
    <w:p w:rsidR="007C5604" w:rsidRPr="008D22FE" w:rsidRDefault="007C5604" w:rsidP="007C5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594" w:rsidRDefault="0017059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she lived in Newark, New Jersey, she worked as a seamstress and sang in the choir of New Hope Missionary Baptist </w:t>
      </w:r>
      <w:r>
        <w:rPr>
          <w:color w:val="000000" w:themeColor="text1"/>
          <w:u w:color="000000" w:themeColor="text1"/>
        </w:rPr>
        <w:lastRenderedPageBreak/>
        <w:t xml:space="preserve">Church </w:t>
      </w:r>
      <w:r w:rsidR="00624C3E">
        <w:rPr>
          <w:color w:val="000000" w:themeColor="text1"/>
          <w:u w:color="000000" w:themeColor="text1"/>
        </w:rPr>
        <w:t>alongside</w:t>
      </w:r>
      <w:r>
        <w:rPr>
          <w:color w:val="000000" w:themeColor="text1"/>
          <w:u w:color="000000" w:themeColor="text1"/>
        </w:rPr>
        <w:t xml:space="preserve"> such well</w:t>
      </w:r>
      <w:r w:rsidR="003B1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known voices as Whitney Houston and </w:t>
      </w:r>
      <w:r w:rsidR="007C5604">
        <w:rPr>
          <w:color w:val="000000" w:themeColor="text1"/>
          <w:u w:color="000000" w:themeColor="text1"/>
        </w:rPr>
        <w:t>he</w:t>
      </w:r>
      <w:r w:rsidR="00BC6008">
        <w:rPr>
          <w:color w:val="000000" w:themeColor="text1"/>
          <w:u w:color="000000" w:themeColor="text1"/>
        </w:rPr>
        <w:t>r</w:t>
      </w:r>
      <w:r w:rsidR="007C5604">
        <w:rPr>
          <w:color w:val="000000" w:themeColor="text1"/>
          <w:u w:color="000000" w:themeColor="text1"/>
        </w:rPr>
        <w:t xml:space="preserve"> mother, </w:t>
      </w:r>
      <w:r>
        <w:rPr>
          <w:color w:val="000000" w:themeColor="text1"/>
          <w:u w:color="000000" w:themeColor="text1"/>
        </w:rPr>
        <w:t>Cissy; and</w:t>
      </w:r>
    </w:p>
    <w:p w:rsidR="007C5604" w:rsidRDefault="007C560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798" w:rsidRDefault="007C560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580C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 xml:space="preserve">she returned to </w:t>
      </w:r>
      <w:r w:rsidR="00F97798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from New Jersey, </w:t>
      </w:r>
      <w:r w:rsidR="0000580C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s</w:t>
      </w:r>
      <w:r w:rsidR="00F9779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ng in the</w:t>
      </w:r>
      <w:r w:rsidR="00F97798">
        <w:rPr>
          <w:color w:val="000000" w:themeColor="text1"/>
          <w:u w:color="000000" w:themeColor="text1"/>
        </w:rPr>
        <w:t xml:space="preserve"> Springfield Missionary Baptist </w:t>
      </w:r>
      <w:r>
        <w:rPr>
          <w:color w:val="000000" w:themeColor="text1"/>
          <w:u w:color="000000" w:themeColor="text1"/>
        </w:rPr>
        <w:t>choir</w:t>
      </w:r>
      <w:r w:rsidR="0000580C">
        <w:rPr>
          <w:color w:val="000000" w:themeColor="text1"/>
          <w:u w:color="000000" w:themeColor="text1"/>
        </w:rPr>
        <w:t xml:space="preserve"> where she ha</w:t>
      </w:r>
      <w:r w:rsidR="00D36420">
        <w:rPr>
          <w:color w:val="000000" w:themeColor="text1"/>
          <w:u w:color="000000" w:themeColor="text1"/>
        </w:rPr>
        <w:t>s</w:t>
      </w:r>
      <w:r w:rsidR="0000580C">
        <w:rPr>
          <w:color w:val="000000" w:themeColor="text1"/>
          <w:u w:color="000000" w:themeColor="text1"/>
        </w:rPr>
        <w:t xml:space="preserve"> been a lifelong member</w:t>
      </w:r>
      <w:r w:rsidR="00F97798">
        <w:rPr>
          <w:color w:val="000000" w:themeColor="text1"/>
          <w:u w:color="000000" w:themeColor="text1"/>
        </w:rPr>
        <w:t>; and</w:t>
      </w:r>
    </w:p>
    <w:p w:rsidR="00F97798" w:rsidRDefault="00F97798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604" w:rsidRDefault="00F97798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Gerty is no longer able to sing in the choir, she is still an avid gardener and animal lover</w:t>
      </w:r>
      <w:r w:rsidR="007C5604">
        <w:rPr>
          <w:color w:val="000000" w:themeColor="text1"/>
          <w:u w:color="000000" w:themeColor="text1"/>
        </w:rPr>
        <w:t>; and</w:t>
      </w:r>
    </w:p>
    <w:p w:rsidR="007C5604" w:rsidRDefault="007C560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604" w:rsidRDefault="007C560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built her </w:t>
      </w:r>
      <w:r w:rsidR="00BC6008">
        <w:rPr>
          <w:color w:val="000000" w:themeColor="text1"/>
          <w:u w:color="000000" w:themeColor="text1"/>
        </w:rPr>
        <w:t>life</w:t>
      </w:r>
      <w:r>
        <w:rPr>
          <w:color w:val="000000" w:themeColor="text1"/>
          <w:u w:color="000000" w:themeColor="text1"/>
        </w:rPr>
        <w:t xml:space="preserve"> by looking to the Lord who “made the heaven and the earth</w:t>
      </w:r>
      <w:r w:rsidR="00D66EB1">
        <w:rPr>
          <w:color w:val="000000" w:themeColor="text1"/>
          <w:u w:color="000000" w:themeColor="text1"/>
        </w:rPr>
        <w:t>,” who</w:t>
      </w:r>
      <w:r>
        <w:rPr>
          <w:color w:val="000000" w:themeColor="text1"/>
          <w:u w:color="000000" w:themeColor="text1"/>
        </w:rPr>
        <w:t xml:space="preserve"> has been her keeper and her shade upon her right hand, and</w:t>
      </w:r>
      <w:r w:rsidR="00D66EB1">
        <w:rPr>
          <w:color w:val="000000" w:themeColor="text1"/>
          <w:u w:color="000000" w:themeColor="text1"/>
        </w:rPr>
        <w:t xml:space="preserve"> who</w:t>
      </w:r>
      <w:r>
        <w:rPr>
          <w:color w:val="000000" w:themeColor="text1"/>
          <w:u w:color="000000" w:themeColor="text1"/>
        </w:rPr>
        <w:t xml:space="preserve"> has promised her</w:t>
      </w:r>
      <w:r w:rsidR="00D66EB1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He “shall preserve thy going out and thy coming in from this time forth</w:t>
      </w:r>
      <w:r w:rsidR="00BC600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even for evermore</w:t>
      </w:r>
      <w:r w:rsidR="00BC6008">
        <w:rPr>
          <w:color w:val="000000" w:themeColor="text1"/>
          <w:u w:color="000000" w:themeColor="text1"/>
        </w:rPr>
        <w:t>”; and</w:t>
      </w:r>
    </w:p>
    <w:p w:rsidR="007C5604" w:rsidRDefault="007C5604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49F5" w:rsidRDefault="004375C9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ninety</w:t>
      </w:r>
      <w:r w:rsidR="003B1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8D22FE">
        <w:rPr>
          <w:color w:val="000000" w:themeColor="text1"/>
          <w:u w:color="000000" w:themeColor="text1"/>
        </w:rPr>
        <w:t xml:space="preserve"> birthday and join with her family and friends in congratulating her on reaching this extraordinary milestone</w:t>
      </w:r>
      <w:r w:rsidR="00DB49F5">
        <w:t>.  Now, therefore,</w:t>
      </w:r>
    </w:p>
    <w:p w:rsidR="00DB49F5" w:rsidRDefault="00DB4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9F5" w:rsidRDefault="00DB4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49F5" w:rsidRDefault="00DB49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75C9" w:rsidRPr="008D22FE" w:rsidRDefault="00DB49F5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375C9">
        <w:t xml:space="preserve"> </w:t>
      </w:r>
      <w:r w:rsidR="004375C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375C9">
        <w:rPr>
          <w:color w:val="000000" w:themeColor="text1"/>
          <w:u w:color="000000" w:themeColor="text1"/>
        </w:rPr>
        <w:t>House of Representatives</w:t>
      </w:r>
      <w:r w:rsidR="004375C9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4375C9">
        <w:rPr>
          <w:color w:val="000000" w:themeColor="text1"/>
          <w:u w:color="000000" w:themeColor="text1"/>
        </w:rPr>
        <w:t>Rena “Gerty” King</w:t>
      </w:r>
      <w:r w:rsidR="004375C9" w:rsidRPr="008D22FE">
        <w:rPr>
          <w:color w:val="000000" w:themeColor="text1"/>
          <w:u w:color="000000" w:themeColor="text1"/>
        </w:rPr>
        <w:t xml:space="preserve"> of </w:t>
      </w:r>
      <w:r w:rsidR="004375C9">
        <w:rPr>
          <w:color w:val="000000" w:themeColor="text1"/>
          <w:u w:color="000000" w:themeColor="text1"/>
        </w:rPr>
        <w:t>Orangeburg</w:t>
      </w:r>
      <w:r w:rsidR="004375C9" w:rsidRPr="008D22FE">
        <w:rPr>
          <w:color w:val="000000" w:themeColor="text1"/>
          <w:u w:color="000000" w:themeColor="text1"/>
        </w:rPr>
        <w:t xml:space="preserve"> County on the occasion of her </w:t>
      </w:r>
      <w:r w:rsidR="004375C9">
        <w:rPr>
          <w:color w:val="000000" w:themeColor="text1"/>
          <w:u w:color="000000" w:themeColor="text1"/>
        </w:rPr>
        <w:t>ninety</w:t>
      </w:r>
      <w:r w:rsidR="003B1FA1">
        <w:rPr>
          <w:color w:val="000000" w:themeColor="text1"/>
          <w:u w:color="000000" w:themeColor="text1"/>
        </w:rPr>
        <w:noBreakHyphen/>
      </w:r>
      <w:r w:rsidR="004375C9">
        <w:rPr>
          <w:color w:val="000000" w:themeColor="text1"/>
          <w:u w:color="000000" w:themeColor="text1"/>
        </w:rPr>
        <w:t>first</w:t>
      </w:r>
      <w:r w:rsidR="004375C9" w:rsidRPr="008D22FE">
        <w:rPr>
          <w:color w:val="000000" w:themeColor="text1"/>
          <w:u w:color="000000" w:themeColor="text1"/>
        </w:rPr>
        <w:t xml:space="preserve"> birthday, and wish her a joyous birthday celebration and </w:t>
      </w:r>
      <w:r w:rsidR="004375C9">
        <w:rPr>
          <w:color w:val="000000" w:themeColor="text1"/>
          <w:u w:color="000000" w:themeColor="text1"/>
        </w:rPr>
        <w:t xml:space="preserve">many years of </w:t>
      </w:r>
      <w:r w:rsidR="004375C9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4375C9" w:rsidRDefault="004375C9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375C9" w:rsidP="00437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8D22FE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Rena “Gerty” King.</w:t>
      </w:r>
    </w:p>
    <w:p w:rsidR="00AA190E" w:rsidRDefault="003B1F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190E" w:rsidRDefault="00AA190E" w:rsidP="00B05729">
      <w:pPr>
        <w:suppressAutoHyphens/>
      </w:pPr>
    </w:p>
    <w:sectPr w:rsidR="00AA190E" w:rsidSect="00B0572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798" w:rsidRDefault="00F97798" w:rsidP="009F0C77">
      <w:r>
        <w:separator/>
      </w:r>
    </w:p>
  </w:endnote>
  <w:endnote w:type="continuationSeparator" w:id="0">
    <w:p w:rsidR="00F97798" w:rsidRDefault="00F977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36A181-7FBF-4B9E-AE06-DA6A35D79C24}"/>
    <w:embedBold r:id="rId2" w:fontKey="{FD76AC47-65AA-4628-8AD6-2828093603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BD6182-207F-4F3F-912C-992DBFC898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794E5A0-ADEF-4AE5-BD56-29034B8239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E5E33E-DFD6-4429-8D58-60D7C12E5D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729" w:rsidRPr="00AA190E" w:rsidRDefault="00B05729" w:rsidP="00AA19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[3839]</w:t>
    </w:r>
    <w:r>
      <w:tab/>
    </w:r>
    <w:r w:rsidR="0095561C">
      <w:fldChar w:fldCharType="begin"/>
    </w:r>
    <w:r w:rsidR="00C53839">
      <w:instrText xml:space="preserve"> PAGE  \* MERGEFORMAT </w:instrText>
    </w:r>
    <w:r w:rsidR="0095561C">
      <w:fldChar w:fldCharType="separate"/>
    </w:r>
    <w:r w:rsidR="00D42126">
      <w:rPr>
        <w:noProof/>
      </w:rPr>
      <w:t>1</w:t>
    </w:r>
    <w:r w:rsidR="009556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798" w:rsidRDefault="00F97798" w:rsidP="009F0C77">
      <w:r>
        <w:separator/>
      </w:r>
    </w:p>
  </w:footnote>
  <w:footnote w:type="continuationSeparator" w:id="0">
    <w:p w:rsidR="00F97798" w:rsidRDefault="00F977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55VR13"/>
    <w:docVar w:name="CoverBillType" w:val="r"/>
    <w:docVar w:name="docpath" w:val="L:\Council\bills\GM\29655VR13.DOCX"/>
    <w:docVar w:name="dvBillNumber" w:val="38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32490"/>
    <w:rsid w:val="0000580C"/>
    <w:rsid w:val="00011869"/>
    <w:rsid w:val="000840DE"/>
    <w:rsid w:val="000E1785"/>
    <w:rsid w:val="000F40FA"/>
    <w:rsid w:val="0010776B"/>
    <w:rsid w:val="00133E66"/>
    <w:rsid w:val="001435A3"/>
    <w:rsid w:val="001469A3"/>
    <w:rsid w:val="00170594"/>
    <w:rsid w:val="001D08F2"/>
    <w:rsid w:val="001D525B"/>
    <w:rsid w:val="001D7F4F"/>
    <w:rsid w:val="002321B6"/>
    <w:rsid w:val="00250967"/>
    <w:rsid w:val="002543C8"/>
    <w:rsid w:val="00284AAE"/>
    <w:rsid w:val="002B44AC"/>
    <w:rsid w:val="002E5912"/>
    <w:rsid w:val="00301B21"/>
    <w:rsid w:val="00325348"/>
    <w:rsid w:val="0032732C"/>
    <w:rsid w:val="00336AD0"/>
    <w:rsid w:val="00340A3D"/>
    <w:rsid w:val="0037079A"/>
    <w:rsid w:val="003B1FA1"/>
    <w:rsid w:val="003D01E8"/>
    <w:rsid w:val="003E5288"/>
    <w:rsid w:val="003F6D79"/>
    <w:rsid w:val="0041760A"/>
    <w:rsid w:val="00417C01"/>
    <w:rsid w:val="00420E37"/>
    <w:rsid w:val="004330EC"/>
    <w:rsid w:val="004375C9"/>
    <w:rsid w:val="004809EE"/>
    <w:rsid w:val="004E7D54"/>
    <w:rsid w:val="005173B0"/>
    <w:rsid w:val="005273C6"/>
    <w:rsid w:val="00530A69"/>
    <w:rsid w:val="00545593"/>
    <w:rsid w:val="005506EA"/>
    <w:rsid w:val="00577C6C"/>
    <w:rsid w:val="005B08DB"/>
    <w:rsid w:val="005C2FE2"/>
    <w:rsid w:val="005E2BC9"/>
    <w:rsid w:val="00605102"/>
    <w:rsid w:val="006215AA"/>
    <w:rsid w:val="00624C3E"/>
    <w:rsid w:val="006637A8"/>
    <w:rsid w:val="006913C9"/>
    <w:rsid w:val="0069470D"/>
    <w:rsid w:val="00734F00"/>
    <w:rsid w:val="007746C9"/>
    <w:rsid w:val="007A70AE"/>
    <w:rsid w:val="007C5604"/>
    <w:rsid w:val="007D5472"/>
    <w:rsid w:val="008362E8"/>
    <w:rsid w:val="008722EF"/>
    <w:rsid w:val="008A1768"/>
    <w:rsid w:val="008F0F33"/>
    <w:rsid w:val="008F4429"/>
    <w:rsid w:val="0094021A"/>
    <w:rsid w:val="0095561C"/>
    <w:rsid w:val="009B44AF"/>
    <w:rsid w:val="009B451C"/>
    <w:rsid w:val="009C6A0B"/>
    <w:rsid w:val="009F0C77"/>
    <w:rsid w:val="009F4DD1"/>
    <w:rsid w:val="00A32490"/>
    <w:rsid w:val="00A41684"/>
    <w:rsid w:val="00A64E80"/>
    <w:rsid w:val="00A677CE"/>
    <w:rsid w:val="00A72BCD"/>
    <w:rsid w:val="00A741D9"/>
    <w:rsid w:val="00A833AB"/>
    <w:rsid w:val="00A9741D"/>
    <w:rsid w:val="00AA190E"/>
    <w:rsid w:val="00AA2CD0"/>
    <w:rsid w:val="00AD4B17"/>
    <w:rsid w:val="00B05729"/>
    <w:rsid w:val="00B412D4"/>
    <w:rsid w:val="00B83232"/>
    <w:rsid w:val="00BC6008"/>
    <w:rsid w:val="00BE3C22"/>
    <w:rsid w:val="00C0345E"/>
    <w:rsid w:val="00C1527F"/>
    <w:rsid w:val="00C3483A"/>
    <w:rsid w:val="00C53839"/>
    <w:rsid w:val="00C74E9D"/>
    <w:rsid w:val="00C82FD3"/>
    <w:rsid w:val="00C92819"/>
    <w:rsid w:val="00CC6B7B"/>
    <w:rsid w:val="00CD2089"/>
    <w:rsid w:val="00D005D1"/>
    <w:rsid w:val="00D17DB4"/>
    <w:rsid w:val="00D36420"/>
    <w:rsid w:val="00D42126"/>
    <w:rsid w:val="00D66EB1"/>
    <w:rsid w:val="00D73A67"/>
    <w:rsid w:val="00D73CF2"/>
    <w:rsid w:val="00D970A9"/>
    <w:rsid w:val="00DB49F5"/>
    <w:rsid w:val="00DF3845"/>
    <w:rsid w:val="00E27C6B"/>
    <w:rsid w:val="00E41911"/>
    <w:rsid w:val="00E92EEF"/>
    <w:rsid w:val="00F24442"/>
    <w:rsid w:val="00F50AE3"/>
    <w:rsid w:val="00F67CF1"/>
    <w:rsid w:val="00F840F0"/>
    <w:rsid w:val="00F9779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C3EAA4A-F39A-4FAB-8E6A-70899F38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0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0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057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39_2013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57946-33B5-43F5-B55E-B85A2711C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3839: Rena King - South Carolina Legislature Online</dc:title>
  <dc:creator>%USERNAME%</dc:creator>
  <cp:lastModifiedBy>N Cumfer</cp:lastModifiedBy>
  <cp:revision>10</cp:revision>
  <cp:lastPrinted>2013-03-20T13:33:00Z</cp:lastPrinted>
  <dcterms:created xsi:type="dcterms:W3CDTF">2013-03-20T14:57:00Z</dcterms:created>
  <dcterms:modified xsi:type="dcterms:W3CDTF">2014-12-05T16:45:00Z</dcterms:modified>
</cp:coreProperties>
</file>