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19A" w:rsidRDefault="0054419A" w:rsidP="0054419A">
      <w:pPr>
        <w:widowControl w:val="0"/>
        <w:jc w:val="center"/>
      </w:pPr>
      <w:r w:rsidRPr="0054419A">
        <w:rPr>
          <w:b/>
        </w:rPr>
        <w:t>South Carolina General Assembly</w:t>
      </w:r>
    </w:p>
    <w:p w:rsidR="0054419A" w:rsidRDefault="0054419A" w:rsidP="0054419A">
      <w:pPr>
        <w:widowControl w:val="0"/>
        <w:jc w:val="center"/>
      </w:pPr>
      <w:r>
        <w:t>120th Session, 2013-2014</w:t>
      </w:r>
    </w:p>
    <w:p w:rsidR="0054419A" w:rsidRDefault="0054419A" w:rsidP="0054419A">
      <w:pPr>
        <w:widowControl w:val="0"/>
        <w:jc w:val="left"/>
      </w:pPr>
    </w:p>
    <w:p w:rsidR="0054419A" w:rsidRDefault="0054419A" w:rsidP="0054419A">
      <w:pPr>
        <w:widowControl w:val="0"/>
        <w:jc w:val="left"/>
        <w:rPr>
          <w:b/>
        </w:rPr>
      </w:pPr>
      <w:r w:rsidRPr="0054419A">
        <w:rPr>
          <w:b/>
        </w:rPr>
        <w:t>H. 3861</w:t>
      </w:r>
    </w:p>
    <w:p w:rsidR="0054419A" w:rsidRDefault="0054419A" w:rsidP="0054419A">
      <w:pPr>
        <w:widowControl w:val="0"/>
        <w:jc w:val="left"/>
        <w:rPr>
          <w:b/>
        </w:rPr>
      </w:pPr>
    </w:p>
    <w:p w:rsidR="0054419A" w:rsidRDefault="0054419A" w:rsidP="0054419A">
      <w:pPr>
        <w:widowControl w:val="0"/>
        <w:jc w:val="left"/>
      </w:pPr>
      <w:r w:rsidRPr="0054419A">
        <w:rPr>
          <w:b/>
        </w:rPr>
        <w:t>STATUS INFORMATION</w:t>
      </w:r>
    </w:p>
    <w:p w:rsidR="0054419A" w:rsidRDefault="0054419A" w:rsidP="0054419A">
      <w:pPr>
        <w:widowControl w:val="0"/>
        <w:jc w:val="left"/>
      </w:pPr>
    </w:p>
    <w:p w:rsidR="0054419A" w:rsidRDefault="0054419A" w:rsidP="0054419A">
      <w:pPr>
        <w:widowControl w:val="0"/>
        <w:jc w:val="left"/>
      </w:pPr>
      <w:r>
        <w:t>General Bill</w:t>
      </w:r>
    </w:p>
    <w:p w:rsidR="0054419A" w:rsidRDefault="0054419A" w:rsidP="0054419A">
      <w:pPr>
        <w:widowControl w:val="0"/>
        <w:jc w:val="left"/>
      </w:pPr>
      <w:r>
        <w:t>Sponsors: Reps. Herbkersman and Newton</w:t>
      </w:r>
    </w:p>
    <w:p w:rsidR="0054419A" w:rsidRDefault="0054419A" w:rsidP="0054419A">
      <w:pPr>
        <w:widowControl w:val="0"/>
        <w:jc w:val="left"/>
      </w:pPr>
      <w:r>
        <w:t>Document Path: l:\council\bills\ms\7160ahb13.docx</w:t>
      </w:r>
    </w:p>
    <w:p w:rsidR="0009341E" w:rsidRDefault="0009341E" w:rsidP="0054419A">
      <w:pPr>
        <w:widowControl w:val="0"/>
        <w:jc w:val="left"/>
      </w:pPr>
      <w:r>
        <w:t>Companion/Similar bill(s): 4521</w:t>
      </w:r>
    </w:p>
    <w:p w:rsidR="0054419A" w:rsidRDefault="0054419A" w:rsidP="0054419A">
      <w:pPr>
        <w:widowControl w:val="0"/>
        <w:jc w:val="left"/>
      </w:pPr>
    </w:p>
    <w:p w:rsidR="00696E77" w:rsidRDefault="00696E77" w:rsidP="0054419A">
      <w:pPr>
        <w:widowControl w:val="0"/>
        <w:jc w:val="left"/>
      </w:pPr>
      <w:r>
        <w:t>Introduced in the House on March 21, 2013</w:t>
      </w:r>
    </w:p>
    <w:p w:rsidR="00696E77" w:rsidRDefault="00696E77" w:rsidP="0054419A">
      <w:pPr>
        <w:widowControl w:val="0"/>
        <w:jc w:val="left"/>
      </w:pPr>
      <w:r>
        <w:t>Introduced in the Senate on April 17, 2013</w:t>
      </w:r>
    </w:p>
    <w:p w:rsidR="00696E77" w:rsidRPr="00696E77" w:rsidRDefault="00696E77" w:rsidP="0054419A">
      <w:pPr>
        <w:widowControl w:val="0"/>
        <w:jc w:val="left"/>
      </w:pPr>
      <w:r>
        <w:t xml:space="preserve">Currently residing in the Senate Committee on </w:t>
      </w:r>
      <w:r w:rsidRPr="00696E77">
        <w:rPr>
          <w:b/>
        </w:rPr>
        <w:t>Judiciary</w:t>
      </w:r>
    </w:p>
    <w:p w:rsidR="00696E77" w:rsidRDefault="00696E77" w:rsidP="0054419A">
      <w:pPr>
        <w:widowControl w:val="0"/>
        <w:jc w:val="left"/>
      </w:pPr>
    </w:p>
    <w:p w:rsidR="0054419A" w:rsidRDefault="0054419A" w:rsidP="0054419A">
      <w:pPr>
        <w:widowControl w:val="0"/>
        <w:jc w:val="left"/>
      </w:pPr>
      <w:r>
        <w:t xml:space="preserve">Summary: </w:t>
      </w:r>
      <w:r w:rsidR="00B743A6">
        <w:t>Jasper County voting precincts</w:t>
      </w:r>
    </w:p>
    <w:p w:rsidR="0054419A" w:rsidRDefault="0054419A" w:rsidP="0054419A">
      <w:pPr>
        <w:widowControl w:val="0"/>
        <w:jc w:val="left"/>
      </w:pPr>
    </w:p>
    <w:p w:rsidR="0054419A" w:rsidRDefault="0054419A" w:rsidP="0054419A">
      <w:pPr>
        <w:widowControl w:val="0"/>
        <w:jc w:val="left"/>
      </w:pPr>
    </w:p>
    <w:p w:rsidR="0054419A" w:rsidRDefault="0054419A" w:rsidP="0054419A">
      <w:pPr>
        <w:widowControl w:val="0"/>
        <w:tabs>
          <w:tab w:val="center" w:pos="590"/>
          <w:tab w:val="center" w:pos="1440"/>
          <w:tab w:val="left" w:pos="1872"/>
          <w:tab w:val="left" w:pos="9187"/>
        </w:tabs>
        <w:jc w:val="left"/>
      </w:pPr>
      <w:r w:rsidRPr="0054419A">
        <w:rPr>
          <w:b/>
        </w:rPr>
        <w:t>HISTORY OF LEGISLATIVE ACTIONS</w:t>
      </w:r>
    </w:p>
    <w:p w:rsidR="0054419A" w:rsidRDefault="0054419A" w:rsidP="0054419A">
      <w:pPr>
        <w:widowControl w:val="0"/>
        <w:tabs>
          <w:tab w:val="center" w:pos="590"/>
          <w:tab w:val="center" w:pos="1440"/>
          <w:tab w:val="left" w:pos="1872"/>
          <w:tab w:val="left" w:pos="9187"/>
        </w:tabs>
        <w:jc w:val="left"/>
      </w:pPr>
    </w:p>
    <w:p w:rsidR="0054419A" w:rsidRPr="0054419A" w:rsidRDefault="0054419A" w:rsidP="0054419A">
      <w:pPr>
        <w:widowControl w:val="0"/>
        <w:tabs>
          <w:tab w:val="center" w:pos="590"/>
          <w:tab w:val="center" w:pos="1440"/>
          <w:tab w:val="left" w:pos="1872"/>
          <w:tab w:val="left" w:pos="9187"/>
        </w:tabs>
        <w:jc w:val="left"/>
      </w:pPr>
      <w:r w:rsidRPr="0054419A">
        <w:rPr>
          <w:u w:val="single"/>
        </w:rPr>
        <w:tab/>
        <w:t>Date</w:t>
      </w:r>
      <w:r w:rsidRPr="0054419A">
        <w:rPr>
          <w:u w:val="single"/>
        </w:rPr>
        <w:tab/>
        <w:t>Body</w:t>
      </w:r>
      <w:r w:rsidRPr="0054419A">
        <w:rPr>
          <w:u w:val="single"/>
        </w:rPr>
        <w:tab/>
        <w:t>Action Description with journal page number</w:t>
      </w:r>
      <w:r w:rsidRPr="0054419A">
        <w:rPr>
          <w:u w:val="single"/>
        </w:rPr>
        <w:tab/>
      </w:r>
      <w:bookmarkStart w:id="0" w:name="_GoBack"/>
      <w:bookmarkEnd w:id="0"/>
    </w:p>
    <w:p w:rsidR="00953389" w:rsidRDefault="00953389" w:rsidP="00953389">
      <w:pPr>
        <w:widowControl w:val="0"/>
        <w:tabs>
          <w:tab w:val="right" w:pos="1008"/>
          <w:tab w:val="left" w:pos="1152"/>
          <w:tab w:val="left" w:pos="1872"/>
          <w:tab w:val="left" w:pos="9187"/>
        </w:tabs>
        <w:ind w:left="2088" w:hanging="2088"/>
        <w:jc w:val="left"/>
      </w:pPr>
      <w:r>
        <w:tab/>
        <w:t>3/21/2013</w:t>
      </w:r>
      <w:r>
        <w:tab/>
        <w:t>House</w:t>
      </w:r>
      <w:r>
        <w:tab/>
      </w:r>
      <w:r w:rsidRPr="001058C4">
        <w:t>Introduced, read</w:t>
      </w:r>
      <w:r>
        <w:t xml:space="preserve"> first time, placed on calendar </w:t>
      </w:r>
      <w:r w:rsidRPr="001058C4">
        <w:t>without reference (</w:t>
      </w:r>
      <w:hyperlink r:id="rId7" w:history="1">
        <w:r w:rsidRPr="001058C4">
          <w:rPr>
            <w:rStyle w:val="Hyperlink"/>
          </w:rPr>
          <w:t>House Journal</w:t>
        </w:r>
        <w:r w:rsidRPr="001058C4">
          <w:rPr>
            <w:rStyle w:val="Hyperlink"/>
          </w:rPr>
          <w:noBreakHyphen/>
          <w:t>page 15</w:t>
        </w:r>
      </w:hyperlink>
      <w:r w:rsidRPr="001058C4">
        <w:t>)</w:t>
      </w:r>
    </w:p>
    <w:p w:rsidR="00953389" w:rsidRDefault="00953389" w:rsidP="00953389">
      <w:pPr>
        <w:widowControl w:val="0"/>
        <w:tabs>
          <w:tab w:val="right" w:pos="1008"/>
          <w:tab w:val="left" w:pos="1152"/>
          <w:tab w:val="left" w:pos="1872"/>
          <w:tab w:val="left" w:pos="9187"/>
        </w:tabs>
        <w:ind w:left="2088" w:hanging="2088"/>
        <w:jc w:val="left"/>
      </w:pPr>
      <w:r>
        <w:tab/>
        <w:t>4/16/2013</w:t>
      </w:r>
      <w:r>
        <w:tab/>
        <w:t>House</w:t>
      </w:r>
      <w:r>
        <w:tab/>
      </w:r>
      <w:r w:rsidRPr="001058C4">
        <w:t>Read second time (</w:t>
      </w:r>
      <w:hyperlink r:id="rId8" w:history="1">
        <w:r w:rsidRPr="001058C4">
          <w:rPr>
            <w:rStyle w:val="Hyperlink"/>
          </w:rPr>
          <w:t>House Journal</w:t>
        </w:r>
        <w:r w:rsidRPr="001058C4">
          <w:rPr>
            <w:rStyle w:val="Hyperlink"/>
          </w:rPr>
          <w:noBreakHyphen/>
          <w:t>page 13</w:t>
        </w:r>
      </w:hyperlink>
      <w:r w:rsidRPr="001058C4">
        <w:t>)</w:t>
      </w:r>
    </w:p>
    <w:p w:rsidR="00953389" w:rsidRDefault="00953389" w:rsidP="00953389">
      <w:pPr>
        <w:widowControl w:val="0"/>
        <w:tabs>
          <w:tab w:val="right" w:pos="1008"/>
          <w:tab w:val="left" w:pos="1152"/>
          <w:tab w:val="left" w:pos="1872"/>
          <w:tab w:val="left" w:pos="9187"/>
        </w:tabs>
        <w:ind w:left="2088" w:hanging="2088"/>
        <w:jc w:val="left"/>
      </w:pPr>
      <w:r>
        <w:tab/>
        <w:t>4/16/2013</w:t>
      </w:r>
      <w:r>
        <w:tab/>
        <w:t>House</w:t>
      </w:r>
      <w:r>
        <w:tab/>
      </w:r>
      <w:r w:rsidRPr="001058C4">
        <w:t>Roll call Yeas</w:t>
      </w:r>
      <w:r>
        <w:noBreakHyphen/>
      </w:r>
      <w:r w:rsidRPr="001058C4">
        <w:t>95  Nays</w:t>
      </w:r>
      <w:r>
        <w:noBreakHyphen/>
      </w:r>
      <w:r w:rsidRPr="001058C4">
        <w:t>0 (</w:t>
      </w:r>
      <w:hyperlink r:id="rId9" w:history="1">
        <w:r w:rsidRPr="001058C4">
          <w:rPr>
            <w:rStyle w:val="Hyperlink"/>
          </w:rPr>
          <w:t>House Journal</w:t>
        </w:r>
        <w:r w:rsidRPr="001058C4">
          <w:rPr>
            <w:rStyle w:val="Hyperlink"/>
          </w:rPr>
          <w:noBreakHyphen/>
          <w:t>page 13</w:t>
        </w:r>
      </w:hyperlink>
      <w:r w:rsidRPr="001058C4">
        <w:t>)</w:t>
      </w:r>
    </w:p>
    <w:p w:rsidR="00953389" w:rsidRDefault="00953389" w:rsidP="00953389">
      <w:pPr>
        <w:widowControl w:val="0"/>
        <w:tabs>
          <w:tab w:val="right" w:pos="1008"/>
          <w:tab w:val="left" w:pos="1152"/>
          <w:tab w:val="left" w:pos="1872"/>
          <w:tab w:val="left" w:pos="9187"/>
        </w:tabs>
        <w:ind w:left="2088" w:hanging="2088"/>
        <w:jc w:val="left"/>
      </w:pPr>
      <w:r>
        <w:tab/>
        <w:t>4/17/2013</w:t>
      </w:r>
      <w:r>
        <w:tab/>
        <w:t>House</w:t>
      </w:r>
      <w:r>
        <w:tab/>
      </w:r>
      <w:r w:rsidRPr="001058C4">
        <w:t>Rea</w:t>
      </w:r>
      <w:r>
        <w:t xml:space="preserve">d third time and sent to Senate </w:t>
      </w:r>
      <w:r w:rsidRPr="001058C4">
        <w:t>(</w:t>
      </w:r>
      <w:hyperlink r:id="rId10" w:history="1">
        <w:r w:rsidRPr="001058C4">
          <w:rPr>
            <w:rStyle w:val="Hyperlink"/>
          </w:rPr>
          <w:t>House Journal</w:t>
        </w:r>
        <w:r w:rsidRPr="001058C4">
          <w:rPr>
            <w:rStyle w:val="Hyperlink"/>
          </w:rPr>
          <w:noBreakHyphen/>
          <w:t>page 22</w:t>
        </w:r>
      </w:hyperlink>
      <w:r w:rsidRPr="001058C4">
        <w:t>)</w:t>
      </w:r>
    </w:p>
    <w:p w:rsidR="00953389" w:rsidRDefault="00953389" w:rsidP="00953389">
      <w:pPr>
        <w:widowControl w:val="0"/>
        <w:tabs>
          <w:tab w:val="right" w:pos="1008"/>
          <w:tab w:val="left" w:pos="1152"/>
          <w:tab w:val="left" w:pos="1872"/>
          <w:tab w:val="left" w:pos="9187"/>
        </w:tabs>
        <w:ind w:left="2088" w:hanging="2088"/>
        <w:jc w:val="left"/>
      </w:pPr>
      <w:r>
        <w:tab/>
        <w:t>4/17/2013</w:t>
      </w:r>
      <w:r>
        <w:tab/>
        <w:t>Senate</w:t>
      </w:r>
      <w:r>
        <w:tab/>
      </w:r>
      <w:r w:rsidRPr="001058C4">
        <w:t>Introduced and read first time (</w:t>
      </w:r>
      <w:hyperlink r:id="rId11" w:history="1">
        <w:r w:rsidRPr="001058C4">
          <w:rPr>
            <w:rStyle w:val="Hyperlink"/>
          </w:rPr>
          <w:t>Senate Journal</w:t>
        </w:r>
        <w:r w:rsidRPr="001058C4">
          <w:rPr>
            <w:rStyle w:val="Hyperlink"/>
          </w:rPr>
          <w:noBreakHyphen/>
          <w:t>page 10</w:t>
        </w:r>
      </w:hyperlink>
      <w:r w:rsidRPr="001058C4">
        <w:t>)</w:t>
      </w:r>
    </w:p>
    <w:p w:rsidR="00953389" w:rsidRDefault="00953389" w:rsidP="00953389">
      <w:pPr>
        <w:widowControl w:val="0"/>
        <w:tabs>
          <w:tab w:val="right" w:pos="1008"/>
          <w:tab w:val="left" w:pos="1152"/>
          <w:tab w:val="left" w:pos="1872"/>
          <w:tab w:val="left" w:pos="9187"/>
        </w:tabs>
        <w:ind w:left="2088" w:hanging="2088"/>
        <w:jc w:val="left"/>
      </w:pPr>
      <w:r>
        <w:tab/>
        <w:t>4/17/2013</w:t>
      </w:r>
      <w:r>
        <w:tab/>
        <w:t>Senate</w:t>
      </w:r>
      <w:r>
        <w:tab/>
      </w:r>
      <w:r w:rsidRPr="001058C4">
        <w:t>Ref</w:t>
      </w:r>
      <w:r>
        <w:t xml:space="preserve">erred to Committee on </w:t>
      </w:r>
      <w:r w:rsidRPr="001058C4">
        <w:rPr>
          <w:b/>
        </w:rPr>
        <w:t>Judiciary</w:t>
      </w:r>
      <w:r>
        <w:t xml:space="preserve"> </w:t>
      </w:r>
      <w:r w:rsidRPr="001058C4">
        <w:t>(</w:t>
      </w:r>
      <w:hyperlink r:id="rId12" w:history="1">
        <w:r w:rsidRPr="001058C4">
          <w:rPr>
            <w:rStyle w:val="Hyperlink"/>
          </w:rPr>
          <w:t>Senate Journal</w:t>
        </w:r>
        <w:r w:rsidRPr="001058C4">
          <w:rPr>
            <w:rStyle w:val="Hyperlink"/>
          </w:rPr>
          <w:noBreakHyphen/>
          <w:t>page 10</w:t>
        </w:r>
      </w:hyperlink>
      <w:r w:rsidRPr="001058C4">
        <w:t>)</w:t>
      </w:r>
    </w:p>
    <w:p w:rsidR="00953389" w:rsidRDefault="00953389" w:rsidP="00953389">
      <w:pPr>
        <w:widowControl w:val="0"/>
        <w:tabs>
          <w:tab w:val="right" w:pos="1008"/>
          <w:tab w:val="left" w:pos="1152"/>
          <w:tab w:val="left" w:pos="1872"/>
          <w:tab w:val="left" w:pos="9187"/>
        </w:tabs>
        <w:ind w:left="2088" w:hanging="2088"/>
        <w:jc w:val="left"/>
      </w:pPr>
    </w:p>
    <w:p w:rsidR="0054419A" w:rsidRPr="0054419A" w:rsidRDefault="0054419A" w:rsidP="0054419A">
      <w:pPr>
        <w:widowControl w:val="0"/>
        <w:tabs>
          <w:tab w:val="right" w:pos="1008"/>
          <w:tab w:val="left" w:pos="1152"/>
          <w:tab w:val="left" w:pos="1872"/>
          <w:tab w:val="left" w:pos="9187"/>
        </w:tabs>
        <w:ind w:left="2088" w:hanging="2088"/>
        <w:jc w:val="left"/>
      </w:pPr>
    </w:p>
    <w:p w:rsidR="0054419A" w:rsidRDefault="0054419A" w:rsidP="0054419A">
      <w:r w:rsidRPr="0054419A">
        <w:rPr>
          <w:b/>
        </w:rPr>
        <w:t>VERSIONS OF THIS BILL</w:t>
      </w:r>
    </w:p>
    <w:p w:rsidR="0054419A" w:rsidRDefault="0054419A" w:rsidP="0054419A"/>
    <w:p w:rsidR="0054419A" w:rsidRDefault="0068030D" w:rsidP="0054419A">
      <w:hyperlink r:id="rId13" w:history="1">
        <w:r w:rsidR="0054419A">
          <w:rPr>
            <w:rStyle w:val="Hyperlink"/>
          </w:rPr>
          <w:t>3/21/2013</w:t>
        </w:r>
      </w:hyperlink>
    </w:p>
    <w:p w:rsidR="00364EAB" w:rsidRDefault="0068030D" w:rsidP="0054419A">
      <w:hyperlink r:id="rId14" w:history="1">
        <w:r w:rsidR="00364EAB" w:rsidRPr="00364EAB">
          <w:rPr>
            <w:rStyle w:val="Hyperlink"/>
          </w:rPr>
          <w:t>3/21/2013-A</w:t>
        </w:r>
      </w:hyperlink>
    </w:p>
    <w:p w:rsidR="0054419A" w:rsidRDefault="0054419A" w:rsidP="0054419A"/>
    <w:p w:rsidR="0054419A" w:rsidRDefault="0054419A" w:rsidP="0054419A">
      <w:pPr>
        <w:sectPr w:rsidR="0054419A" w:rsidSect="0054419A">
          <w:pgSz w:w="12240" w:h="15840" w:code="1"/>
          <w:pgMar w:top="1080" w:right="1440" w:bottom="1080" w:left="1440" w:header="720" w:footer="720" w:gutter="0"/>
          <w:cols w:space="720"/>
          <w:noEndnote/>
          <w:docGrid w:linePitch="360"/>
        </w:sectPr>
      </w:pPr>
    </w:p>
    <w:p w:rsidR="00364EAB" w:rsidRDefault="00364EAB" w:rsidP="001D7F4F">
      <w:pPr>
        <w:pStyle w:val="BillDots"/>
      </w:pPr>
      <w:r>
        <w:rPr>
          <w:strike/>
        </w:rPr>
        <w:lastRenderedPageBreak/>
        <w:t>Indicates Matter Stricken</w:t>
      </w:r>
    </w:p>
    <w:p w:rsidR="00364EAB" w:rsidRPr="00821F99" w:rsidRDefault="00364EAB" w:rsidP="001D7F4F">
      <w:pPr>
        <w:pStyle w:val="BillDots"/>
      </w:pPr>
      <w:r>
        <w:rPr>
          <w:u w:val="single"/>
        </w:rPr>
        <w:t>Indicates New Matter</w:t>
      </w:r>
    </w:p>
    <w:p w:rsidR="00364EAB" w:rsidRDefault="00364EAB" w:rsidP="001D7F4F">
      <w:pPr>
        <w:pStyle w:val="BillDots"/>
      </w:pPr>
    </w:p>
    <w:p w:rsidR="00364EAB" w:rsidRDefault="00364EAB" w:rsidP="001D7F4F">
      <w:pPr>
        <w:pStyle w:val="BillDots"/>
      </w:pPr>
      <w:r>
        <w:t>INTRODUCED</w:t>
      </w:r>
    </w:p>
    <w:p w:rsidR="00364EAB" w:rsidRDefault="00364EAB" w:rsidP="001D7F4F">
      <w:pPr>
        <w:pStyle w:val="BillDots"/>
      </w:pPr>
      <w:r>
        <w:t>March 21, 2013</w:t>
      </w:r>
    </w:p>
    <w:p w:rsidR="00364EAB" w:rsidRDefault="00364EAB" w:rsidP="001D7F4F">
      <w:pPr>
        <w:pStyle w:val="BillDots"/>
      </w:pPr>
    </w:p>
    <w:p w:rsidR="00364EAB" w:rsidRPr="00821F99" w:rsidRDefault="00364EAB" w:rsidP="00821F99">
      <w:pPr>
        <w:pStyle w:val="BillDots"/>
        <w:tabs>
          <w:tab w:val="clear" w:pos="216"/>
          <w:tab w:val="clear" w:pos="432"/>
          <w:tab w:val="clear" w:pos="648"/>
          <w:tab w:val="clear" w:pos="864"/>
          <w:tab w:val="clear" w:pos="1080"/>
          <w:tab w:val="clear" w:pos="1296"/>
          <w:tab w:val="clear" w:pos="5904"/>
          <w:tab w:val="right" w:pos="5933"/>
        </w:tabs>
      </w:pPr>
      <w:r>
        <w:tab/>
      </w:r>
      <w:r>
        <w:rPr>
          <w:b/>
          <w:sz w:val="36"/>
        </w:rPr>
        <w:t>H. 3861</w:t>
      </w:r>
    </w:p>
    <w:p w:rsidR="00364EAB" w:rsidRDefault="00364EAB" w:rsidP="001D7F4F">
      <w:pPr>
        <w:pStyle w:val="BillDots"/>
      </w:pPr>
    </w:p>
    <w:p w:rsidR="00364EAB" w:rsidRDefault="00364EAB" w:rsidP="00821F99">
      <w:pPr>
        <w:pStyle w:val="BillDots"/>
        <w:jc w:val="center"/>
      </w:pPr>
      <w:r>
        <w:t xml:space="preserve">Introduced by </w:t>
      </w:r>
      <w:r w:rsidRPr="00A42D9C">
        <w:t>Reps. Herbkersman and Newton</w:t>
      </w:r>
    </w:p>
    <w:p w:rsidR="00364EAB" w:rsidRDefault="00364EAB" w:rsidP="001D7F4F">
      <w:pPr>
        <w:pStyle w:val="BillDots"/>
      </w:pPr>
    </w:p>
    <w:p w:rsidR="00364EAB" w:rsidRDefault="00364EAB" w:rsidP="001D7F4F">
      <w:pPr>
        <w:pStyle w:val="BillDots"/>
      </w:pPr>
      <w:r>
        <w:t>S. Printed 3/21/13--H.</w:t>
      </w:r>
    </w:p>
    <w:p w:rsidR="00364EAB" w:rsidRDefault="00364EAB" w:rsidP="001D7F4F">
      <w:pPr>
        <w:pStyle w:val="BillDots"/>
      </w:pPr>
      <w:r>
        <w:t>Read the first time March 21, 2013.</w:t>
      </w:r>
    </w:p>
    <w:p w:rsidR="00364EAB" w:rsidRPr="00821F99" w:rsidRDefault="00364EAB" w:rsidP="00821F99">
      <w:pPr>
        <w:pStyle w:val="BillDots"/>
        <w:jc w:val="center"/>
      </w:pPr>
      <w:r>
        <w:rPr>
          <w:u w:val="single"/>
        </w:rPr>
        <w:t>            </w:t>
      </w:r>
    </w:p>
    <w:p w:rsidR="00364EAB" w:rsidRDefault="00364EAB" w:rsidP="001D7F4F">
      <w:pPr>
        <w:pStyle w:val="BillDots"/>
      </w:pPr>
    </w:p>
    <w:p w:rsidR="00364EAB" w:rsidRDefault="00364EAB" w:rsidP="001D7F4F">
      <w:pPr>
        <w:pStyle w:val="BillDots"/>
        <w:sectPr w:rsidR="00364EAB" w:rsidSect="00821F9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64EAB" w:rsidRDefault="00364EAB" w:rsidP="001D7F4F">
      <w:pPr>
        <w:pStyle w:val="BillDots"/>
      </w:pPr>
    </w:p>
    <w:p w:rsidR="00364EAB" w:rsidRDefault="00364EAB" w:rsidP="003D01E8">
      <w:pPr>
        <w:pStyle w:val="Numbersforbills"/>
      </w:pPr>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EAB" w:rsidRPr="00325348" w:rsidRDefault="00364EAB" w:rsidP="0002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EAB"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84566">
        <w:rPr>
          <w:color w:val="000000" w:themeColor="text1"/>
          <w:u w:color="000000" w:themeColor="text1"/>
        </w:rPr>
        <w:t>TO AMEND SECTION 7</w:t>
      </w:r>
      <w:r>
        <w:rPr>
          <w:color w:val="000000" w:themeColor="text1"/>
          <w:u w:color="000000" w:themeColor="text1"/>
        </w:rPr>
        <w:noBreakHyphen/>
      </w:r>
      <w:r w:rsidRPr="00984566">
        <w:rPr>
          <w:color w:val="000000" w:themeColor="text1"/>
          <w:u w:color="000000" w:themeColor="text1"/>
        </w:rPr>
        <w:t>7</w:t>
      </w:r>
      <w:r>
        <w:rPr>
          <w:color w:val="000000" w:themeColor="text1"/>
          <w:u w:color="000000" w:themeColor="text1"/>
        </w:rPr>
        <w:noBreakHyphen/>
        <w:t>330</w:t>
      </w:r>
      <w:r w:rsidRPr="00984566">
        <w:rPr>
          <w:color w:val="000000" w:themeColor="text1"/>
          <w:u w:color="000000" w:themeColor="text1"/>
        </w:rPr>
        <w:t>, AS AMENDED, CODE OF LAWS OF SOUTH CAROLINA,</w:t>
      </w:r>
      <w:r>
        <w:rPr>
          <w:color w:val="000000" w:themeColor="text1"/>
          <w:u w:color="000000" w:themeColor="text1"/>
        </w:rPr>
        <w:t xml:space="preserve"> </w:t>
      </w:r>
      <w:r w:rsidRPr="00984566">
        <w:rPr>
          <w:color w:val="000000" w:themeColor="text1"/>
          <w:u w:color="000000" w:themeColor="text1"/>
        </w:rPr>
        <w:t xml:space="preserve">1976, RELATING TO THE DESIGNATION OF VOTING PRECINCTS IN </w:t>
      </w:r>
      <w:r>
        <w:rPr>
          <w:color w:val="000000" w:themeColor="text1"/>
          <w:u w:color="000000" w:themeColor="text1"/>
        </w:rPr>
        <w:t>JASPER</w:t>
      </w:r>
      <w:r w:rsidRPr="00984566">
        <w:rPr>
          <w:color w:val="000000" w:themeColor="text1"/>
          <w:u w:color="000000" w:themeColor="text1"/>
        </w:rPr>
        <w:t xml:space="preserve"> COUNTY, SO</w:t>
      </w:r>
      <w:r>
        <w:rPr>
          <w:color w:val="000000" w:themeColor="text1"/>
          <w:u w:color="000000" w:themeColor="text1"/>
        </w:rPr>
        <w:t xml:space="preserve"> AS TO DELETE THE LEVY AND OKATIE P</w:t>
      </w:r>
      <w:r w:rsidRPr="00984566">
        <w:rPr>
          <w:color w:val="000000" w:themeColor="text1"/>
          <w:u w:color="000000" w:themeColor="text1"/>
        </w:rPr>
        <w:t xml:space="preserve">RECINCT, </w:t>
      </w:r>
      <w:r>
        <w:rPr>
          <w:color w:val="000000" w:themeColor="text1"/>
          <w:u w:color="000000" w:themeColor="text1"/>
        </w:rPr>
        <w:t xml:space="preserve">TO ADD THE GRAHAMVILLE 3, LEVY 1, LEVY 2, OKATIE 1, AND OKATIE 2 PRECINCTS, AND </w:t>
      </w:r>
      <w:r w:rsidRPr="00984566">
        <w:rPr>
          <w:color w:val="000000" w:themeColor="text1"/>
          <w:u w:color="000000" w:themeColor="text1"/>
        </w:rPr>
        <w:t>TO DESIGNATE A MAP NUMBER ON WHICH THE</w:t>
      </w:r>
      <w:r>
        <w:rPr>
          <w:color w:val="000000" w:themeColor="text1"/>
          <w:u w:color="000000" w:themeColor="text1"/>
        </w:rPr>
        <w:t xml:space="preserve"> </w:t>
      </w:r>
      <w:r w:rsidRPr="00984566">
        <w:rPr>
          <w:color w:val="000000" w:themeColor="text1"/>
          <w:u w:color="000000" w:themeColor="text1"/>
        </w:rPr>
        <w:t>NAMES OF THESE PRECINCTS MAY BE FOUND AND MAINTAINED BY THE OFFICE OF RESEARCH</w:t>
      </w:r>
      <w:r>
        <w:rPr>
          <w:color w:val="000000" w:themeColor="text1"/>
          <w:u w:color="000000" w:themeColor="text1"/>
        </w:rPr>
        <w:t xml:space="preserve"> </w:t>
      </w:r>
      <w:r w:rsidRPr="00984566">
        <w:rPr>
          <w:color w:val="000000" w:themeColor="text1"/>
          <w:u w:color="000000" w:themeColor="text1"/>
        </w:rPr>
        <w:t>AND STATISTICS OF THE STATE BUDGET AND CONTROL BOARD.</w:t>
      </w:r>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EAB"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Section 7</w:t>
      </w:r>
      <w:r>
        <w:rPr>
          <w:color w:val="000000" w:themeColor="text1"/>
          <w:u w:color="000000" w:themeColor="text1"/>
        </w:rPr>
        <w:noBreakHyphen/>
        <w:t>7</w:t>
      </w:r>
      <w:r>
        <w:rPr>
          <w:color w:val="000000" w:themeColor="text1"/>
          <w:u w:color="000000" w:themeColor="text1"/>
        </w:rPr>
        <w:noBreakHyphen/>
        <w:t>330 of the 1976 Code, as last amended by Act 108 of 1999, is further amended to read:</w:t>
      </w:r>
    </w:p>
    <w:p w:rsidR="00364EAB"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330.</w:t>
      </w:r>
      <w:r w:rsidRPr="00A44DB1">
        <w:tab/>
        <w:t xml:space="preserve">(A) In Jasper County there are the following voting precincts: </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Coosawhatchie </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Gillisonville </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Grahamville 1 </w:t>
      </w:r>
    </w:p>
    <w:p w:rsidR="00364EAB"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Grahamville 2 </w:t>
      </w:r>
    </w:p>
    <w:p w:rsidR="00364EAB" w:rsidRPr="001263C4"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263C4">
        <w:rPr>
          <w:u w:val="single"/>
        </w:rPr>
        <w:t>Grahamville 3</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Grays </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Hardeeville 1 </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Hardeeville 2 </w:t>
      </w:r>
    </w:p>
    <w:p w:rsidR="00364EAB" w:rsidRPr="001263C4"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A44DB1">
        <w:tab/>
      </w:r>
      <w:r w:rsidRPr="001263C4">
        <w:rPr>
          <w:strike/>
        </w:rPr>
        <w:t xml:space="preserve">Levy </w:t>
      </w:r>
    </w:p>
    <w:p w:rsidR="00364EAB"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A44DB1">
        <w:tab/>
      </w:r>
      <w:r w:rsidRPr="001263C4">
        <w:rPr>
          <w:strike/>
        </w:rPr>
        <w:t xml:space="preserve">Okatie </w:t>
      </w:r>
    </w:p>
    <w:p w:rsidR="00364EAB"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Levy 1</w:t>
      </w:r>
    </w:p>
    <w:p w:rsidR="00364EAB"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263C4">
        <w:tab/>
      </w:r>
      <w:r w:rsidRPr="001263C4">
        <w:tab/>
      </w:r>
      <w:r>
        <w:rPr>
          <w:u w:val="single"/>
        </w:rPr>
        <w:t>Levy 2</w:t>
      </w:r>
    </w:p>
    <w:p w:rsidR="00364EAB"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263C4">
        <w:tab/>
      </w:r>
      <w:r w:rsidRPr="001263C4">
        <w:tab/>
      </w:r>
      <w:r>
        <w:rPr>
          <w:u w:val="single"/>
        </w:rPr>
        <w:t>Okatie 1</w:t>
      </w:r>
    </w:p>
    <w:p w:rsidR="00364EAB" w:rsidRPr="001263C4"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263C4">
        <w:tab/>
      </w:r>
      <w:r w:rsidRPr="001263C4">
        <w:tab/>
      </w:r>
      <w:r>
        <w:rPr>
          <w:u w:val="single"/>
        </w:rPr>
        <w:t>Okatie 2</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Pineland </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Ridgeland 1 </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Ridgeland 2 </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Ridgeland 3 </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Tillman </w:t>
      </w:r>
    </w:p>
    <w:p w:rsidR="00364EAB" w:rsidRPr="00A44DB1"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in subsection (A) are as shown on maps filed with the clerk of court of the county and also on file with the State Election Commission as provided and maintained by the </w:t>
      </w:r>
      <w:r w:rsidRPr="001263C4">
        <w:rPr>
          <w:strike/>
        </w:rPr>
        <w:t>Division</w:t>
      </w:r>
      <w:r>
        <w:t xml:space="preserve"> </w:t>
      </w:r>
      <w:r>
        <w:rPr>
          <w:u w:val="single"/>
        </w:rPr>
        <w:t>Office</w:t>
      </w:r>
      <w:r w:rsidRPr="00A44DB1">
        <w:t xml:space="preserve"> of Research and </w:t>
      </w:r>
      <w:r w:rsidRPr="001263C4">
        <w:rPr>
          <w:strike/>
        </w:rPr>
        <w:t>Statistical Services</w:t>
      </w:r>
      <w:r>
        <w:t xml:space="preserve"> </w:t>
      </w:r>
      <w:r>
        <w:rPr>
          <w:u w:val="single"/>
        </w:rPr>
        <w:t>Statistics</w:t>
      </w:r>
      <w:r w:rsidRPr="00A44DB1">
        <w:t xml:space="preserve"> of the State Budget and Control Board designated as document </w:t>
      </w:r>
      <w:r w:rsidRPr="001263C4">
        <w:rPr>
          <w:strike/>
        </w:rPr>
        <w:t>P</w:t>
      </w:r>
      <w:r>
        <w:rPr>
          <w:strike/>
        </w:rPr>
        <w:noBreakHyphen/>
      </w:r>
      <w:r w:rsidRPr="001263C4">
        <w:rPr>
          <w:strike/>
        </w:rPr>
        <w:t>5399</w:t>
      </w:r>
      <w:r>
        <w:t xml:space="preserve"> </w:t>
      </w:r>
      <w:r>
        <w:rPr>
          <w:u w:val="single"/>
        </w:rPr>
        <w:t>P</w:t>
      </w:r>
      <w:r>
        <w:rPr>
          <w:u w:val="single"/>
        </w:rPr>
        <w:noBreakHyphen/>
        <w:t>53</w:t>
      </w:r>
      <w:r>
        <w:rPr>
          <w:u w:val="single"/>
        </w:rPr>
        <w:noBreakHyphen/>
        <w:t>13</w:t>
      </w:r>
      <w:r w:rsidRPr="00A44DB1">
        <w:t xml:space="preserve">. </w:t>
      </w:r>
    </w:p>
    <w:p w:rsidR="00364EAB" w:rsidRDefault="00364EAB"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The polling places for the precincts listed in subsection (A) must be determined by the Board of Elections and Voter Registration of Jasper County with the approval of a majority of the Jasper County Legislative Delegation.</w:t>
      </w:r>
      <w:r>
        <w:t>”</w:t>
      </w:r>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EAB" w:rsidRDefault="00364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64EAB" w:rsidRDefault="00364E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0F00" w:rsidRDefault="00020F00" w:rsidP="00364EAB">
      <w:pPr>
        <w:pStyle w:val="BillDots"/>
      </w:pPr>
    </w:p>
    <w:sectPr w:rsidR="00020F00" w:rsidSect="00821F9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C15" w:rsidRDefault="00375C15" w:rsidP="009F0C77">
      <w:r>
        <w:separator/>
      </w:r>
    </w:p>
  </w:endnote>
  <w:endnote w:type="continuationSeparator" w:id="0">
    <w:p w:rsidR="00375C15" w:rsidRDefault="00375C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E3317B-A5DD-43D8-B528-4A80A43A9F34}"/>
    <w:embedBold r:id="rId2" w:fontKey="{83AD5DB0-BF5F-4D40-B8E1-E56B74A94273}"/>
  </w:font>
  <w:font w:name="Calibri">
    <w:panose1 w:val="020F0502020204030204"/>
    <w:charset w:val="00"/>
    <w:family w:val="swiss"/>
    <w:pitch w:val="variable"/>
    <w:sig w:usb0="E10002FF" w:usb1="4000ACFF" w:usb2="00000009" w:usb3="00000000" w:csb0="0000019F" w:csb1="00000000"/>
    <w:embedRegular r:id="rId3" w:fontKey="{F04AB3F4-740B-482F-A543-AC1C1BA85B40}"/>
  </w:font>
  <w:font w:name="Tahoma">
    <w:panose1 w:val="020B0604030504040204"/>
    <w:charset w:val="00"/>
    <w:family w:val="swiss"/>
    <w:pitch w:val="variable"/>
    <w:sig w:usb0="21002A87" w:usb1="80000000" w:usb2="00000008" w:usb3="00000000" w:csb0="000101FF" w:csb1="00000000"/>
    <w:embedRegular r:id="rId4" w:fontKey="{38816507-86F9-4A57-B434-20E8B85D7381}"/>
  </w:font>
  <w:font w:name="Cambria">
    <w:panose1 w:val="02040503050406030204"/>
    <w:charset w:val="00"/>
    <w:family w:val="roman"/>
    <w:pitch w:val="variable"/>
    <w:sig w:usb0="E00002FF" w:usb1="400004FF" w:usb2="00000000" w:usb3="00000000" w:csb0="0000019F" w:csb1="00000000"/>
    <w:embedRegular r:id="rId5" w:fontKey="{4D87E247-FF96-4D70-A55A-736A463EBF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EAB" w:rsidRPr="00020F00" w:rsidRDefault="00364EAB" w:rsidP="00020F00">
    <w:pPr>
      <w:pStyle w:val="Footer"/>
      <w:tabs>
        <w:tab w:val="clear" w:pos="4680"/>
        <w:tab w:val="clear" w:pos="9360"/>
        <w:tab w:val="center" w:pos="2995"/>
      </w:tabs>
      <w:spacing w:before="120"/>
    </w:pPr>
    <w:r>
      <w:t>[3861-</w:t>
    </w:r>
    <w:r w:rsidR="00196D3F">
      <w:fldChar w:fldCharType="begin"/>
    </w:r>
    <w:r w:rsidR="00196D3F">
      <w:instrText xml:space="preserve"> PAGE  \* MERGEFORMAT </w:instrText>
    </w:r>
    <w:r w:rsidR="00196D3F">
      <w:fldChar w:fldCharType="separate"/>
    </w:r>
    <w:r w:rsidR="0068030D">
      <w:rPr>
        <w:noProof/>
      </w:rPr>
      <w:t>1</w:t>
    </w:r>
    <w:r w:rsidR="00196D3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F99" w:rsidRPr="00020F00" w:rsidRDefault="00364EAB" w:rsidP="00020F00">
    <w:pPr>
      <w:pStyle w:val="Footer"/>
      <w:tabs>
        <w:tab w:val="clear" w:pos="4680"/>
        <w:tab w:val="clear" w:pos="9360"/>
        <w:tab w:val="center" w:pos="2995"/>
      </w:tabs>
      <w:spacing w:before="120"/>
    </w:pPr>
    <w:r>
      <w:t>[3861]</w:t>
    </w:r>
    <w:r>
      <w:tab/>
    </w:r>
    <w:r w:rsidR="00345670">
      <w:fldChar w:fldCharType="begin"/>
    </w:r>
    <w:r>
      <w:instrText xml:space="preserve"> PAGE  \* MERGEFORMAT </w:instrText>
    </w:r>
    <w:r w:rsidR="00345670">
      <w:fldChar w:fldCharType="separate"/>
    </w:r>
    <w:r>
      <w:rPr>
        <w:noProof/>
      </w:rPr>
      <w:t>2</w:t>
    </w:r>
    <w:r w:rsidR="003456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C15" w:rsidRDefault="00375C15" w:rsidP="009F0C77">
      <w:r>
        <w:separator/>
      </w:r>
    </w:p>
  </w:footnote>
  <w:footnote w:type="continuationSeparator" w:id="0">
    <w:p w:rsidR="00375C15" w:rsidRDefault="00375C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60AHB13"/>
    <w:docVar w:name="CoverBillType" w:val="b"/>
    <w:docVar w:name="docpath" w:val="L:\Council\bills\MS\7160AHB13.DOCX"/>
    <w:docVar w:name="dvBillNumber" w:val="3861"/>
    <w:docVar w:name="dvBillNumberPrefix" w:val="H. "/>
    <w:docVar w:name="dvOriginalBody" w:val="House"/>
    <w:docVar w:name="dvSteno" w:val="MS"/>
    <w:docVar w:name="NameofBody" w:val="h"/>
    <w:docVar w:name="vgroup2" w:val="Council"/>
  </w:docVars>
  <w:rsids>
    <w:rsidRoot w:val="00BE560B"/>
    <w:rsid w:val="00011869"/>
    <w:rsid w:val="00020F00"/>
    <w:rsid w:val="000535C8"/>
    <w:rsid w:val="000820EB"/>
    <w:rsid w:val="0009341E"/>
    <w:rsid w:val="000B1E48"/>
    <w:rsid w:val="000E1785"/>
    <w:rsid w:val="000E5979"/>
    <w:rsid w:val="000F10A6"/>
    <w:rsid w:val="000F40FA"/>
    <w:rsid w:val="0010776B"/>
    <w:rsid w:val="001263C4"/>
    <w:rsid w:val="00133E66"/>
    <w:rsid w:val="001435A3"/>
    <w:rsid w:val="00171284"/>
    <w:rsid w:val="00196D3F"/>
    <w:rsid w:val="001D08F2"/>
    <w:rsid w:val="001D525B"/>
    <w:rsid w:val="001D7F4F"/>
    <w:rsid w:val="002321B6"/>
    <w:rsid w:val="0023305A"/>
    <w:rsid w:val="00250967"/>
    <w:rsid w:val="002543C8"/>
    <w:rsid w:val="00284AAE"/>
    <w:rsid w:val="002E5912"/>
    <w:rsid w:val="00301B21"/>
    <w:rsid w:val="00325348"/>
    <w:rsid w:val="0032732C"/>
    <w:rsid w:val="00336AD0"/>
    <w:rsid w:val="00345670"/>
    <w:rsid w:val="00364EAB"/>
    <w:rsid w:val="0037079A"/>
    <w:rsid w:val="00375C15"/>
    <w:rsid w:val="003B623F"/>
    <w:rsid w:val="003D01E8"/>
    <w:rsid w:val="003E5288"/>
    <w:rsid w:val="003F6D79"/>
    <w:rsid w:val="0041760A"/>
    <w:rsid w:val="00417C01"/>
    <w:rsid w:val="004809EE"/>
    <w:rsid w:val="004930AB"/>
    <w:rsid w:val="004E7D54"/>
    <w:rsid w:val="005273C6"/>
    <w:rsid w:val="00530A69"/>
    <w:rsid w:val="0054419A"/>
    <w:rsid w:val="00545593"/>
    <w:rsid w:val="00577C6C"/>
    <w:rsid w:val="005947AC"/>
    <w:rsid w:val="005C2FE2"/>
    <w:rsid w:val="005E2BC9"/>
    <w:rsid w:val="00605102"/>
    <w:rsid w:val="006215AA"/>
    <w:rsid w:val="0068030D"/>
    <w:rsid w:val="006913C9"/>
    <w:rsid w:val="0069470D"/>
    <w:rsid w:val="00696E77"/>
    <w:rsid w:val="006D5AEA"/>
    <w:rsid w:val="006E7C71"/>
    <w:rsid w:val="00734F00"/>
    <w:rsid w:val="007A70AE"/>
    <w:rsid w:val="00824443"/>
    <w:rsid w:val="008362E8"/>
    <w:rsid w:val="00860445"/>
    <w:rsid w:val="00896318"/>
    <w:rsid w:val="008A1768"/>
    <w:rsid w:val="008F0F33"/>
    <w:rsid w:val="008F4429"/>
    <w:rsid w:val="0094021A"/>
    <w:rsid w:val="00953389"/>
    <w:rsid w:val="00960CBD"/>
    <w:rsid w:val="009B44AF"/>
    <w:rsid w:val="009B652A"/>
    <w:rsid w:val="009C6A0B"/>
    <w:rsid w:val="009D0022"/>
    <w:rsid w:val="009F0C77"/>
    <w:rsid w:val="009F4DD1"/>
    <w:rsid w:val="00A41684"/>
    <w:rsid w:val="00A64E80"/>
    <w:rsid w:val="00A72BCD"/>
    <w:rsid w:val="00A741D9"/>
    <w:rsid w:val="00A833AB"/>
    <w:rsid w:val="00A9741D"/>
    <w:rsid w:val="00AD4B17"/>
    <w:rsid w:val="00B412D4"/>
    <w:rsid w:val="00B743A6"/>
    <w:rsid w:val="00BE3C22"/>
    <w:rsid w:val="00BE560B"/>
    <w:rsid w:val="00C01CD4"/>
    <w:rsid w:val="00C0345E"/>
    <w:rsid w:val="00C3483A"/>
    <w:rsid w:val="00C47397"/>
    <w:rsid w:val="00C74E9D"/>
    <w:rsid w:val="00C82FD3"/>
    <w:rsid w:val="00C92819"/>
    <w:rsid w:val="00C9699A"/>
    <w:rsid w:val="00C97F09"/>
    <w:rsid w:val="00CC6B7B"/>
    <w:rsid w:val="00CD2089"/>
    <w:rsid w:val="00CD7083"/>
    <w:rsid w:val="00D73A67"/>
    <w:rsid w:val="00D970A9"/>
    <w:rsid w:val="00DF3845"/>
    <w:rsid w:val="00E41911"/>
    <w:rsid w:val="00E55A64"/>
    <w:rsid w:val="00E92EEF"/>
    <w:rsid w:val="00EA4793"/>
    <w:rsid w:val="00F24442"/>
    <w:rsid w:val="00F315A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1FA476-A114-43C3-9F98-4BC44E8AD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63C4"/>
    <w:rPr>
      <w:rFonts w:ascii="Tahoma" w:hAnsi="Tahoma" w:cs="Tahoma"/>
      <w:sz w:val="16"/>
      <w:szCs w:val="16"/>
    </w:rPr>
  </w:style>
  <w:style w:type="character" w:customStyle="1" w:styleId="BalloonTextChar">
    <w:name w:val="Balloon Text Char"/>
    <w:basedOn w:val="DefaultParagraphFont"/>
    <w:link w:val="BalloonText"/>
    <w:uiPriority w:val="99"/>
    <w:semiHidden/>
    <w:rsid w:val="001263C4"/>
    <w:rPr>
      <w:rFonts w:ascii="Tahoma" w:eastAsia="Times New Roman" w:hAnsi="Tahoma" w:cs="Tahoma"/>
      <w:sz w:val="16"/>
      <w:szCs w:val="16"/>
    </w:rPr>
  </w:style>
  <w:style w:type="character" w:styleId="Hyperlink">
    <w:name w:val="Hyperlink"/>
    <w:basedOn w:val="DefaultParagraphFont"/>
    <w:uiPriority w:val="99"/>
    <w:unhideWhenUsed/>
    <w:rsid w:val="005441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6-13.docx" TargetMode="External"/><Relationship Id="rId13" Type="http://schemas.openxmlformats.org/officeDocument/2006/relationships/hyperlink" Target="file:///p:\pprever\2013-14\3861_2013032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3-21-13.docx" TargetMode="External"/><Relationship Id="rId12" Type="http://schemas.openxmlformats.org/officeDocument/2006/relationships/hyperlink" Target="file:///h:\SJ%20Archive\2013\04-17-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17-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4-17-13.docx" TargetMode="External"/><Relationship Id="rId4" Type="http://schemas.openxmlformats.org/officeDocument/2006/relationships/webSettings" Target="webSettings.xml"/><Relationship Id="rId9" Type="http://schemas.openxmlformats.org/officeDocument/2006/relationships/hyperlink" Target="file:///h:\HJ%20Archive\2013\04-16-13.docx" TargetMode="External"/><Relationship Id="rId14" Type="http://schemas.openxmlformats.org/officeDocument/2006/relationships/hyperlink" Target="file:///p:\pprever\2013-14\3861_2013032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12A34-6D61-4D2E-ACDE-676DE024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499</Words>
  <Characters>2849</Characters>
  <Application>Microsoft Office Word</Application>
  <DocSecurity>0</DocSecurity>
  <Lines>23</Lines>
  <Paragraphs>6</Paragraphs>
  <ScaleCrop>false</ScaleCrop>
  <Company>LPITS</Company>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3861: Jasper County voting precincts - South Carolina Legislature Online</dc:title>
  <dc:creator>MarthaSanders</dc:creator>
  <cp:lastModifiedBy>N Cumfer</cp:lastModifiedBy>
  <cp:revision>15</cp:revision>
  <cp:lastPrinted>2013-03-20T16:41:00Z</cp:lastPrinted>
  <dcterms:created xsi:type="dcterms:W3CDTF">2013-03-21T20:44:00Z</dcterms:created>
  <dcterms:modified xsi:type="dcterms:W3CDTF">2014-12-05T16:45:00Z</dcterms:modified>
</cp:coreProperties>
</file>