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214" w:rsidRDefault="00B75214" w:rsidP="00B75214">
      <w:pPr>
        <w:widowControl w:val="0"/>
        <w:jc w:val="center"/>
      </w:pPr>
      <w:r w:rsidRPr="00B75214">
        <w:rPr>
          <w:b/>
        </w:rPr>
        <w:t>South Carolina General Assembly</w:t>
      </w:r>
    </w:p>
    <w:p w:rsidR="00B75214" w:rsidRDefault="00B75214" w:rsidP="00B75214">
      <w:pPr>
        <w:widowControl w:val="0"/>
        <w:jc w:val="center"/>
      </w:pPr>
      <w:r>
        <w:t>120th Session, 2013-2014</w:t>
      </w:r>
    </w:p>
    <w:p w:rsidR="00B75214" w:rsidRDefault="00B75214" w:rsidP="00B75214">
      <w:pPr>
        <w:widowControl w:val="0"/>
        <w:jc w:val="left"/>
      </w:pPr>
    </w:p>
    <w:p w:rsidR="00B75214" w:rsidRDefault="00B75214" w:rsidP="00B75214">
      <w:pPr>
        <w:widowControl w:val="0"/>
        <w:jc w:val="left"/>
        <w:rPr>
          <w:b/>
        </w:rPr>
      </w:pPr>
      <w:r w:rsidRPr="00B75214">
        <w:rPr>
          <w:b/>
        </w:rPr>
        <w:t>H. 4008</w:t>
      </w:r>
    </w:p>
    <w:p w:rsidR="00B75214" w:rsidRDefault="00B75214" w:rsidP="00B75214">
      <w:pPr>
        <w:widowControl w:val="0"/>
        <w:jc w:val="left"/>
        <w:rPr>
          <w:b/>
        </w:rPr>
      </w:pPr>
    </w:p>
    <w:p w:rsidR="00B75214" w:rsidRDefault="00B75214" w:rsidP="00B75214">
      <w:pPr>
        <w:widowControl w:val="0"/>
        <w:jc w:val="left"/>
      </w:pPr>
      <w:r w:rsidRPr="00B75214">
        <w:rPr>
          <w:b/>
        </w:rPr>
        <w:t>STATUS INFORMATION</w:t>
      </w:r>
    </w:p>
    <w:p w:rsidR="00B75214" w:rsidRDefault="00B75214" w:rsidP="00B75214">
      <w:pPr>
        <w:widowControl w:val="0"/>
        <w:jc w:val="left"/>
      </w:pPr>
    </w:p>
    <w:p w:rsidR="00B75214" w:rsidRDefault="00B75214" w:rsidP="00B75214">
      <w:pPr>
        <w:widowControl w:val="0"/>
        <w:jc w:val="left"/>
      </w:pPr>
      <w:r>
        <w:t>Concurrent Resolution</w:t>
      </w:r>
    </w:p>
    <w:p w:rsidR="00B75214" w:rsidRDefault="00E04FE9" w:rsidP="00B75214">
      <w:pPr>
        <w:widowControl w:val="0"/>
        <w:jc w:val="left"/>
      </w:pPr>
      <w:r>
        <w:t>Sponsors: Reps. Hardwick,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75214" w:rsidRDefault="00B75214" w:rsidP="00B75214">
      <w:pPr>
        <w:widowControl w:val="0"/>
        <w:jc w:val="left"/>
      </w:pPr>
      <w:r>
        <w:t>Document Path: l:\council\bills\rm\1234cm13.docx</w:t>
      </w:r>
    </w:p>
    <w:p w:rsidR="00B75214" w:rsidRDefault="00B75214" w:rsidP="00B75214">
      <w:pPr>
        <w:widowControl w:val="0"/>
        <w:jc w:val="left"/>
      </w:pPr>
    </w:p>
    <w:p w:rsidR="00D40823" w:rsidRDefault="00D40823" w:rsidP="00B75214">
      <w:pPr>
        <w:widowControl w:val="0"/>
        <w:jc w:val="left"/>
      </w:pPr>
      <w:r>
        <w:t>Introduced in the House on April 23, 2013</w:t>
      </w:r>
    </w:p>
    <w:p w:rsidR="00D40823" w:rsidRDefault="00D40823" w:rsidP="00B75214">
      <w:pPr>
        <w:widowControl w:val="0"/>
        <w:jc w:val="left"/>
      </w:pPr>
      <w:r>
        <w:t>Introduced in the Senate on April 23, 2013</w:t>
      </w:r>
    </w:p>
    <w:p w:rsidR="00D40823" w:rsidRDefault="00D40823" w:rsidP="00B75214">
      <w:pPr>
        <w:widowControl w:val="0"/>
        <w:jc w:val="left"/>
      </w:pPr>
      <w:r>
        <w:t>Adopted by the General Assembly on April 23, 2013</w:t>
      </w:r>
    </w:p>
    <w:p w:rsidR="00D40823" w:rsidRDefault="00D40823" w:rsidP="00B75214">
      <w:pPr>
        <w:widowControl w:val="0"/>
        <w:jc w:val="left"/>
      </w:pPr>
    </w:p>
    <w:p w:rsidR="00B75214" w:rsidRDefault="00B75214" w:rsidP="00B75214">
      <w:pPr>
        <w:widowControl w:val="0"/>
        <w:jc w:val="left"/>
      </w:pPr>
      <w:r>
        <w:t xml:space="preserve">Summary: </w:t>
      </w:r>
      <w:r w:rsidR="00EA31E2">
        <w:t>Chief Saundra Rhodes</w:t>
      </w:r>
    </w:p>
    <w:p w:rsidR="00B75214" w:rsidRDefault="00B75214" w:rsidP="00B75214">
      <w:pPr>
        <w:widowControl w:val="0"/>
        <w:jc w:val="left"/>
      </w:pPr>
    </w:p>
    <w:p w:rsidR="00B75214" w:rsidRDefault="00B75214" w:rsidP="00B75214">
      <w:pPr>
        <w:widowControl w:val="0"/>
        <w:jc w:val="left"/>
      </w:pPr>
    </w:p>
    <w:p w:rsidR="00B75214" w:rsidRDefault="00B75214" w:rsidP="00B75214">
      <w:pPr>
        <w:widowControl w:val="0"/>
        <w:tabs>
          <w:tab w:val="center" w:pos="590"/>
          <w:tab w:val="center" w:pos="1440"/>
          <w:tab w:val="left" w:pos="1872"/>
          <w:tab w:val="left" w:pos="9187"/>
        </w:tabs>
        <w:jc w:val="left"/>
      </w:pPr>
      <w:r w:rsidRPr="00B75214">
        <w:rPr>
          <w:b/>
        </w:rPr>
        <w:t>HISTORY OF LEGISLATIVE ACTIONS</w:t>
      </w:r>
    </w:p>
    <w:p w:rsidR="00B75214" w:rsidRDefault="00B75214" w:rsidP="00B75214">
      <w:pPr>
        <w:widowControl w:val="0"/>
        <w:tabs>
          <w:tab w:val="center" w:pos="590"/>
          <w:tab w:val="center" w:pos="1440"/>
          <w:tab w:val="left" w:pos="1872"/>
          <w:tab w:val="left" w:pos="9187"/>
        </w:tabs>
        <w:jc w:val="left"/>
      </w:pPr>
    </w:p>
    <w:p w:rsidR="00B75214" w:rsidRPr="00B75214" w:rsidRDefault="00B75214" w:rsidP="00B75214">
      <w:pPr>
        <w:widowControl w:val="0"/>
        <w:tabs>
          <w:tab w:val="center" w:pos="590"/>
          <w:tab w:val="center" w:pos="1440"/>
          <w:tab w:val="left" w:pos="1872"/>
          <w:tab w:val="left" w:pos="9187"/>
        </w:tabs>
        <w:jc w:val="left"/>
      </w:pPr>
      <w:r w:rsidRPr="00B75214">
        <w:rPr>
          <w:u w:val="single"/>
        </w:rPr>
        <w:tab/>
        <w:t>Date</w:t>
      </w:r>
      <w:r w:rsidRPr="00B75214">
        <w:rPr>
          <w:u w:val="single"/>
        </w:rPr>
        <w:tab/>
        <w:t>Body</w:t>
      </w:r>
      <w:r w:rsidRPr="00B75214">
        <w:rPr>
          <w:u w:val="single"/>
        </w:rPr>
        <w:tab/>
        <w:t>Action Description with journal page number</w:t>
      </w:r>
      <w:r w:rsidRPr="00B75214">
        <w:rPr>
          <w:u w:val="single"/>
        </w:rPr>
        <w:tab/>
      </w:r>
      <w:bookmarkStart w:id="0" w:name="_GoBack"/>
      <w:bookmarkEnd w:id="0"/>
    </w:p>
    <w:p w:rsidR="00A23BEC" w:rsidRDefault="00A23BEC" w:rsidP="00A23BEC">
      <w:pPr>
        <w:widowControl w:val="0"/>
        <w:tabs>
          <w:tab w:val="right" w:pos="1008"/>
          <w:tab w:val="left" w:pos="1152"/>
          <w:tab w:val="left" w:pos="1872"/>
          <w:tab w:val="left" w:pos="9187"/>
        </w:tabs>
        <w:ind w:left="2088" w:hanging="2088"/>
        <w:jc w:val="left"/>
      </w:pPr>
      <w:r>
        <w:tab/>
        <w:t>4/23/2013</w:t>
      </w:r>
      <w:r>
        <w:tab/>
        <w:t>House</w:t>
      </w:r>
      <w:r>
        <w:tab/>
      </w:r>
      <w:r w:rsidRPr="00C32904">
        <w:t>Introduced, adopted, sent to Sena</w:t>
      </w:r>
      <w:r>
        <w:t xml:space="preserve">te </w:t>
      </w:r>
      <w:r w:rsidRPr="00C32904">
        <w:t>(</w:t>
      </w:r>
      <w:hyperlink r:id="rId7" w:history="1">
        <w:r w:rsidRPr="00C32904">
          <w:rPr>
            <w:rStyle w:val="Hyperlink"/>
          </w:rPr>
          <w:t>House Journal</w:t>
        </w:r>
        <w:r w:rsidRPr="00C32904">
          <w:rPr>
            <w:rStyle w:val="Hyperlink"/>
          </w:rPr>
          <w:noBreakHyphen/>
          <w:t>page 112</w:t>
        </w:r>
      </w:hyperlink>
      <w:r w:rsidRPr="00C32904">
        <w:t>)</w:t>
      </w:r>
    </w:p>
    <w:p w:rsidR="00A23BEC" w:rsidRDefault="00A23BEC" w:rsidP="00A23BEC">
      <w:pPr>
        <w:widowControl w:val="0"/>
        <w:tabs>
          <w:tab w:val="right" w:pos="1008"/>
          <w:tab w:val="left" w:pos="1152"/>
          <w:tab w:val="left" w:pos="1872"/>
          <w:tab w:val="left" w:pos="9187"/>
        </w:tabs>
        <w:ind w:left="2088" w:hanging="2088"/>
        <w:jc w:val="left"/>
      </w:pPr>
      <w:r>
        <w:tab/>
        <w:t>4/23/2013</w:t>
      </w:r>
      <w:r>
        <w:tab/>
        <w:t>Senate</w:t>
      </w:r>
      <w:r>
        <w:tab/>
      </w:r>
      <w:r w:rsidRPr="00C32904">
        <w:t>Introduced, ado</w:t>
      </w:r>
      <w:r>
        <w:t xml:space="preserve">pted, returned with concurrence </w:t>
      </w:r>
      <w:r w:rsidRPr="00C32904">
        <w:t>(</w:t>
      </w:r>
      <w:hyperlink r:id="rId8" w:history="1">
        <w:r w:rsidRPr="00C32904">
          <w:rPr>
            <w:rStyle w:val="Hyperlink"/>
          </w:rPr>
          <w:t>Senate Journal</w:t>
        </w:r>
        <w:r w:rsidRPr="00C32904">
          <w:rPr>
            <w:rStyle w:val="Hyperlink"/>
          </w:rPr>
          <w:noBreakHyphen/>
          <w:t>page 24</w:t>
        </w:r>
      </w:hyperlink>
      <w:r w:rsidRPr="00C32904">
        <w:t>)</w:t>
      </w:r>
    </w:p>
    <w:p w:rsidR="00A23BEC" w:rsidRDefault="00A23BEC" w:rsidP="00A23BEC">
      <w:pPr>
        <w:widowControl w:val="0"/>
        <w:tabs>
          <w:tab w:val="right" w:pos="1008"/>
          <w:tab w:val="left" w:pos="1152"/>
          <w:tab w:val="left" w:pos="1872"/>
          <w:tab w:val="left" w:pos="9187"/>
        </w:tabs>
        <w:ind w:left="2088" w:hanging="2088"/>
        <w:jc w:val="left"/>
      </w:pPr>
    </w:p>
    <w:p w:rsidR="00B75214" w:rsidRPr="00B75214" w:rsidRDefault="00B75214" w:rsidP="00B75214">
      <w:pPr>
        <w:widowControl w:val="0"/>
        <w:tabs>
          <w:tab w:val="right" w:pos="1008"/>
          <w:tab w:val="left" w:pos="1152"/>
          <w:tab w:val="left" w:pos="1872"/>
          <w:tab w:val="left" w:pos="9187"/>
        </w:tabs>
        <w:ind w:left="2088" w:hanging="2088"/>
        <w:jc w:val="left"/>
      </w:pPr>
    </w:p>
    <w:p w:rsidR="00B75214" w:rsidRDefault="00B75214" w:rsidP="00B75214">
      <w:r w:rsidRPr="00B75214">
        <w:rPr>
          <w:b/>
        </w:rPr>
        <w:t>VERSIONS OF THIS BILL</w:t>
      </w:r>
    </w:p>
    <w:p w:rsidR="00B75214" w:rsidRDefault="00B75214" w:rsidP="00B75214"/>
    <w:p w:rsidR="00B75214" w:rsidRDefault="0000005B" w:rsidP="00B75214">
      <w:hyperlink r:id="rId9" w:history="1">
        <w:r w:rsidR="00B75214">
          <w:rPr>
            <w:rStyle w:val="Hyperlink"/>
          </w:rPr>
          <w:t>4/23/2013</w:t>
        </w:r>
      </w:hyperlink>
    </w:p>
    <w:p w:rsidR="00B75214" w:rsidRDefault="00B75214" w:rsidP="00B75214"/>
    <w:p w:rsidR="00B75214" w:rsidRDefault="00B75214" w:rsidP="00B75214">
      <w:pPr>
        <w:sectPr w:rsidR="00B75214" w:rsidSect="00B752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9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F578D">
        <w:t xml:space="preserve">CONGRATULATE HORRY COUNTY </w:t>
      </w:r>
      <w:r w:rsidR="006A550B">
        <w:t xml:space="preserve">POLICE </w:t>
      </w:r>
      <w:r w:rsidR="007F578D">
        <w:t>CHIEF SAUNDRA RHODES ON HER PROMOTION TO CHIEF OF POLICE AND TO THANK HER FOR HER MANY YEARS OF OUTSTANDING SERVICE TO THE PEOPLE OF HORRY COUNTY.</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C96"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085B">
        <w:t>the South Carolina General Assembly is pleased to learn that Saundra Rhodes of the Horry County Police Department was promoted to</w:t>
      </w:r>
      <w:r w:rsidR="002669D1">
        <w:t xml:space="preserve"> </w:t>
      </w:r>
      <w:r w:rsidR="00CA04DE">
        <w:t>c</w:t>
      </w:r>
      <w:r w:rsidR="002669D1">
        <w:t xml:space="preserve">hief of </w:t>
      </w:r>
      <w:r w:rsidR="00CA04DE">
        <w:t>p</w:t>
      </w:r>
      <w:r w:rsidR="002669D1">
        <w:t>olice for Horry County</w:t>
      </w:r>
      <w:r w:rsidR="00CA04DE">
        <w:t xml:space="preserve"> on </w:t>
      </w:r>
      <w:r w:rsidR="00E7594D">
        <w:t xml:space="preserve">July 1, </w:t>
      </w:r>
      <w:r w:rsidR="00CA04DE">
        <w:t>2012</w:t>
      </w:r>
      <w:r w:rsidR="002669D1">
        <w:t>; and</w:t>
      </w:r>
    </w:p>
    <w:p w:rsidR="002669D1" w:rsidRDefault="00266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her career, </w:t>
      </w:r>
      <w:r w:rsidR="00DB1021">
        <w:t xml:space="preserve">Conway native </w:t>
      </w:r>
      <w:r>
        <w:t>Saundra Rhodes graduated from the University of South Carolina with a bachelor</w:t>
      </w:r>
      <w:r w:rsidR="00AB1425" w:rsidRPr="00AB1425">
        <w:t>’</w:t>
      </w:r>
      <w:r>
        <w:t>s degree in criminal justice</w:t>
      </w:r>
      <w:r w:rsidR="00952803">
        <w:t xml:space="preserve">, followed by </w:t>
      </w:r>
      <w:r>
        <w:t>a master</w:t>
      </w:r>
      <w:r w:rsidR="00AB1425" w:rsidRPr="00AB1425">
        <w:t>’</w:t>
      </w:r>
      <w:r>
        <w:t>s degree</w:t>
      </w:r>
      <w:r w:rsidR="0080086E">
        <w:t>, also</w:t>
      </w:r>
      <w:r>
        <w:t xml:space="preserve"> in </w:t>
      </w:r>
      <w:r w:rsidR="0080086E">
        <w:t>criminal justice,</w:t>
      </w:r>
      <w:r>
        <w:t xml:space="preserve"> from the University of Cincinnati; and</w:t>
      </w: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9D1" w:rsidRDefault="00266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26CE">
        <w:t xml:space="preserve">having been hired as an undercover narcotics detective, </w:t>
      </w:r>
      <w:r w:rsidR="009B7969">
        <w:t>she</w:t>
      </w:r>
      <w:r w:rsidR="00ED66ED">
        <w:t xml:space="preserve"> </w:t>
      </w:r>
      <w:r w:rsidR="002426CE">
        <w:t xml:space="preserve">began her career </w:t>
      </w:r>
      <w:r w:rsidR="00ED66ED">
        <w:t xml:space="preserve">with the Horry County Police Department </w:t>
      </w:r>
      <w:r w:rsidR="002426CE">
        <w:t xml:space="preserve">in 1993 and has worked for the department </w:t>
      </w:r>
      <w:r w:rsidR="00ED66ED">
        <w:t>for more than nineteen years</w:t>
      </w:r>
      <w:r w:rsidR="002426CE">
        <w:t>; and</w:t>
      </w:r>
    </w:p>
    <w:p w:rsidR="002426CE" w:rsidRDefault="0024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CE" w:rsidRDefault="0024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79B4">
        <w:t>over the years, she also has worked for the department as a plainclothes narcotics detective</w:t>
      </w:r>
      <w:r w:rsidR="00FE1FA1">
        <w:t>;</w:t>
      </w:r>
      <w:r w:rsidR="00D579B4">
        <w:t xml:space="preserve"> </w:t>
      </w:r>
      <w:r w:rsidR="00FE1FA1">
        <w:t>community policing sergeant with the Support Services Division, in which position she deployed five of the six policing teams throughout the county; lieutenant with three divisions; commanding captain for the Support Services Division and Criminal Investigation</w:t>
      </w:r>
      <w:r w:rsidR="002F13D8">
        <w:t>s</w:t>
      </w:r>
      <w:r w:rsidR="00FE1FA1">
        <w:t xml:space="preserve"> Division</w:t>
      </w:r>
      <w:r w:rsidR="004D316B">
        <w:t>;</w:t>
      </w:r>
      <w:r w:rsidR="00FE1FA1">
        <w:t xml:space="preserve"> and precinct commander for the North Precinct</w:t>
      </w:r>
      <w:r w:rsidR="00340BAC">
        <w:t>;</w:t>
      </w:r>
      <w:r w:rsidR="00FE1FA1">
        <w:t xml:space="preserve"> and</w:t>
      </w:r>
    </w:p>
    <w:p w:rsidR="00FE1FA1" w:rsidRDefault="00FE1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FA1" w:rsidRDefault="00FE1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3D7B">
        <w:t>on February 17, 2012, she was appointed interim chief of</w:t>
      </w:r>
      <w:r w:rsidR="0013385C">
        <w:t xml:space="preserve"> </w:t>
      </w:r>
      <w:r w:rsidR="00823D7B">
        <w:t xml:space="preserve">police, a post </w:t>
      </w:r>
      <w:r w:rsidR="0058313E">
        <w:t>that</w:t>
      </w:r>
      <w:r w:rsidR="00823D7B">
        <w:t xml:space="preserve"> became permanent the following </w:t>
      </w:r>
      <w:r w:rsidR="00E7594D">
        <w:t>July</w:t>
      </w:r>
      <w:r w:rsidR="00823D7B">
        <w:t xml:space="preserve"> when she was named chief of police; and</w:t>
      </w:r>
    </w:p>
    <w:p w:rsidR="00823D7B" w:rsidRDefault="00823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D7B" w:rsidRDefault="00823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3DAE">
        <w:t>in addition, Saundra Rhodes has served since 2009 as an adjunct professor at Horry Georgetown Technical College, where she teaches criminal justice; and</w:t>
      </w:r>
    </w:p>
    <w:p w:rsidR="00BC7C96" w:rsidRDefault="00BC7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96" w:rsidRDefault="00E0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2A9D">
        <w:t xml:space="preserve">because she strongly believes in active community </w:t>
      </w:r>
      <w:r w:rsidR="00CC6CB2">
        <w:t>involvement and commitment</w:t>
      </w:r>
      <w:r w:rsidR="00E12A9D">
        <w:t xml:space="preserve">, she is a member of Bethlehem Missionary Baptist Church #1 in Conway, </w:t>
      </w:r>
      <w:r w:rsidR="0048701F">
        <w:t xml:space="preserve">the </w:t>
      </w:r>
      <w:r w:rsidR="00E12A9D">
        <w:t xml:space="preserve">Waccamaw </w:t>
      </w:r>
      <w:r w:rsidR="00241BA2">
        <w:t xml:space="preserve">American </w:t>
      </w:r>
      <w:r w:rsidR="00E12A9D">
        <w:t>Leadership Forum, South Carolina</w:t>
      </w:r>
      <w:r w:rsidR="005D514B">
        <w:t xml:space="preserve"> Chiefs of </w:t>
      </w:r>
      <w:r w:rsidR="00E12A9D">
        <w:t>Police Association, and National Association of Women Law Enforcement Executives; and</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C7"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home, she is the proud mother of a fourteen</w:t>
      </w:r>
      <w:r w:rsidR="00AB1425">
        <w:noBreakHyphen/>
      </w:r>
      <w:r>
        <w:t>year</w:t>
      </w:r>
      <w:r w:rsidR="00AB1425">
        <w:noBreakHyphen/>
      </w:r>
      <w:r>
        <w:t>old son, Cameron; and</w:t>
      </w: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B" w:rsidRDefault="004C0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her dedication and years of fine service, the General Assembly takes great pleasure in saluting Chief Saundra Rhodes on her promotion to chief of police for Horry County, and the members wish her much </w:t>
      </w:r>
      <w:r w:rsidR="00995F43">
        <w:t xml:space="preserve">continued </w:t>
      </w:r>
      <w:r>
        <w:t xml:space="preserve">success in the years to come. </w:t>
      </w:r>
      <w:r w:rsidR="0024493B">
        <w:t xml:space="preserve">Now, therefore, </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410" w:rsidRDefault="0024493B" w:rsidP="005C6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A550B">
        <w:t xml:space="preserve"> </w:t>
      </w:r>
      <w:r w:rsidR="005C6410">
        <w:rPr>
          <w:color w:val="000000" w:themeColor="text1"/>
        </w:rPr>
        <w:t xml:space="preserve">the members of the South Carolina General Assembly, by this resolution, </w:t>
      </w:r>
      <w:r w:rsidR="005C6410">
        <w:t>congratulate Horry County Police Chief Saundra Rhodes on her promotion to chief of police and thank her for her many years of outstanding service to the people of Horry County.</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C6410">
        <w:t>provided</w:t>
      </w:r>
      <w:r>
        <w:t xml:space="preserve"> to</w:t>
      </w:r>
      <w:r w:rsidR="005C6410">
        <w:t xml:space="preserve"> Chief Saundra Rhodes.</w:t>
      </w:r>
    </w:p>
    <w:p w:rsidR="000C05BF" w:rsidRDefault="00AB14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5BF" w:rsidRDefault="000C05BF" w:rsidP="00B75214">
      <w:pPr>
        <w:suppressAutoHyphens/>
      </w:pPr>
    </w:p>
    <w:sectPr w:rsidR="000C05BF" w:rsidSect="00B752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3B" w:rsidRDefault="0024493B" w:rsidP="009F0C77">
      <w:r>
        <w:separator/>
      </w:r>
    </w:p>
  </w:endnote>
  <w:endnote w:type="continuationSeparator" w:id="0">
    <w:p w:rsidR="0024493B" w:rsidRDefault="002449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844E16-45E8-41D1-AEEA-24D0786AF181}"/>
    <w:embedBold r:id="rId2" w:fontKey="{09E07548-10DC-4924-98B0-6A5843AC9447}"/>
  </w:font>
  <w:font w:name="Calibri">
    <w:panose1 w:val="020F0502020204030204"/>
    <w:charset w:val="00"/>
    <w:family w:val="swiss"/>
    <w:pitch w:val="variable"/>
    <w:sig w:usb0="E10002FF" w:usb1="4000ACFF" w:usb2="00000009" w:usb3="00000000" w:csb0="0000019F" w:csb1="00000000"/>
    <w:embedRegular r:id="rId3" w:fontKey="{E1860032-B1D4-4450-9649-A7E12DCFC897}"/>
  </w:font>
  <w:font w:name="Tahoma">
    <w:panose1 w:val="020B0604030504040204"/>
    <w:charset w:val="00"/>
    <w:family w:val="swiss"/>
    <w:pitch w:val="variable"/>
    <w:sig w:usb0="21002A87" w:usb1="80000000" w:usb2="00000008" w:usb3="00000000" w:csb0="000101FF" w:csb1="00000000"/>
    <w:embedRegular r:id="rId4" w:fontKey="{FB758154-4908-446A-A7C1-E439AA6BFD83}"/>
  </w:font>
  <w:font w:name="Cambria">
    <w:panose1 w:val="02040503050406030204"/>
    <w:charset w:val="00"/>
    <w:family w:val="roman"/>
    <w:pitch w:val="variable"/>
    <w:sig w:usb0="E00002FF" w:usb1="400004FF" w:usb2="00000000" w:usb3="00000000" w:csb0="0000019F" w:csb1="00000000"/>
    <w:embedRegular r:id="rId5" w:fontKey="{B82BA4DD-7843-4A7F-A82D-CD22639EB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214" w:rsidRPr="000C05BF" w:rsidRDefault="00B75214" w:rsidP="000C05BF">
    <w:pPr>
      <w:pStyle w:val="Footer"/>
      <w:tabs>
        <w:tab w:val="clear" w:pos="4680"/>
        <w:tab w:val="clear" w:pos="9360"/>
        <w:tab w:val="center" w:pos="2995"/>
      </w:tabs>
      <w:spacing w:before="120"/>
    </w:pPr>
    <w:r>
      <w:t>[4008]</w:t>
    </w:r>
    <w:r>
      <w:tab/>
    </w:r>
    <w:r w:rsidR="009329B9">
      <w:fldChar w:fldCharType="begin"/>
    </w:r>
    <w:r w:rsidR="00E04FE9">
      <w:instrText xml:space="preserve"> PAGE  \* MERGEFORMAT </w:instrText>
    </w:r>
    <w:r w:rsidR="009329B9">
      <w:fldChar w:fldCharType="separate"/>
    </w:r>
    <w:r w:rsidR="0000005B">
      <w:rPr>
        <w:noProof/>
      </w:rPr>
      <w:t>1</w:t>
    </w:r>
    <w:r w:rsidR="009329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3B" w:rsidRDefault="0024493B" w:rsidP="009F0C77">
      <w:r>
        <w:separator/>
      </w:r>
    </w:p>
  </w:footnote>
  <w:footnote w:type="continuationSeparator" w:id="0">
    <w:p w:rsidR="0024493B" w:rsidRDefault="002449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4CM13"/>
    <w:docVar w:name="CoverBillType" w:val="c"/>
    <w:docVar w:name="docpath" w:val="L:\Council\bills\RM\1234CM13.DOCX"/>
    <w:docVar w:name="dvBillNumber" w:val="4008"/>
    <w:docVar w:name="dvBillNumberPrefix" w:val="H. "/>
    <w:docVar w:name="dvOriginalBody" w:val="House"/>
    <w:docVar w:name="dvSteno" w:val="RM"/>
    <w:docVar w:name="NameofBody" w:val="h"/>
    <w:docVar w:name="vgroup2" w:val="Council"/>
  </w:docVars>
  <w:rsids>
    <w:rsidRoot w:val="00B60755"/>
    <w:rsid w:val="0000005B"/>
    <w:rsid w:val="00011869"/>
    <w:rsid w:val="00015C36"/>
    <w:rsid w:val="0006471A"/>
    <w:rsid w:val="000C05BF"/>
    <w:rsid w:val="000E1785"/>
    <w:rsid w:val="000F40FA"/>
    <w:rsid w:val="0010776B"/>
    <w:rsid w:val="0013385C"/>
    <w:rsid w:val="00133E66"/>
    <w:rsid w:val="001435A3"/>
    <w:rsid w:val="001629E9"/>
    <w:rsid w:val="001D08F2"/>
    <w:rsid w:val="001D1F07"/>
    <w:rsid w:val="001D525B"/>
    <w:rsid w:val="001D7F4F"/>
    <w:rsid w:val="002010C3"/>
    <w:rsid w:val="002321B6"/>
    <w:rsid w:val="00241BA2"/>
    <w:rsid w:val="002426CE"/>
    <w:rsid w:val="0024493B"/>
    <w:rsid w:val="00250967"/>
    <w:rsid w:val="002543C8"/>
    <w:rsid w:val="002669D1"/>
    <w:rsid w:val="00284AAE"/>
    <w:rsid w:val="002B132B"/>
    <w:rsid w:val="002E5912"/>
    <w:rsid w:val="002F13D8"/>
    <w:rsid w:val="00301B21"/>
    <w:rsid w:val="00325348"/>
    <w:rsid w:val="0032732C"/>
    <w:rsid w:val="00336AD0"/>
    <w:rsid w:val="00340BAC"/>
    <w:rsid w:val="0037079A"/>
    <w:rsid w:val="003D01E8"/>
    <w:rsid w:val="003E5288"/>
    <w:rsid w:val="003F6D79"/>
    <w:rsid w:val="0041760A"/>
    <w:rsid w:val="00417C01"/>
    <w:rsid w:val="00474D28"/>
    <w:rsid w:val="004809EE"/>
    <w:rsid w:val="0048701F"/>
    <w:rsid w:val="004C08ED"/>
    <w:rsid w:val="004D316B"/>
    <w:rsid w:val="004E7D54"/>
    <w:rsid w:val="005273C6"/>
    <w:rsid w:val="00530A69"/>
    <w:rsid w:val="00545593"/>
    <w:rsid w:val="00577C6C"/>
    <w:rsid w:val="0058313E"/>
    <w:rsid w:val="005C2FE2"/>
    <w:rsid w:val="005C6410"/>
    <w:rsid w:val="005D514B"/>
    <w:rsid w:val="005E2BC9"/>
    <w:rsid w:val="00605102"/>
    <w:rsid w:val="006215AA"/>
    <w:rsid w:val="006913C9"/>
    <w:rsid w:val="0069470D"/>
    <w:rsid w:val="006A550B"/>
    <w:rsid w:val="006C1BE4"/>
    <w:rsid w:val="00734F00"/>
    <w:rsid w:val="00740A36"/>
    <w:rsid w:val="0078085B"/>
    <w:rsid w:val="007A70AE"/>
    <w:rsid w:val="007F578D"/>
    <w:rsid w:val="0080086E"/>
    <w:rsid w:val="00823D7B"/>
    <w:rsid w:val="008362E8"/>
    <w:rsid w:val="00897028"/>
    <w:rsid w:val="008A1768"/>
    <w:rsid w:val="008F0F33"/>
    <w:rsid w:val="008F4429"/>
    <w:rsid w:val="009329B9"/>
    <w:rsid w:val="009335C4"/>
    <w:rsid w:val="0094021A"/>
    <w:rsid w:val="00952803"/>
    <w:rsid w:val="0096148B"/>
    <w:rsid w:val="00965580"/>
    <w:rsid w:val="00995F43"/>
    <w:rsid w:val="009B44AF"/>
    <w:rsid w:val="009B7969"/>
    <w:rsid w:val="009C6A0B"/>
    <w:rsid w:val="009F0C77"/>
    <w:rsid w:val="009F4DD1"/>
    <w:rsid w:val="00A23BEC"/>
    <w:rsid w:val="00A31C04"/>
    <w:rsid w:val="00A41684"/>
    <w:rsid w:val="00A64E80"/>
    <w:rsid w:val="00A72BCD"/>
    <w:rsid w:val="00A741D9"/>
    <w:rsid w:val="00A833AB"/>
    <w:rsid w:val="00A9741D"/>
    <w:rsid w:val="00AB1425"/>
    <w:rsid w:val="00AD4B17"/>
    <w:rsid w:val="00AD5799"/>
    <w:rsid w:val="00B412D4"/>
    <w:rsid w:val="00B60755"/>
    <w:rsid w:val="00B75214"/>
    <w:rsid w:val="00BC20F6"/>
    <w:rsid w:val="00BC7C96"/>
    <w:rsid w:val="00BE3C22"/>
    <w:rsid w:val="00C0345E"/>
    <w:rsid w:val="00C3483A"/>
    <w:rsid w:val="00C41D1D"/>
    <w:rsid w:val="00C74E9D"/>
    <w:rsid w:val="00C82FD3"/>
    <w:rsid w:val="00C92819"/>
    <w:rsid w:val="00CA04DE"/>
    <w:rsid w:val="00CA3834"/>
    <w:rsid w:val="00CC6B7B"/>
    <w:rsid w:val="00CC6CB2"/>
    <w:rsid w:val="00CD2089"/>
    <w:rsid w:val="00D40823"/>
    <w:rsid w:val="00D579B4"/>
    <w:rsid w:val="00D73A67"/>
    <w:rsid w:val="00D970A9"/>
    <w:rsid w:val="00DB1021"/>
    <w:rsid w:val="00DE3735"/>
    <w:rsid w:val="00DF3845"/>
    <w:rsid w:val="00E03DAE"/>
    <w:rsid w:val="00E04FE9"/>
    <w:rsid w:val="00E12A9D"/>
    <w:rsid w:val="00E41911"/>
    <w:rsid w:val="00E7594D"/>
    <w:rsid w:val="00E92EEF"/>
    <w:rsid w:val="00EA31E2"/>
    <w:rsid w:val="00ED2BDD"/>
    <w:rsid w:val="00ED66ED"/>
    <w:rsid w:val="00F07AC7"/>
    <w:rsid w:val="00F24442"/>
    <w:rsid w:val="00F46008"/>
    <w:rsid w:val="00F50AE3"/>
    <w:rsid w:val="00F67CF1"/>
    <w:rsid w:val="00F840F0"/>
    <w:rsid w:val="00FB0D0D"/>
    <w:rsid w:val="00FB43B4"/>
    <w:rsid w:val="00FE1FA1"/>
    <w:rsid w:val="00FF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2D0ABA-57BC-4B48-8C69-3FD2A753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86E"/>
    <w:rPr>
      <w:rFonts w:ascii="Tahoma" w:hAnsi="Tahoma" w:cs="Tahoma"/>
      <w:sz w:val="16"/>
      <w:szCs w:val="16"/>
    </w:rPr>
  </w:style>
  <w:style w:type="character" w:customStyle="1" w:styleId="BalloonTextChar">
    <w:name w:val="Balloon Text Char"/>
    <w:basedOn w:val="DefaultParagraphFont"/>
    <w:link w:val="BalloonText"/>
    <w:uiPriority w:val="99"/>
    <w:semiHidden/>
    <w:rsid w:val="0080086E"/>
    <w:rPr>
      <w:rFonts w:ascii="Tahoma" w:eastAsia="Times New Roman" w:hAnsi="Tahoma" w:cs="Tahoma"/>
      <w:sz w:val="16"/>
      <w:szCs w:val="16"/>
    </w:rPr>
  </w:style>
  <w:style w:type="character" w:styleId="Hyperlink">
    <w:name w:val="Hyperlink"/>
    <w:basedOn w:val="DefaultParagraphFont"/>
    <w:uiPriority w:val="99"/>
    <w:unhideWhenUsed/>
    <w:rsid w:val="00B75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08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FB3E-77B0-4005-9758-08591964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700</Words>
  <Characters>3993</Characters>
  <Application>Microsoft Office Word</Application>
  <DocSecurity>0</DocSecurity>
  <Lines>33</Lines>
  <Paragraphs>9</Paragraphs>
  <ScaleCrop>false</ScaleCrop>
  <Company>LPITS</Company>
  <LinksUpToDate>false</LinksUpToDate>
  <CharactersWithSpaces>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4008: Chief Saundra Rhodes - South Carolina Legislature Online</dc:title>
  <dc:creator>McDowell</dc:creator>
  <cp:lastModifiedBy>N Cumfer</cp:lastModifiedBy>
  <cp:revision>11</cp:revision>
  <cp:lastPrinted>2013-04-19T14:17:00Z</cp:lastPrinted>
  <dcterms:created xsi:type="dcterms:W3CDTF">2013-04-23T17:41:00Z</dcterms:created>
  <dcterms:modified xsi:type="dcterms:W3CDTF">2014-12-05T16:48:00Z</dcterms:modified>
</cp:coreProperties>
</file>