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258" w:rsidRDefault="00A95258" w:rsidP="00A95258">
      <w:pPr>
        <w:widowControl w:val="0"/>
        <w:jc w:val="center"/>
      </w:pPr>
      <w:r w:rsidRPr="00A95258">
        <w:rPr>
          <w:b/>
        </w:rPr>
        <w:t>South Carolina General Assembly</w:t>
      </w:r>
    </w:p>
    <w:p w:rsidR="00A95258" w:rsidRDefault="00A95258" w:rsidP="00A95258">
      <w:pPr>
        <w:widowControl w:val="0"/>
        <w:jc w:val="center"/>
      </w:pPr>
      <w:r>
        <w:t>120th Session, 2013-2014</w:t>
      </w:r>
    </w:p>
    <w:p w:rsidR="00A95258" w:rsidRDefault="00A95258" w:rsidP="00A95258">
      <w:pPr>
        <w:widowControl w:val="0"/>
        <w:jc w:val="left"/>
      </w:pPr>
    </w:p>
    <w:p w:rsidR="00A95258" w:rsidRDefault="00A95258" w:rsidP="00A95258">
      <w:pPr>
        <w:widowControl w:val="0"/>
        <w:jc w:val="left"/>
        <w:rPr>
          <w:b/>
        </w:rPr>
      </w:pPr>
      <w:r w:rsidRPr="00A95258">
        <w:rPr>
          <w:b/>
        </w:rPr>
        <w:t>H. 4967</w:t>
      </w:r>
    </w:p>
    <w:p w:rsidR="00A95258" w:rsidRDefault="00A95258" w:rsidP="00A95258">
      <w:pPr>
        <w:widowControl w:val="0"/>
        <w:jc w:val="left"/>
        <w:rPr>
          <w:b/>
        </w:rPr>
      </w:pPr>
    </w:p>
    <w:p w:rsidR="00A95258" w:rsidRDefault="00A95258" w:rsidP="00A95258">
      <w:pPr>
        <w:widowControl w:val="0"/>
        <w:jc w:val="left"/>
      </w:pPr>
      <w:r w:rsidRPr="00A95258">
        <w:rPr>
          <w:b/>
        </w:rPr>
        <w:t>STATUS INFORMATION</w:t>
      </w:r>
    </w:p>
    <w:p w:rsidR="00A95258" w:rsidRDefault="00A95258" w:rsidP="00A95258">
      <w:pPr>
        <w:widowControl w:val="0"/>
        <w:jc w:val="left"/>
      </w:pPr>
    </w:p>
    <w:p w:rsidR="00A95258" w:rsidRDefault="00A95258" w:rsidP="00A95258">
      <w:pPr>
        <w:widowControl w:val="0"/>
        <w:jc w:val="left"/>
      </w:pPr>
      <w:r>
        <w:t>House Resolution</w:t>
      </w:r>
    </w:p>
    <w:p w:rsidR="00A95258" w:rsidRDefault="00A95258" w:rsidP="00A95258">
      <w:pPr>
        <w:widowControl w:val="0"/>
        <w:jc w:val="left"/>
      </w:pPr>
      <w:r>
        <w:t>Sponsors: Reps. Howard,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A95258" w:rsidRDefault="00A95258" w:rsidP="00A95258">
      <w:pPr>
        <w:widowControl w:val="0"/>
        <w:jc w:val="left"/>
      </w:pPr>
      <w:r>
        <w:t>Document Path: l:\council\bills\gm\29990cm14.docx</w:t>
      </w:r>
    </w:p>
    <w:p w:rsidR="0087014C" w:rsidRDefault="0087014C" w:rsidP="00A95258">
      <w:pPr>
        <w:widowControl w:val="0"/>
        <w:jc w:val="left"/>
      </w:pPr>
      <w:r>
        <w:t>Companion/Similar bill(s): 1228</w:t>
      </w:r>
    </w:p>
    <w:p w:rsidR="00A95258" w:rsidRDefault="00A95258" w:rsidP="00A95258">
      <w:pPr>
        <w:widowControl w:val="0"/>
        <w:jc w:val="left"/>
      </w:pPr>
    </w:p>
    <w:p w:rsidR="00A95258" w:rsidRDefault="00A95258" w:rsidP="00A95258">
      <w:pPr>
        <w:widowControl w:val="0"/>
        <w:jc w:val="left"/>
      </w:pPr>
      <w:r>
        <w:t>Introduced in the House on March 25, 2014</w:t>
      </w:r>
    </w:p>
    <w:p w:rsidR="00A95258" w:rsidRDefault="00A95258" w:rsidP="00A95258">
      <w:pPr>
        <w:widowControl w:val="0"/>
        <w:jc w:val="left"/>
      </w:pPr>
      <w:r>
        <w:t>Adopted by the House on March 25, 2014</w:t>
      </w:r>
    </w:p>
    <w:p w:rsidR="00A95258" w:rsidRDefault="00A95258" w:rsidP="00A95258">
      <w:pPr>
        <w:widowControl w:val="0"/>
        <w:jc w:val="left"/>
      </w:pPr>
    </w:p>
    <w:p w:rsidR="00A95258" w:rsidRDefault="00A95258" w:rsidP="00A95258">
      <w:pPr>
        <w:widowControl w:val="0"/>
        <w:jc w:val="left"/>
      </w:pPr>
      <w:r>
        <w:t xml:space="preserve">Summary: </w:t>
      </w:r>
      <w:r w:rsidR="00953888">
        <w:t>Lonnie B. Nelson Elementary School</w:t>
      </w:r>
    </w:p>
    <w:p w:rsidR="00A95258" w:rsidRDefault="00A95258" w:rsidP="00A95258">
      <w:pPr>
        <w:widowControl w:val="0"/>
        <w:jc w:val="left"/>
      </w:pPr>
    </w:p>
    <w:p w:rsidR="00A95258" w:rsidRDefault="00A95258" w:rsidP="00A95258">
      <w:pPr>
        <w:widowControl w:val="0"/>
        <w:jc w:val="left"/>
      </w:pPr>
    </w:p>
    <w:p w:rsidR="00A95258" w:rsidRDefault="00A95258" w:rsidP="00A95258">
      <w:pPr>
        <w:widowControl w:val="0"/>
        <w:tabs>
          <w:tab w:val="center" w:pos="590"/>
          <w:tab w:val="center" w:pos="1440"/>
          <w:tab w:val="left" w:pos="1872"/>
          <w:tab w:val="left" w:pos="9187"/>
        </w:tabs>
        <w:jc w:val="left"/>
      </w:pPr>
      <w:r w:rsidRPr="00A95258">
        <w:rPr>
          <w:b/>
        </w:rPr>
        <w:t>HISTORY OF LEGISLATIVE ACTIONS</w:t>
      </w:r>
    </w:p>
    <w:p w:rsidR="00A95258" w:rsidRDefault="00A95258" w:rsidP="00A95258">
      <w:pPr>
        <w:widowControl w:val="0"/>
        <w:tabs>
          <w:tab w:val="center" w:pos="590"/>
          <w:tab w:val="center" w:pos="1440"/>
          <w:tab w:val="left" w:pos="1872"/>
          <w:tab w:val="left" w:pos="9187"/>
        </w:tabs>
        <w:jc w:val="left"/>
      </w:pPr>
    </w:p>
    <w:p w:rsidR="00A95258" w:rsidRPr="00A95258" w:rsidRDefault="00A95258" w:rsidP="00A95258">
      <w:pPr>
        <w:widowControl w:val="0"/>
        <w:tabs>
          <w:tab w:val="center" w:pos="590"/>
          <w:tab w:val="center" w:pos="1440"/>
          <w:tab w:val="left" w:pos="1872"/>
          <w:tab w:val="left" w:pos="9187"/>
        </w:tabs>
        <w:jc w:val="left"/>
      </w:pPr>
      <w:r w:rsidRPr="00A95258">
        <w:rPr>
          <w:u w:val="single"/>
        </w:rPr>
        <w:tab/>
        <w:t>Date</w:t>
      </w:r>
      <w:r w:rsidRPr="00A95258">
        <w:rPr>
          <w:u w:val="single"/>
        </w:rPr>
        <w:tab/>
        <w:t>Body</w:t>
      </w:r>
      <w:r w:rsidRPr="00A95258">
        <w:rPr>
          <w:u w:val="single"/>
        </w:rPr>
        <w:tab/>
        <w:t>Action Description with journal page number</w:t>
      </w:r>
      <w:r w:rsidRPr="00A95258">
        <w:rPr>
          <w:u w:val="single"/>
        </w:rPr>
        <w:tab/>
      </w:r>
      <w:bookmarkStart w:id="0" w:name="_GoBack"/>
      <w:bookmarkEnd w:id="0"/>
    </w:p>
    <w:p w:rsidR="008F004E" w:rsidRDefault="008F004E" w:rsidP="008F004E">
      <w:pPr>
        <w:widowControl w:val="0"/>
        <w:tabs>
          <w:tab w:val="right" w:pos="1008"/>
          <w:tab w:val="left" w:pos="1152"/>
          <w:tab w:val="left" w:pos="1872"/>
          <w:tab w:val="left" w:pos="9187"/>
        </w:tabs>
        <w:ind w:left="2088" w:hanging="2088"/>
        <w:jc w:val="left"/>
      </w:pPr>
      <w:r>
        <w:tab/>
        <w:t>3/25/2014</w:t>
      </w:r>
      <w:r>
        <w:tab/>
        <w:t>House</w:t>
      </w:r>
      <w:r>
        <w:tab/>
      </w:r>
      <w:r w:rsidRPr="00235A35">
        <w:t>Introduced and adopted (</w:t>
      </w:r>
      <w:hyperlink r:id="rId7" w:history="1">
        <w:r w:rsidRPr="00235A35">
          <w:rPr>
            <w:rStyle w:val="Hyperlink"/>
          </w:rPr>
          <w:t>House Journal</w:t>
        </w:r>
        <w:r w:rsidRPr="00235A35">
          <w:rPr>
            <w:rStyle w:val="Hyperlink"/>
          </w:rPr>
          <w:noBreakHyphen/>
          <w:t>page 12</w:t>
        </w:r>
      </w:hyperlink>
      <w:r w:rsidRPr="00235A35">
        <w:t>)</w:t>
      </w:r>
    </w:p>
    <w:p w:rsidR="008F004E" w:rsidRDefault="008F004E" w:rsidP="008F004E">
      <w:pPr>
        <w:widowControl w:val="0"/>
        <w:tabs>
          <w:tab w:val="right" w:pos="1008"/>
          <w:tab w:val="left" w:pos="1152"/>
          <w:tab w:val="left" w:pos="1872"/>
          <w:tab w:val="left" w:pos="9187"/>
        </w:tabs>
        <w:ind w:left="2088" w:hanging="2088"/>
        <w:jc w:val="left"/>
      </w:pPr>
    </w:p>
    <w:p w:rsidR="00A95258" w:rsidRPr="00A95258" w:rsidRDefault="00A95258" w:rsidP="00A95258">
      <w:pPr>
        <w:widowControl w:val="0"/>
        <w:tabs>
          <w:tab w:val="right" w:pos="1008"/>
          <w:tab w:val="left" w:pos="1152"/>
          <w:tab w:val="left" w:pos="1872"/>
          <w:tab w:val="left" w:pos="9187"/>
        </w:tabs>
        <w:ind w:left="2088" w:hanging="2088"/>
        <w:jc w:val="left"/>
      </w:pPr>
    </w:p>
    <w:p w:rsidR="00A95258" w:rsidRDefault="00A95258" w:rsidP="00A95258">
      <w:r w:rsidRPr="00A95258">
        <w:rPr>
          <w:b/>
        </w:rPr>
        <w:t>VERSIONS OF THIS BILL</w:t>
      </w:r>
    </w:p>
    <w:p w:rsidR="00A95258" w:rsidRDefault="00A95258" w:rsidP="00A95258"/>
    <w:p w:rsidR="00A95258" w:rsidRDefault="00C36DBB" w:rsidP="00A95258">
      <w:hyperlink r:id="rId8" w:history="1">
        <w:r w:rsidR="00A95258">
          <w:rPr>
            <w:rStyle w:val="Hyperlink"/>
          </w:rPr>
          <w:t>3/25/2014</w:t>
        </w:r>
      </w:hyperlink>
    </w:p>
    <w:p w:rsidR="00A95258" w:rsidRDefault="00A95258" w:rsidP="00A95258"/>
    <w:p w:rsidR="00A95258" w:rsidRDefault="00A95258" w:rsidP="00A95258">
      <w:pPr>
        <w:sectPr w:rsidR="00A95258" w:rsidSect="00A9525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28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3A8" w:rsidRDefault="001D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THE STUDENTS, PARENTS, TEACHER</w:t>
      </w:r>
      <w:r w:rsidR="00000211">
        <w:t>S,</w:t>
      </w:r>
      <w:r>
        <w:t xml:space="preserve"> AND ADMINISTRATORS, PAST AND PRESENT, OF LONNIE B. NELSON ELEMENTARY SCHOOL OF RICHLAND COUNTY, ON THE OCCASION OF THEIR FIFTIETH ANNIVERSARY, AND TO EXTEND BEST WISHES FOR MANY MORE YEARS OF ACADEMIC IMPACT IN NORTHEAST COLUMBIA.</w:t>
      </w:r>
    </w:p>
    <w:p w:rsidR="0065282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30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7304">
        <w:t>the members of the South Carolina House of Representatives are pleased to learn that Lonnie B. Nelson Elementary School will celebrate a half century of educating students in Northeast Columbia on May 15, 2014; and</w:t>
      </w:r>
    </w:p>
    <w:p w:rsidR="00BE7304" w:rsidRDefault="00BE73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8D" w:rsidRDefault="00BE73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318D">
        <w:t>in 1963, Lonnie B. Nelson Elementary consisted of a diminutive campus with a cafeteria</w:t>
      </w:r>
      <w:r>
        <w:t>,</w:t>
      </w:r>
      <w:r w:rsidR="0058318D">
        <w:t xml:space="preserve"> which is now the Town Hall</w:t>
      </w:r>
      <w:r>
        <w:t>;</w:t>
      </w:r>
      <w:r w:rsidR="0058318D">
        <w:t xml:space="preserve"> the main hall</w:t>
      </w:r>
      <w:r>
        <w:t>;</w:t>
      </w:r>
      <w:r w:rsidR="0058318D">
        <w:t xml:space="preserve"> and a lower hallway for grades one through six; and</w:t>
      </w:r>
    </w:p>
    <w:p w:rsidR="0058318D" w:rsidRDefault="00583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C8" w:rsidRDefault="00583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prominent businessman in the community, Lonnie B. Nelson served as a school board member</w:t>
      </w:r>
      <w:r w:rsidR="006B37C8">
        <w:t xml:space="preserve"> from 1946 to 1969 and actively contributed to the growth of Northeast Columbia; and</w:t>
      </w:r>
    </w:p>
    <w:p w:rsidR="006B37C8" w:rsidRDefault="006B37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C8" w:rsidRDefault="006B37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seven years after the school opened, Spring Valley High School </w:t>
      </w:r>
      <w:r w:rsidR="00BE7304">
        <w:t xml:space="preserve">had its </w:t>
      </w:r>
      <w:r>
        <w:t>inaugura</w:t>
      </w:r>
      <w:r w:rsidR="00BE7304">
        <w:t>l year</w:t>
      </w:r>
      <w:r>
        <w:t xml:space="preserve">, Two Notch Road </w:t>
      </w:r>
      <w:r w:rsidR="00BE7304">
        <w:t>began to expand</w:t>
      </w:r>
      <w:r>
        <w:t xml:space="preserve"> </w:t>
      </w:r>
      <w:r w:rsidR="00BE7304">
        <w:t xml:space="preserve">to four lanes with </w:t>
      </w:r>
      <w:r w:rsidR="00944EA9">
        <w:t>more</w:t>
      </w:r>
      <w:r>
        <w:t xml:space="preserve"> businesses</w:t>
      </w:r>
      <w:r w:rsidR="00944EA9">
        <w:t>, and portable classrooms</w:t>
      </w:r>
      <w:r w:rsidR="0034775B">
        <w:t xml:space="preserve"> began to dot the campus at Lonnie B. Nelson Elementary</w:t>
      </w:r>
      <w:r>
        <w:t>; and</w:t>
      </w:r>
    </w:p>
    <w:p w:rsidR="006B37C8" w:rsidRDefault="006B37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75B" w:rsidRDefault="006B37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eight years later</w:t>
      </w:r>
      <w:r w:rsidR="00944EA9">
        <w:t xml:space="preserve">, </w:t>
      </w:r>
      <w:r>
        <w:t>Richland Northeast High School</w:t>
      </w:r>
      <w:r w:rsidR="00944EA9">
        <w:t xml:space="preserve"> was under construction</w:t>
      </w:r>
      <w:r w:rsidR="00000211">
        <w:t>;</w:t>
      </w:r>
      <w:r>
        <w:t xml:space="preserve"> Two Notch Road </w:t>
      </w:r>
      <w:r w:rsidR="00944EA9">
        <w:t xml:space="preserve">had widened to four </w:t>
      </w:r>
      <w:r>
        <w:t>lane</w:t>
      </w:r>
      <w:r w:rsidR="00944EA9">
        <w:t>s</w:t>
      </w:r>
      <w:r>
        <w:t xml:space="preserve"> </w:t>
      </w:r>
      <w:r w:rsidR="00944EA9">
        <w:t>al</w:t>
      </w:r>
      <w:r w:rsidR="00000211">
        <w:t>most to Pontiac;</w:t>
      </w:r>
      <w:r>
        <w:t xml:space="preserve"> Columbia Mall had opened</w:t>
      </w:r>
      <w:r w:rsidR="00000211">
        <w:t>;</w:t>
      </w:r>
      <w:r>
        <w:t xml:space="preserve"> businesses proliferated</w:t>
      </w:r>
      <w:r w:rsidR="00000211">
        <w:t>;</w:t>
      </w:r>
      <w:r w:rsidR="0034775B">
        <w:t xml:space="preserve"> </w:t>
      </w:r>
      <w:r w:rsidR="00944EA9">
        <w:t xml:space="preserve">and </w:t>
      </w:r>
      <w:r w:rsidR="0034775B">
        <w:t xml:space="preserve">portable classrooms </w:t>
      </w:r>
      <w:r w:rsidR="00944EA9">
        <w:t>grew on the campus</w:t>
      </w:r>
      <w:r>
        <w:t>; and</w:t>
      </w:r>
    </w:p>
    <w:p w:rsidR="0034775B" w:rsidRDefault="003477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6A" w:rsidRDefault="003477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even though North Springs Elementary opened in the Northeast in 1982</w:t>
      </w:r>
      <w:r w:rsidR="006F106A">
        <w:t xml:space="preserve"> to relieve Lonnie B. Nelson</w:t>
      </w:r>
      <w:r w:rsidR="00000211">
        <w:t xml:space="preserve"> Elementary</w:t>
      </w:r>
      <w:r w:rsidR="006F106A">
        <w:t>, within a year the portables were needed again; and</w:t>
      </w:r>
    </w:p>
    <w:p w:rsidR="006F106A" w:rsidRDefault="006F1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75B" w:rsidRDefault="006F1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1985, an addition for the building was needed on the campus, and construction on a new classroom wing was completed three years later, which also housed a music room, a multi</w:t>
      </w:r>
      <w:r w:rsidR="00907964">
        <w:noBreakHyphen/>
      </w:r>
      <w:r>
        <w:t>media room, a media center</w:t>
      </w:r>
      <w:r w:rsidR="00944EA9">
        <w:t>,</w:t>
      </w:r>
      <w:r>
        <w:t xml:space="preserve"> and office space; and</w:t>
      </w:r>
      <w:r w:rsidR="0034775B">
        <w:t xml:space="preserve"> </w:t>
      </w:r>
    </w:p>
    <w:p w:rsidR="0034775B" w:rsidRDefault="003477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6A" w:rsidRDefault="006F1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growth in the Northeast kept the school straining at the seams, by </w:t>
      </w:r>
      <w:r w:rsidR="0086102B">
        <w:t>1988</w:t>
      </w:r>
      <w:r w:rsidR="00944EA9">
        <w:t>,</w:t>
      </w:r>
      <w:r w:rsidR="0086102B">
        <w:t xml:space="preserve"> Lonnie B. Nelson earned its first recognition as a Blue Ribbon School, and by </w:t>
      </w:r>
      <w:r>
        <w:t xml:space="preserve">1993, the </w:t>
      </w:r>
      <w:r w:rsidR="0086102B">
        <w:t>first computer lab opened on campus; an</w:t>
      </w:r>
      <w:r w:rsidR="00944EA9">
        <w:t>d</w:t>
      </w:r>
    </w:p>
    <w:p w:rsidR="0086102B" w:rsidRDefault="008610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02B" w:rsidRDefault="008610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second National Blue Ribbon School of Excellence recognition came in 1998, and even though four new schools had been added to Richland Two in the previous few year</w:t>
      </w:r>
      <w:r w:rsidR="00C57C52">
        <w:t>s</w:t>
      </w:r>
      <w:r>
        <w:t xml:space="preserve">, the buildings on campus needed more expansion, so </w:t>
      </w:r>
      <w:r w:rsidR="00C57C52">
        <w:t xml:space="preserve">construction of </w:t>
      </w:r>
      <w:r>
        <w:t>a new wing for kindergarten and first grade</w:t>
      </w:r>
      <w:r w:rsidR="00C57C52">
        <w:t xml:space="preserve"> began</w:t>
      </w:r>
      <w:r>
        <w:t>; and</w:t>
      </w:r>
    </w:p>
    <w:p w:rsidR="006F106A" w:rsidRDefault="006F1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52" w:rsidRDefault="00C57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2004, a beautiful new cafeteria and a completely renovated media center have been added to the campus; and</w:t>
      </w:r>
    </w:p>
    <w:p w:rsidR="00C57C52" w:rsidRDefault="00C57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52" w:rsidRDefault="00C57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2006, </w:t>
      </w:r>
      <w:r w:rsidR="00944EA9">
        <w:t xml:space="preserve">Lonnie B. Nelson </w:t>
      </w:r>
      <w:r>
        <w:t xml:space="preserve">adopted the Integrated Thematic Instruction (ITI) model which has two main goals: to create </w:t>
      </w:r>
      <w:r w:rsidR="001D6732">
        <w:t>participating citizens willing and able to engage in our democratic processes to improve life now and for future generations and to help educators translate current brain research into practical school</w:t>
      </w:r>
      <w:r w:rsidR="00907964">
        <w:noBreakHyphen/>
      </w:r>
      <w:r w:rsidR="001D6732">
        <w:t>wide strategies for the classroom; and</w:t>
      </w:r>
    </w:p>
    <w:p w:rsidR="00C57C52" w:rsidRDefault="00C57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A9" w:rsidRDefault="001D6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Academy for Civic Engagement (ACE) opened on the campus in 2007</w:t>
      </w:r>
      <w:r w:rsidR="00C57C52">
        <w:t xml:space="preserve"> </w:t>
      </w:r>
      <w:r>
        <w:t>as a magnet within the school</w:t>
      </w:r>
      <w:r w:rsidR="00944EA9">
        <w:t>; and</w:t>
      </w:r>
    </w:p>
    <w:p w:rsidR="00944EA9" w:rsidRDefault="00944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824" w:rsidRDefault="00944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000211">
        <w:t>South Carolina House of Representatives is grateful for five decades of outstanding academic service that Lonnie B. Nelson Elementary School has provided to the Northeast Columbia community and looks to hear of the school</w:t>
      </w:r>
      <w:r w:rsidR="00907964" w:rsidRPr="00907964">
        <w:t>’</w:t>
      </w:r>
      <w:r w:rsidR="00000211">
        <w:t>s continued accomplishments in the days ahead</w:t>
      </w:r>
      <w:r w:rsidR="00652824">
        <w:t>.  Now, therefore,</w:t>
      </w:r>
    </w:p>
    <w:p w:rsidR="0065282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82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282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82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4EA9">
        <w:t xml:space="preserve"> </w:t>
      </w:r>
      <w:r w:rsidR="00000211">
        <w:t>the members of the South Carolina House of Representatives, by this resolution,</w:t>
      </w:r>
      <w:r w:rsidR="001D6732">
        <w:t xml:space="preserve"> congratulate the students, parents, teacher</w:t>
      </w:r>
      <w:r w:rsidR="00000211">
        <w:t>s,</w:t>
      </w:r>
      <w:r w:rsidR="001D6732">
        <w:t xml:space="preserve"> and administrators, past and present, of Lonnie B. Nelson Elementary School of Richland County on </w:t>
      </w:r>
      <w:r w:rsidR="00BE7304">
        <w:t xml:space="preserve">the occasion of </w:t>
      </w:r>
      <w:r w:rsidR="001D6732">
        <w:t>their fiftieth anniversary, and extend best wishes for many more years of academic impact in Northeast Columbia.</w:t>
      </w:r>
    </w:p>
    <w:p w:rsidR="00652824"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2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D6732">
        <w:t>provided</w:t>
      </w:r>
      <w:r>
        <w:t xml:space="preserve"> to</w:t>
      </w:r>
      <w:r w:rsidR="001D6732">
        <w:t xml:space="preserve"> Principal </w:t>
      </w:r>
      <w:r w:rsidR="00000211">
        <w:t>Karen Beaman.</w:t>
      </w:r>
    </w:p>
    <w:p w:rsidR="00E77543" w:rsidRDefault="009079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7543" w:rsidRDefault="00E77543" w:rsidP="00A95258">
      <w:pPr>
        <w:suppressAutoHyphens/>
      </w:pPr>
    </w:p>
    <w:sectPr w:rsidR="00E77543" w:rsidSect="00A9525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211" w:rsidRDefault="00000211" w:rsidP="009F0C77">
      <w:r>
        <w:separator/>
      </w:r>
    </w:p>
  </w:endnote>
  <w:endnote w:type="continuationSeparator" w:id="0">
    <w:p w:rsidR="00000211" w:rsidRDefault="000002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1C3CA2-0596-4C9F-BD70-FDD7F3D207F0}"/>
    <w:embedBold r:id="rId2" w:fontKey="{D41A11DE-E42D-4C7A-80D6-984028FE6527}"/>
  </w:font>
  <w:font w:name="Calibri">
    <w:panose1 w:val="020F0502020204030204"/>
    <w:charset w:val="00"/>
    <w:family w:val="swiss"/>
    <w:pitch w:val="variable"/>
    <w:sig w:usb0="E10002FF" w:usb1="4000ACFF" w:usb2="00000009" w:usb3="00000000" w:csb0="0000019F" w:csb1="00000000"/>
    <w:embedRegular r:id="rId3" w:fontKey="{5F1AE319-1FE6-49AF-BB3D-E855BC7B67CB}"/>
  </w:font>
  <w:font w:name="Tahoma">
    <w:panose1 w:val="020B0604030504040204"/>
    <w:charset w:val="00"/>
    <w:family w:val="swiss"/>
    <w:pitch w:val="variable"/>
    <w:sig w:usb0="21002A87" w:usb1="80000000" w:usb2="00000008" w:usb3="00000000" w:csb0="000101FF" w:csb1="00000000"/>
    <w:embedRegular r:id="rId4" w:fontKey="{6D2A6722-447E-4B20-8E44-5E9EE24656CF}"/>
  </w:font>
  <w:font w:name="Cambria">
    <w:panose1 w:val="02040503050406030204"/>
    <w:charset w:val="00"/>
    <w:family w:val="roman"/>
    <w:pitch w:val="variable"/>
    <w:sig w:usb0="E00002FF" w:usb1="400004FF" w:usb2="00000000" w:usb3="00000000" w:csb0="0000019F" w:csb1="00000000"/>
    <w:embedRegular r:id="rId5" w:fontKey="{CD2ED746-385E-4928-902E-D8B0C8B0D2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258" w:rsidRPr="00E77543" w:rsidRDefault="00A95258" w:rsidP="00E77543">
    <w:pPr>
      <w:pStyle w:val="Footer"/>
      <w:tabs>
        <w:tab w:val="clear" w:pos="4680"/>
        <w:tab w:val="clear" w:pos="9360"/>
        <w:tab w:val="center" w:pos="2995"/>
      </w:tabs>
      <w:spacing w:before="120"/>
    </w:pPr>
    <w:r>
      <w:t>[4967]</w:t>
    </w:r>
    <w:r>
      <w:tab/>
    </w:r>
    <w:r w:rsidR="002D5E80">
      <w:fldChar w:fldCharType="begin"/>
    </w:r>
    <w:r w:rsidR="002D5E80">
      <w:instrText xml:space="preserve"> PAGE  \* MERGEFORMAT </w:instrText>
    </w:r>
    <w:r w:rsidR="002D5E80">
      <w:fldChar w:fldCharType="separate"/>
    </w:r>
    <w:r w:rsidR="00C36DBB">
      <w:rPr>
        <w:noProof/>
      </w:rPr>
      <w:t>1</w:t>
    </w:r>
    <w:r w:rsidR="002D5E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211" w:rsidRDefault="00000211" w:rsidP="009F0C77">
      <w:r>
        <w:separator/>
      </w:r>
    </w:p>
  </w:footnote>
  <w:footnote w:type="continuationSeparator" w:id="0">
    <w:p w:rsidR="00000211" w:rsidRDefault="000002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90CM14"/>
    <w:docVar w:name="CoverBillType" w:val="r"/>
    <w:docVar w:name="docpath" w:val="L:\Council\bills\GM\29990CM14.DOCX"/>
    <w:docVar w:name="dvBillNumber" w:val="4967"/>
    <w:docVar w:name="dvBillNumberPrefix" w:val="H. "/>
    <w:docVar w:name="dvOriginalBody" w:val="House"/>
    <w:docVar w:name="dvSteno" w:val="GM"/>
    <w:docVar w:name="NameofBody" w:val="h"/>
    <w:docVar w:name="vgroup2" w:val="Council"/>
  </w:docVars>
  <w:rsids>
    <w:rsidRoot w:val="00D018F6"/>
    <w:rsid w:val="00000211"/>
    <w:rsid w:val="00011869"/>
    <w:rsid w:val="000E1785"/>
    <w:rsid w:val="000F40FA"/>
    <w:rsid w:val="0010776B"/>
    <w:rsid w:val="00133E66"/>
    <w:rsid w:val="001435A3"/>
    <w:rsid w:val="00173513"/>
    <w:rsid w:val="00185ECA"/>
    <w:rsid w:val="001D08F2"/>
    <w:rsid w:val="001D525B"/>
    <w:rsid w:val="001D6732"/>
    <w:rsid w:val="001D7F4F"/>
    <w:rsid w:val="002321B6"/>
    <w:rsid w:val="00250967"/>
    <w:rsid w:val="002513A8"/>
    <w:rsid w:val="002543C8"/>
    <w:rsid w:val="00284AAE"/>
    <w:rsid w:val="002D5E80"/>
    <w:rsid w:val="002E5912"/>
    <w:rsid w:val="00301B21"/>
    <w:rsid w:val="00325348"/>
    <w:rsid w:val="0032732C"/>
    <w:rsid w:val="00336AD0"/>
    <w:rsid w:val="0034775B"/>
    <w:rsid w:val="0037079A"/>
    <w:rsid w:val="003D01E8"/>
    <w:rsid w:val="003E5288"/>
    <w:rsid w:val="003F6D79"/>
    <w:rsid w:val="0041760A"/>
    <w:rsid w:val="00417C01"/>
    <w:rsid w:val="004809EE"/>
    <w:rsid w:val="004E7D54"/>
    <w:rsid w:val="005273C6"/>
    <w:rsid w:val="00530A69"/>
    <w:rsid w:val="00545593"/>
    <w:rsid w:val="00577C6C"/>
    <w:rsid w:val="0058318D"/>
    <w:rsid w:val="005C2FE2"/>
    <w:rsid w:val="005E2BC9"/>
    <w:rsid w:val="00605102"/>
    <w:rsid w:val="00606296"/>
    <w:rsid w:val="006215AA"/>
    <w:rsid w:val="00652824"/>
    <w:rsid w:val="006913C9"/>
    <w:rsid w:val="0069470D"/>
    <w:rsid w:val="006B37C8"/>
    <w:rsid w:val="006F106A"/>
    <w:rsid w:val="00734F00"/>
    <w:rsid w:val="007A70AE"/>
    <w:rsid w:val="008362E8"/>
    <w:rsid w:val="0086102B"/>
    <w:rsid w:val="0087014C"/>
    <w:rsid w:val="008A1768"/>
    <w:rsid w:val="008F004E"/>
    <w:rsid w:val="008F0F33"/>
    <w:rsid w:val="008F4429"/>
    <w:rsid w:val="00907964"/>
    <w:rsid w:val="0094021A"/>
    <w:rsid w:val="00944EA9"/>
    <w:rsid w:val="00953888"/>
    <w:rsid w:val="009B44AF"/>
    <w:rsid w:val="009C6A0B"/>
    <w:rsid w:val="009F0C77"/>
    <w:rsid w:val="009F4CA1"/>
    <w:rsid w:val="009F4DD1"/>
    <w:rsid w:val="00A41684"/>
    <w:rsid w:val="00A64E80"/>
    <w:rsid w:val="00A72BCD"/>
    <w:rsid w:val="00A741D9"/>
    <w:rsid w:val="00A833AB"/>
    <w:rsid w:val="00A95258"/>
    <w:rsid w:val="00A9741D"/>
    <w:rsid w:val="00AD4B17"/>
    <w:rsid w:val="00B412D4"/>
    <w:rsid w:val="00BE3C22"/>
    <w:rsid w:val="00BE7304"/>
    <w:rsid w:val="00C0345E"/>
    <w:rsid w:val="00C25869"/>
    <w:rsid w:val="00C3483A"/>
    <w:rsid w:val="00C36DBB"/>
    <w:rsid w:val="00C57C52"/>
    <w:rsid w:val="00C74E9D"/>
    <w:rsid w:val="00C82FD3"/>
    <w:rsid w:val="00C92819"/>
    <w:rsid w:val="00CC6B7B"/>
    <w:rsid w:val="00CD2089"/>
    <w:rsid w:val="00CD3A38"/>
    <w:rsid w:val="00D018F6"/>
    <w:rsid w:val="00D73A67"/>
    <w:rsid w:val="00D8647F"/>
    <w:rsid w:val="00D970A9"/>
    <w:rsid w:val="00DF3845"/>
    <w:rsid w:val="00E03CAA"/>
    <w:rsid w:val="00E41911"/>
    <w:rsid w:val="00E77543"/>
    <w:rsid w:val="00E92EEF"/>
    <w:rsid w:val="00F24442"/>
    <w:rsid w:val="00F50AE3"/>
    <w:rsid w:val="00F67CF1"/>
    <w:rsid w:val="00F840F0"/>
    <w:rsid w:val="00F979F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547994-B8A3-4FCB-910A-64F9157E1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0211"/>
    <w:rPr>
      <w:rFonts w:ascii="Tahoma" w:hAnsi="Tahoma" w:cs="Tahoma"/>
      <w:sz w:val="16"/>
      <w:szCs w:val="16"/>
    </w:rPr>
  </w:style>
  <w:style w:type="character" w:customStyle="1" w:styleId="BalloonTextChar">
    <w:name w:val="Balloon Text Char"/>
    <w:basedOn w:val="DefaultParagraphFont"/>
    <w:link w:val="BalloonText"/>
    <w:uiPriority w:val="99"/>
    <w:semiHidden/>
    <w:rsid w:val="00000211"/>
    <w:rPr>
      <w:rFonts w:ascii="Tahoma" w:eastAsia="Times New Roman" w:hAnsi="Tahoma" w:cs="Tahoma"/>
      <w:sz w:val="16"/>
      <w:szCs w:val="16"/>
    </w:rPr>
  </w:style>
  <w:style w:type="character" w:styleId="Hyperlink">
    <w:name w:val="Hyperlink"/>
    <w:basedOn w:val="DefaultParagraphFont"/>
    <w:uiPriority w:val="99"/>
    <w:unhideWhenUsed/>
    <w:rsid w:val="00A952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67_20140325.docx" TargetMode="External"/><Relationship Id="rId3" Type="http://schemas.openxmlformats.org/officeDocument/2006/relationships/settings" Target="settings.xml"/><Relationship Id="rId7" Type="http://schemas.openxmlformats.org/officeDocument/2006/relationships/hyperlink" Target="file:///H:\HJ%20Archive\2014\03-2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B5092-A92D-46D9-86BF-13E96A310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823</Words>
  <Characters>4695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4967: Lonnie B. Nelson Elementary School - South Carolina Legislature Online</dc:title>
  <dc:creator>%USERNAME%</dc:creator>
  <cp:lastModifiedBy>N Cumfer</cp:lastModifiedBy>
  <cp:revision>7</cp:revision>
  <cp:lastPrinted>2014-03-19T20:36:00Z</cp:lastPrinted>
  <dcterms:created xsi:type="dcterms:W3CDTF">2014-03-25T17:13:00Z</dcterms:created>
  <dcterms:modified xsi:type="dcterms:W3CDTF">2014-12-05T17:06:00Z</dcterms:modified>
</cp:coreProperties>
</file>