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3EC" w:rsidRDefault="00AA63EC" w:rsidP="00AA63EC">
      <w:pPr>
        <w:widowControl w:val="0"/>
        <w:jc w:val="center"/>
      </w:pPr>
      <w:r w:rsidRPr="00AA63EC">
        <w:rPr>
          <w:b/>
        </w:rPr>
        <w:t>South Carolina General Assembly</w:t>
      </w:r>
    </w:p>
    <w:p w:rsidR="00AA63EC" w:rsidRDefault="00AA63EC" w:rsidP="00AA63EC">
      <w:pPr>
        <w:widowControl w:val="0"/>
        <w:jc w:val="center"/>
      </w:pPr>
      <w:r>
        <w:t>120th Session, 2013-2014</w:t>
      </w:r>
    </w:p>
    <w:p w:rsidR="00AA63EC" w:rsidRDefault="00AA63EC" w:rsidP="00AA63EC">
      <w:pPr>
        <w:widowControl w:val="0"/>
        <w:jc w:val="left"/>
      </w:pPr>
    </w:p>
    <w:p w:rsidR="00AA63EC" w:rsidRDefault="00AA63EC" w:rsidP="00AA63EC">
      <w:pPr>
        <w:widowControl w:val="0"/>
        <w:jc w:val="left"/>
        <w:rPr>
          <w:b/>
        </w:rPr>
      </w:pPr>
      <w:r w:rsidRPr="00AA63EC">
        <w:rPr>
          <w:b/>
        </w:rPr>
        <w:t>H. 4990</w:t>
      </w:r>
    </w:p>
    <w:p w:rsidR="00AA63EC" w:rsidRDefault="00AA63EC" w:rsidP="00AA63EC">
      <w:pPr>
        <w:widowControl w:val="0"/>
        <w:jc w:val="left"/>
        <w:rPr>
          <w:b/>
        </w:rPr>
      </w:pPr>
    </w:p>
    <w:p w:rsidR="00AA63EC" w:rsidRDefault="00AA63EC" w:rsidP="00AA63EC">
      <w:pPr>
        <w:widowControl w:val="0"/>
        <w:jc w:val="left"/>
      </w:pPr>
      <w:r w:rsidRPr="00AA63EC">
        <w:rPr>
          <w:b/>
        </w:rPr>
        <w:t>STATUS INFORMATION</w:t>
      </w:r>
    </w:p>
    <w:p w:rsidR="00AA63EC" w:rsidRDefault="00AA63EC" w:rsidP="00AA63EC">
      <w:pPr>
        <w:widowControl w:val="0"/>
        <w:jc w:val="left"/>
      </w:pPr>
    </w:p>
    <w:p w:rsidR="00AA63EC" w:rsidRDefault="00AA63EC" w:rsidP="00AA63EC">
      <w:pPr>
        <w:widowControl w:val="0"/>
        <w:jc w:val="left"/>
      </w:pPr>
      <w:r>
        <w:t>House Resolution</w:t>
      </w:r>
    </w:p>
    <w:p w:rsidR="00AA63EC" w:rsidRDefault="00AA63EC" w:rsidP="00AA63EC">
      <w:pPr>
        <w:widowControl w:val="0"/>
        <w:jc w:val="left"/>
      </w:pPr>
      <w:r>
        <w:t>Sponsors: Rep. G.A. Brown</w:t>
      </w:r>
    </w:p>
    <w:p w:rsidR="00AA63EC" w:rsidRDefault="00AA63EC" w:rsidP="00AA63EC">
      <w:pPr>
        <w:widowControl w:val="0"/>
        <w:jc w:val="left"/>
      </w:pPr>
      <w:r>
        <w:t>Document Path: l:\council\bills\gm\24006ahb14.docx</w:t>
      </w:r>
    </w:p>
    <w:p w:rsidR="00C71CE9" w:rsidRDefault="00C71CE9" w:rsidP="00AA63EC">
      <w:pPr>
        <w:widowControl w:val="0"/>
        <w:jc w:val="left"/>
      </w:pPr>
      <w:r>
        <w:t>Companion/Similar bill(s): 1220</w:t>
      </w:r>
    </w:p>
    <w:p w:rsidR="00AA63EC" w:rsidRDefault="00AA63EC" w:rsidP="00AA63EC">
      <w:pPr>
        <w:widowControl w:val="0"/>
        <w:jc w:val="left"/>
      </w:pPr>
    </w:p>
    <w:p w:rsidR="00AA63EC" w:rsidRDefault="00AA63EC" w:rsidP="00AA63EC">
      <w:pPr>
        <w:widowControl w:val="0"/>
        <w:jc w:val="left"/>
      </w:pPr>
      <w:r>
        <w:t>Introduced in the House on March 26, 2014</w:t>
      </w:r>
    </w:p>
    <w:p w:rsidR="00AA63EC" w:rsidRDefault="00AA63EC" w:rsidP="00AA63EC">
      <w:pPr>
        <w:widowControl w:val="0"/>
        <w:jc w:val="left"/>
      </w:pPr>
      <w:r>
        <w:t>Adopted by the House on March 26, 2014</w:t>
      </w:r>
    </w:p>
    <w:p w:rsidR="00AA63EC" w:rsidRDefault="00AA63EC" w:rsidP="00AA63EC">
      <w:pPr>
        <w:widowControl w:val="0"/>
        <w:jc w:val="left"/>
      </w:pPr>
    </w:p>
    <w:p w:rsidR="00AA63EC" w:rsidRDefault="00AA63EC" w:rsidP="00AA63EC">
      <w:pPr>
        <w:widowControl w:val="0"/>
        <w:jc w:val="left"/>
      </w:pPr>
      <w:r>
        <w:t xml:space="preserve">Summary: </w:t>
      </w:r>
      <w:r w:rsidR="00D36F49">
        <w:t>Eric Patrick McKnight</w:t>
      </w:r>
    </w:p>
    <w:p w:rsidR="00AA63EC" w:rsidRDefault="00AA63EC" w:rsidP="00AA63EC">
      <w:pPr>
        <w:widowControl w:val="0"/>
        <w:jc w:val="left"/>
      </w:pPr>
    </w:p>
    <w:p w:rsidR="00AA63EC" w:rsidRDefault="00AA63EC" w:rsidP="00AA63EC">
      <w:pPr>
        <w:widowControl w:val="0"/>
        <w:jc w:val="left"/>
      </w:pPr>
    </w:p>
    <w:p w:rsidR="00AA63EC" w:rsidRDefault="00AA63EC" w:rsidP="00AA63EC">
      <w:pPr>
        <w:widowControl w:val="0"/>
        <w:tabs>
          <w:tab w:val="center" w:pos="590"/>
          <w:tab w:val="center" w:pos="1440"/>
          <w:tab w:val="left" w:pos="1872"/>
          <w:tab w:val="left" w:pos="9187"/>
        </w:tabs>
        <w:jc w:val="left"/>
      </w:pPr>
      <w:r w:rsidRPr="00AA63EC">
        <w:rPr>
          <w:b/>
        </w:rPr>
        <w:t>HISTORY OF LEGISLATIVE ACTIONS</w:t>
      </w:r>
    </w:p>
    <w:p w:rsidR="00AA63EC" w:rsidRDefault="00AA63EC" w:rsidP="00AA63EC">
      <w:pPr>
        <w:widowControl w:val="0"/>
        <w:tabs>
          <w:tab w:val="center" w:pos="590"/>
          <w:tab w:val="center" w:pos="1440"/>
          <w:tab w:val="left" w:pos="1872"/>
          <w:tab w:val="left" w:pos="9187"/>
        </w:tabs>
        <w:jc w:val="left"/>
      </w:pPr>
    </w:p>
    <w:p w:rsidR="00AA63EC" w:rsidRPr="00AA63EC" w:rsidRDefault="00AA63EC" w:rsidP="00AA63EC">
      <w:pPr>
        <w:widowControl w:val="0"/>
        <w:tabs>
          <w:tab w:val="center" w:pos="590"/>
          <w:tab w:val="center" w:pos="1440"/>
          <w:tab w:val="left" w:pos="1872"/>
          <w:tab w:val="left" w:pos="9187"/>
        </w:tabs>
        <w:jc w:val="left"/>
      </w:pPr>
      <w:r w:rsidRPr="00AA63EC">
        <w:rPr>
          <w:u w:val="single"/>
        </w:rPr>
        <w:tab/>
        <w:t>Date</w:t>
      </w:r>
      <w:r w:rsidRPr="00AA63EC">
        <w:rPr>
          <w:u w:val="single"/>
        </w:rPr>
        <w:tab/>
        <w:t>Body</w:t>
      </w:r>
      <w:r w:rsidRPr="00AA63EC">
        <w:rPr>
          <w:u w:val="single"/>
        </w:rPr>
        <w:tab/>
        <w:t>Action Description with journal page number</w:t>
      </w:r>
      <w:r w:rsidRPr="00AA63EC">
        <w:rPr>
          <w:u w:val="single"/>
        </w:rPr>
        <w:tab/>
      </w:r>
      <w:bookmarkStart w:id="0" w:name="_GoBack"/>
      <w:bookmarkEnd w:id="0"/>
    </w:p>
    <w:p w:rsidR="0054161B" w:rsidRDefault="0054161B" w:rsidP="0054161B">
      <w:pPr>
        <w:widowControl w:val="0"/>
        <w:tabs>
          <w:tab w:val="right" w:pos="1008"/>
          <w:tab w:val="left" w:pos="1152"/>
          <w:tab w:val="left" w:pos="1872"/>
          <w:tab w:val="left" w:pos="9187"/>
        </w:tabs>
        <w:ind w:left="2088" w:hanging="2088"/>
        <w:jc w:val="left"/>
      </w:pPr>
      <w:r>
        <w:tab/>
        <w:t>3/26/2014</w:t>
      </w:r>
      <w:r>
        <w:tab/>
        <w:t>House</w:t>
      </w:r>
      <w:r>
        <w:tab/>
      </w:r>
      <w:r w:rsidRPr="00ED436F">
        <w:t>Introduced and adopted (</w:t>
      </w:r>
      <w:hyperlink r:id="rId7" w:history="1">
        <w:r w:rsidRPr="00ED436F">
          <w:rPr>
            <w:rStyle w:val="Hyperlink"/>
          </w:rPr>
          <w:t>House Journal</w:t>
        </w:r>
        <w:r w:rsidRPr="00ED436F">
          <w:rPr>
            <w:rStyle w:val="Hyperlink"/>
          </w:rPr>
          <w:noBreakHyphen/>
          <w:t>page 61</w:t>
        </w:r>
      </w:hyperlink>
      <w:r w:rsidRPr="00ED436F">
        <w:t>)</w:t>
      </w:r>
    </w:p>
    <w:p w:rsidR="0054161B" w:rsidRDefault="0054161B" w:rsidP="0054161B">
      <w:pPr>
        <w:widowControl w:val="0"/>
        <w:tabs>
          <w:tab w:val="right" w:pos="1008"/>
          <w:tab w:val="left" w:pos="1152"/>
          <w:tab w:val="left" w:pos="1872"/>
          <w:tab w:val="left" w:pos="9187"/>
        </w:tabs>
        <w:ind w:left="2088" w:hanging="2088"/>
        <w:jc w:val="left"/>
      </w:pPr>
    </w:p>
    <w:p w:rsidR="00AA63EC" w:rsidRPr="00AA63EC" w:rsidRDefault="00AA63EC" w:rsidP="00AA63EC">
      <w:pPr>
        <w:widowControl w:val="0"/>
        <w:tabs>
          <w:tab w:val="right" w:pos="1008"/>
          <w:tab w:val="left" w:pos="1152"/>
          <w:tab w:val="left" w:pos="1872"/>
          <w:tab w:val="left" w:pos="9187"/>
        </w:tabs>
        <w:ind w:left="2088" w:hanging="2088"/>
        <w:jc w:val="left"/>
      </w:pPr>
    </w:p>
    <w:p w:rsidR="00AA63EC" w:rsidRDefault="00AA63EC" w:rsidP="00AA63EC">
      <w:r w:rsidRPr="00AA63EC">
        <w:rPr>
          <w:b/>
        </w:rPr>
        <w:t>VERSIONS OF THIS BILL</w:t>
      </w:r>
    </w:p>
    <w:p w:rsidR="00AA63EC" w:rsidRDefault="00AA63EC" w:rsidP="00AA63EC"/>
    <w:p w:rsidR="00AA63EC" w:rsidRDefault="00433487" w:rsidP="00AA63EC">
      <w:hyperlink r:id="rId8" w:history="1">
        <w:r w:rsidR="00AA63EC">
          <w:rPr>
            <w:rStyle w:val="Hyperlink"/>
          </w:rPr>
          <w:t>3/26/2014</w:t>
        </w:r>
      </w:hyperlink>
    </w:p>
    <w:p w:rsidR="00AA63EC" w:rsidRDefault="00AA63EC" w:rsidP="00AA63EC"/>
    <w:p w:rsidR="00AA63EC" w:rsidRDefault="00AA63EC" w:rsidP="00AA63EC">
      <w:pPr>
        <w:sectPr w:rsidR="00AA63EC" w:rsidSect="00AA63E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4F5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20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ERIC PATRICK MCKNIGHT FOR HIS OUTSTANDING CAREER AS A HIGH SCHOOL BASKETBALL OFFICIAL AND TO CONGRATULATE HIM FOR BEING SELECTED TO THE SOUTH CAROLINA BASKETBALL OFFICIALS ASSOCIATION HALL OF FAME.</w:t>
      </w:r>
    </w:p>
    <w:p w:rsidR="00294F5C" w:rsidRDefault="00294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203D" w:rsidRDefault="00294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B203D">
        <w:t>the members of the House of Representatives of the State of South Carolina are pleased to learn that Eric Patrick McKnight will be inducted into the South Carolina Basketball Officials Association Hall of Fame at an induction banquet at Seawell</w:t>
      </w:r>
      <w:r w:rsidR="00665B36" w:rsidRPr="00665B36">
        <w:t>’</w:t>
      </w:r>
      <w:r w:rsidR="005B203D">
        <w:t>s Restaurant in Columbia on Wednesday, March 26, 2014; and</w:t>
      </w:r>
    </w:p>
    <w:p w:rsidR="005B203D" w:rsidRDefault="005B20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563" w:rsidRDefault="001165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he is not officiating hig</w:t>
      </w:r>
      <w:r w:rsidR="00D61563">
        <w:t>h</w:t>
      </w:r>
      <w:r>
        <w:t xml:space="preserve"> school basketball games, Eric McKnight serves as the Sumter operations manager and public service director for Miller Communications, and he is the on</w:t>
      </w:r>
      <w:r w:rsidR="00665B36">
        <w:noBreakHyphen/>
      </w:r>
      <w:r>
        <w:t>air personali</w:t>
      </w:r>
      <w:r w:rsidR="00D61563">
        <w:t>ty fo</w:t>
      </w:r>
      <w:r>
        <w:t xml:space="preserve">r </w:t>
      </w:r>
      <w:r>
        <w:rPr>
          <w:i/>
        </w:rPr>
        <w:t>Old Skool</w:t>
      </w:r>
      <w:r w:rsidR="00D61563">
        <w:t xml:space="preserve"> 102.9 FM and </w:t>
      </w:r>
      <w:r w:rsidR="00D61563">
        <w:rPr>
          <w:i/>
        </w:rPr>
        <w:t>Old Skool</w:t>
      </w:r>
      <w:r w:rsidR="00D61563">
        <w:t xml:space="preserve"> 93.3 FM; and</w:t>
      </w:r>
    </w:p>
    <w:p w:rsidR="00D61563" w:rsidRDefault="00D61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518" w:rsidRDefault="005B20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16518">
        <w:t>a member of the Wateree Basketball Officials District Review Board since 2005 for SCHSL District 9</w:t>
      </w:r>
      <w:r>
        <w:t>, he has offic</w:t>
      </w:r>
      <w:r w:rsidR="00116518">
        <w:t>iated high school basketball games for twenty</w:t>
      </w:r>
      <w:r w:rsidR="00665B36">
        <w:noBreakHyphen/>
      </w:r>
      <w:r w:rsidR="00116518">
        <w:t>one years; and</w:t>
      </w:r>
    </w:p>
    <w:p w:rsidR="00116518" w:rsidRDefault="001165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518" w:rsidRDefault="001165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Eric McKnight officiated girls</w:t>
      </w:r>
      <w:r w:rsidR="00665B36" w:rsidRPr="00665B36">
        <w:t>’</w:t>
      </w:r>
      <w:r>
        <w:t xml:space="preserve"> state championship games for class A in 2003, class AAAA in 2007 and 2011, and class AAA in 2009, as well as the 2003 North/South All</w:t>
      </w:r>
      <w:r w:rsidR="00665B36">
        <w:noBreakHyphen/>
      </w:r>
      <w:r>
        <w:t>Sta</w:t>
      </w:r>
      <w:r w:rsidR="00D61563">
        <w:t>r</w:t>
      </w:r>
      <w:r>
        <w:t xml:space="preserve"> Game; and</w:t>
      </w:r>
    </w:p>
    <w:p w:rsidR="00116518" w:rsidRDefault="001165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F5C" w:rsidRDefault="00D61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appreciates the significant contribution that Eric McKnight has made to high school basketball programs in the Palmetto State and for the meaningful impact he has had on the development of our youth</w:t>
      </w:r>
      <w:r w:rsidR="00294F5C">
        <w:t>.  Now, therefore,</w:t>
      </w:r>
    </w:p>
    <w:p w:rsidR="00294F5C" w:rsidRDefault="00294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F5C" w:rsidRDefault="00294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94F5C" w:rsidRDefault="00294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F5C" w:rsidRDefault="00294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B203D">
        <w:t xml:space="preserve"> the members of the House of Representatives of the State of South Carolina, by this resolution, recognize and honor Eric Patrick McKnight for his outstanding career as a high school basketball official and congratulate him for being selected to the South Carolina Basketball Officials Association Hall of Fame.</w:t>
      </w:r>
    </w:p>
    <w:p w:rsidR="00294F5C" w:rsidRDefault="00294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4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w:t>
      </w:r>
      <w:r w:rsidR="005B203D">
        <w:t>py of this resolution be pr</w:t>
      </w:r>
      <w:r w:rsidR="004C4235">
        <w:t>ovided</w:t>
      </w:r>
      <w:r>
        <w:t xml:space="preserve"> to</w:t>
      </w:r>
      <w:r w:rsidR="005B203D">
        <w:t xml:space="preserve"> Eric Patrick McKnight.</w:t>
      </w:r>
    </w:p>
    <w:p w:rsidR="005E1C98" w:rsidRDefault="00665B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1C98" w:rsidRDefault="005E1C98" w:rsidP="00AA63EC">
      <w:pPr>
        <w:suppressAutoHyphens/>
      </w:pPr>
    </w:p>
    <w:sectPr w:rsidR="005E1C98" w:rsidSect="00AA63E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563" w:rsidRDefault="00D61563" w:rsidP="009F0C77">
      <w:r>
        <w:separator/>
      </w:r>
    </w:p>
  </w:endnote>
  <w:endnote w:type="continuationSeparator" w:id="0">
    <w:p w:rsidR="00D61563" w:rsidRDefault="00D615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B61772-9D46-49DE-8017-7130FC0BCA9E}"/>
    <w:embedBold r:id="rId2" w:fontKey="{21730830-61E9-4130-9558-1464DCD21EB5}"/>
    <w:embedItalic r:id="rId3" w:fontKey="{9AE8C202-4253-4088-B47A-01969658A224}"/>
  </w:font>
  <w:font w:name="Calibri">
    <w:panose1 w:val="020F0502020204030204"/>
    <w:charset w:val="00"/>
    <w:family w:val="swiss"/>
    <w:pitch w:val="variable"/>
    <w:sig w:usb0="E10002FF" w:usb1="4000ACFF" w:usb2="00000009" w:usb3="00000000" w:csb0="0000019F" w:csb1="00000000"/>
    <w:embedRegular r:id="rId4" w:fontKey="{FDADBE76-19C1-40BE-9C48-6A83F561CE51}"/>
  </w:font>
  <w:font w:name="Tahoma">
    <w:panose1 w:val="020B0604030504040204"/>
    <w:charset w:val="00"/>
    <w:family w:val="swiss"/>
    <w:pitch w:val="variable"/>
    <w:sig w:usb0="21002A87" w:usb1="80000000" w:usb2="00000008" w:usb3="00000000" w:csb0="000101FF" w:csb1="00000000"/>
    <w:embedRegular r:id="rId5" w:fontKey="{F71F6412-80A6-41E1-B2D6-C05EFC55DB25}"/>
  </w:font>
  <w:font w:name="Cambria">
    <w:panose1 w:val="02040503050406030204"/>
    <w:charset w:val="00"/>
    <w:family w:val="roman"/>
    <w:pitch w:val="variable"/>
    <w:sig w:usb0="E00002FF" w:usb1="400004FF" w:usb2="00000000" w:usb3="00000000" w:csb0="0000019F" w:csb1="00000000"/>
    <w:embedRegular r:id="rId6" w:fontKey="{490F5909-7EEC-46EC-A0C8-6BB9169B50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3EC" w:rsidRPr="005E1C98" w:rsidRDefault="00AA63EC" w:rsidP="005E1C98">
    <w:pPr>
      <w:pStyle w:val="Footer"/>
      <w:tabs>
        <w:tab w:val="clear" w:pos="4680"/>
        <w:tab w:val="clear" w:pos="9360"/>
        <w:tab w:val="center" w:pos="2995"/>
      </w:tabs>
      <w:spacing w:before="120"/>
    </w:pPr>
    <w:r>
      <w:t>[4990]</w:t>
    </w:r>
    <w:r>
      <w:tab/>
    </w:r>
    <w:r w:rsidR="00AC0CA9">
      <w:fldChar w:fldCharType="begin"/>
    </w:r>
    <w:r w:rsidR="00AC0CA9">
      <w:instrText xml:space="preserve"> PAGE  \* MERGEFORMAT </w:instrText>
    </w:r>
    <w:r w:rsidR="00AC0CA9">
      <w:fldChar w:fldCharType="separate"/>
    </w:r>
    <w:r w:rsidR="00433487">
      <w:rPr>
        <w:noProof/>
      </w:rPr>
      <w:t>1</w:t>
    </w:r>
    <w:r w:rsidR="00AC0CA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563" w:rsidRDefault="00D61563" w:rsidP="009F0C77">
      <w:r>
        <w:separator/>
      </w:r>
    </w:p>
  </w:footnote>
  <w:footnote w:type="continuationSeparator" w:id="0">
    <w:p w:rsidR="00D61563" w:rsidRDefault="00D615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006AHB14"/>
    <w:docVar w:name="CoverBillType" w:val="r"/>
    <w:docVar w:name="docpath" w:val="L:\Council\bills\GM\24006AHB14.DOCX"/>
    <w:docVar w:name="dvBillNumber" w:val="4990"/>
    <w:docVar w:name="dvBillNumberPrefix" w:val="H. "/>
    <w:docVar w:name="dvOriginalBody" w:val="House"/>
    <w:docVar w:name="dvSteno" w:val="GM"/>
    <w:docVar w:name="NameofBody" w:val="h"/>
    <w:docVar w:name="vgroup2" w:val="Council"/>
  </w:docVars>
  <w:rsids>
    <w:rsidRoot w:val="00D14FB1"/>
    <w:rsid w:val="00011869"/>
    <w:rsid w:val="000458B5"/>
    <w:rsid w:val="000E1785"/>
    <w:rsid w:val="000F40FA"/>
    <w:rsid w:val="0010776B"/>
    <w:rsid w:val="00116518"/>
    <w:rsid w:val="00133E66"/>
    <w:rsid w:val="001435A3"/>
    <w:rsid w:val="00190CCC"/>
    <w:rsid w:val="001D08F2"/>
    <w:rsid w:val="001D525B"/>
    <w:rsid w:val="001D7F4F"/>
    <w:rsid w:val="002321B6"/>
    <w:rsid w:val="00250967"/>
    <w:rsid w:val="002543C8"/>
    <w:rsid w:val="00284AAE"/>
    <w:rsid w:val="00294F5C"/>
    <w:rsid w:val="002E5912"/>
    <w:rsid w:val="00301B21"/>
    <w:rsid w:val="00325348"/>
    <w:rsid w:val="0032732C"/>
    <w:rsid w:val="00336AD0"/>
    <w:rsid w:val="0037079A"/>
    <w:rsid w:val="003D01E8"/>
    <w:rsid w:val="003E5288"/>
    <w:rsid w:val="003F6D79"/>
    <w:rsid w:val="0041760A"/>
    <w:rsid w:val="00417C01"/>
    <w:rsid w:val="00433487"/>
    <w:rsid w:val="004809EE"/>
    <w:rsid w:val="004C4235"/>
    <w:rsid w:val="004E7D54"/>
    <w:rsid w:val="0051619F"/>
    <w:rsid w:val="005273C6"/>
    <w:rsid w:val="00530A69"/>
    <w:rsid w:val="0054161B"/>
    <w:rsid w:val="00545593"/>
    <w:rsid w:val="00577C6C"/>
    <w:rsid w:val="005B203D"/>
    <w:rsid w:val="005C2FE2"/>
    <w:rsid w:val="005E1C98"/>
    <w:rsid w:val="005E2BC9"/>
    <w:rsid w:val="00605102"/>
    <w:rsid w:val="006215AA"/>
    <w:rsid w:val="00665B36"/>
    <w:rsid w:val="006913C9"/>
    <w:rsid w:val="0069470D"/>
    <w:rsid w:val="00734F00"/>
    <w:rsid w:val="007A70AE"/>
    <w:rsid w:val="007F4DF7"/>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1351"/>
    <w:rsid w:val="00A9741D"/>
    <w:rsid w:val="00AA63EC"/>
    <w:rsid w:val="00AC0CA9"/>
    <w:rsid w:val="00AD4B17"/>
    <w:rsid w:val="00B412D4"/>
    <w:rsid w:val="00B94264"/>
    <w:rsid w:val="00BE3C22"/>
    <w:rsid w:val="00C0345E"/>
    <w:rsid w:val="00C3483A"/>
    <w:rsid w:val="00C71CE9"/>
    <w:rsid w:val="00C74E9D"/>
    <w:rsid w:val="00C82FD3"/>
    <w:rsid w:val="00C92819"/>
    <w:rsid w:val="00CC6B7B"/>
    <w:rsid w:val="00CD2089"/>
    <w:rsid w:val="00D14FB1"/>
    <w:rsid w:val="00D36F49"/>
    <w:rsid w:val="00D4325A"/>
    <w:rsid w:val="00D61563"/>
    <w:rsid w:val="00D73A67"/>
    <w:rsid w:val="00D970A9"/>
    <w:rsid w:val="00DE0309"/>
    <w:rsid w:val="00DF3845"/>
    <w:rsid w:val="00E41911"/>
    <w:rsid w:val="00E80CBD"/>
    <w:rsid w:val="00E92EEF"/>
    <w:rsid w:val="00F24442"/>
    <w:rsid w:val="00F50AE3"/>
    <w:rsid w:val="00F555A2"/>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4207B25-970A-454B-A52F-BD01F650A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1563"/>
    <w:rPr>
      <w:rFonts w:ascii="Tahoma" w:hAnsi="Tahoma" w:cs="Tahoma"/>
      <w:sz w:val="16"/>
      <w:szCs w:val="16"/>
    </w:rPr>
  </w:style>
  <w:style w:type="character" w:customStyle="1" w:styleId="BalloonTextChar">
    <w:name w:val="Balloon Text Char"/>
    <w:basedOn w:val="DefaultParagraphFont"/>
    <w:link w:val="BalloonText"/>
    <w:uiPriority w:val="99"/>
    <w:semiHidden/>
    <w:rsid w:val="00D61563"/>
    <w:rPr>
      <w:rFonts w:ascii="Tahoma" w:eastAsia="Times New Roman" w:hAnsi="Tahoma" w:cs="Tahoma"/>
      <w:sz w:val="16"/>
      <w:szCs w:val="16"/>
    </w:rPr>
  </w:style>
  <w:style w:type="character" w:styleId="Hyperlink">
    <w:name w:val="Hyperlink"/>
    <w:basedOn w:val="DefaultParagraphFont"/>
    <w:uiPriority w:val="99"/>
    <w:unhideWhenUsed/>
    <w:rsid w:val="00AA63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990_20140326.docx" TargetMode="External"/><Relationship Id="rId3" Type="http://schemas.openxmlformats.org/officeDocument/2006/relationships/settings" Target="settings.xml"/><Relationship Id="rId7" Type="http://schemas.openxmlformats.org/officeDocument/2006/relationships/hyperlink" Target="file:///H:\HJ%20Archive\2014\03-26-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CA480-C5EF-4893-9027-CDD305EB5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383</Words>
  <Characters>2189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4990: Eric Patrick McKnight - South Carolina Legislature Online</dc:title>
  <dc:creator>%USERNAME%</dc:creator>
  <cp:lastModifiedBy>N Cumfer</cp:lastModifiedBy>
  <cp:revision>7</cp:revision>
  <cp:lastPrinted>2014-03-26T15:48:00Z</cp:lastPrinted>
  <dcterms:created xsi:type="dcterms:W3CDTF">2014-03-26T17:39:00Z</dcterms:created>
  <dcterms:modified xsi:type="dcterms:W3CDTF">2014-12-05T17:06:00Z</dcterms:modified>
</cp:coreProperties>
</file>