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189" w:rsidRDefault="00EF4189" w:rsidP="00EF4189">
      <w:pPr>
        <w:widowControl w:val="0"/>
        <w:jc w:val="center"/>
      </w:pPr>
      <w:r w:rsidRPr="00EF4189">
        <w:rPr>
          <w:b/>
        </w:rPr>
        <w:t>South Carolina General Assembly</w:t>
      </w:r>
    </w:p>
    <w:p w:rsidR="00EF4189" w:rsidRDefault="00EF4189" w:rsidP="00EF4189">
      <w:pPr>
        <w:widowControl w:val="0"/>
        <w:jc w:val="center"/>
      </w:pPr>
      <w:r>
        <w:t>120th Session, 2013-2014</w:t>
      </w:r>
    </w:p>
    <w:p w:rsidR="00EF4189" w:rsidRDefault="00EF4189" w:rsidP="00EF4189">
      <w:pPr>
        <w:widowControl w:val="0"/>
        <w:jc w:val="left"/>
      </w:pPr>
    </w:p>
    <w:p w:rsidR="00EF4189" w:rsidRDefault="00EF4189" w:rsidP="00EF4189">
      <w:pPr>
        <w:widowControl w:val="0"/>
        <w:jc w:val="left"/>
        <w:rPr>
          <w:b/>
        </w:rPr>
      </w:pPr>
      <w:r w:rsidRPr="00EF4189">
        <w:rPr>
          <w:b/>
        </w:rPr>
        <w:t>H. 5295</w:t>
      </w:r>
    </w:p>
    <w:p w:rsidR="00EF4189" w:rsidRDefault="00EF4189" w:rsidP="00EF4189">
      <w:pPr>
        <w:widowControl w:val="0"/>
        <w:jc w:val="left"/>
        <w:rPr>
          <w:b/>
        </w:rPr>
      </w:pPr>
    </w:p>
    <w:p w:rsidR="00EF4189" w:rsidRDefault="00EF4189" w:rsidP="00EF4189">
      <w:pPr>
        <w:widowControl w:val="0"/>
        <w:jc w:val="left"/>
      </w:pPr>
      <w:r w:rsidRPr="00EF4189">
        <w:rPr>
          <w:b/>
        </w:rPr>
        <w:t>STATUS INFORMATION</w:t>
      </w:r>
    </w:p>
    <w:p w:rsidR="00EF4189" w:rsidRDefault="00EF4189" w:rsidP="00EF4189">
      <w:pPr>
        <w:widowControl w:val="0"/>
        <w:jc w:val="left"/>
      </w:pPr>
    </w:p>
    <w:p w:rsidR="00EF4189" w:rsidRDefault="00EF4189" w:rsidP="00EF4189">
      <w:pPr>
        <w:widowControl w:val="0"/>
        <w:jc w:val="left"/>
      </w:pPr>
      <w:r>
        <w:t>House Resolution</w:t>
      </w:r>
    </w:p>
    <w:p w:rsidR="00EF4189" w:rsidRDefault="00EF4189" w:rsidP="00EF4189">
      <w:pPr>
        <w:widowControl w:val="0"/>
        <w:jc w:val="left"/>
      </w:pPr>
      <w:r>
        <w:t>Sponsors: Reps. J.E. Smith, M.S. McLeod, Bernstein, Cobb</w:t>
      </w:r>
      <w:r>
        <w:noBreakHyphen/>
        <w:t>Hunter, Jefferson, King, Douglas, W.J. McLeod, Funderburk, Stavrinakis, R.L. Brown and Rutherford</w:t>
      </w:r>
    </w:p>
    <w:p w:rsidR="00EF4189" w:rsidRDefault="00EF4189" w:rsidP="00EF4189">
      <w:pPr>
        <w:widowControl w:val="0"/>
        <w:jc w:val="left"/>
      </w:pPr>
      <w:r>
        <w:t>Document Path: l:\council\bills\nbd\11354ac14.docx</w:t>
      </w:r>
    </w:p>
    <w:p w:rsidR="00EF4189" w:rsidRDefault="00EF4189" w:rsidP="00EF4189">
      <w:pPr>
        <w:widowControl w:val="0"/>
        <w:jc w:val="left"/>
      </w:pPr>
    </w:p>
    <w:p w:rsidR="00EF4189" w:rsidRDefault="00EF4189" w:rsidP="00EF4189">
      <w:pPr>
        <w:widowControl w:val="0"/>
        <w:jc w:val="left"/>
      </w:pPr>
      <w:r>
        <w:t>Introduced in the House on May 27, 2014</w:t>
      </w:r>
    </w:p>
    <w:p w:rsidR="00EF4189" w:rsidRDefault="00EF4189" w:rsidP="00EF4189">
      <w:pPr>
        <w:widowControl w:val="0"/>
        <w:jc w:val="left"/>
      </w:pPr>
      <w:r>
        <w:t xml:space="preserve">Currently residing in the House Committee on </w:t>
      </w:r>
      <w:r w:rsidRPr="00EF4189">
        <w:rPr>
          <w:b/>
        </w:rPr>
        <w:t>Judiciary</w:t>
      </w:r>
    </w:p>
    <w:p w:rsidR="00EF4189" w:rsidRDefault="00EF4189" w:rsidP="00EF4189">
      <w:pPr>
        <w:widowControl w:val="0"/>
        <w:jc w:val="left"/>
      </w:pPr>
    </w:p>
    <w:p w:rsidR="00EF4189" w:rsidRDefault="00EF4189" w:rsidP="00EF4189">
      <w:pPr>
        <w:widowControl w:val="0"/>
        <w:jc w:val="left"/>
      </w:pPr>
      <w:r>
        <w:t xml:space="preserve">Summary: </w:t>
      </w:r>
      <w:r w:rsidR="00A86852">
        <w:t>Lillian B. Koller</w:t>
      </w:r>
    </w:p>
    <w:p w:rsidR="00EF4189" w:rsidRDefault="00EF4189" w:rsidP="00EF4189">
      <w:pPr>
        <w:widowControl w:val="0"/>
        <w:jc w:val="left"/>
      </w:pPr>
    </w:p>
    <w:p w:rsidR="00EF4189" w:rsidRDefault="00EF4189" w:rsidP="00EF4189">
      <w:pPr>
        <w:widowControl w:val="0"/>
        <w:jc w:val="left"/>
      </w:pPr>
    </w:p>
    <w:p w:rsidR="00EF4189" w:rsidRDefault="00EF4189" w:rsidP="00EF4189">
      <w:pPr>
        <w:widowControl w:val="0"/>
        <w:tabs>
          <w:tab w:val="center" w:pos="590"/>
          <w:tab w:val="center" w:pos="1440"/>
          <w:tab w:val="left" w:pos="1872"/>
          <w:tab w:val="left" w:pos="9187"/>
        </w:tabs>
        <w:jc w:val="left"/>
      </w:pPr>
      <w:r w:rsidRPr="00EF4189">
        <w:rPr>
          <w:b/>
        </w:rPr>
        <w:t>HISTORY OF LEGISLATIVE ACTIONS</w:t>
      </w:r>
    </w:p>
    <w:p w:rsidR="00EF4189" w:rsidRDefault="00EF4189" w:rsidP="00EF4189">
      <w:pPr>
        <w:widowControl w:val="0"/>
        <w:tabs>
          <w:tab w:val="center" w:pos="590"/>
          <w:tab w:val="center" w:pos="1440"/>
          <w:tab w:val="left" w:pos="1872"/>
          <w:tab w:val="left" w:pos="9187"/>
        </w:tabs>
        <w:jc w:val="left"/>
      </w:pPr>
    </w:p>
    <w:p w:rsidR="00EF4189" w:rsidRPr="00EF4189" w:rsidRDefault="00EF4189" w:rsidP="00EF4189">
      <w:pPr>
        <w:widowControl w:val="0"/>
        <w:tabs>
          <w:tab w:val="center" w:pos="590"/>
          <w:tab w:val="center" w:pos="1440"/>
          <w:tab w:val="left" w:pos="1872"/>
          <w:tab w:val="left" w:pos="9187"/>
        </w:tabs>
        <w:jc w:val="left"/>
      </w:pPr>
      <w:r w:rsidRPr="00EF4189">
        <w:rPr>
          <w:u w:val="single"/>
        </w:rPr>
        <w:tab/>
        <w:t>Date</w:t>
      </w:r>
      <w:r w:rsidRPr="00EF4189">
        <w:rPr>
          <w:u w:val="single"/>
        </w:rPr>
        <w:tab/>
        <w:t>Body</w:t>
      </w:r>
      <w:r w:rsidRPr="00EF4189">
        <w:rPr>
          <w:u w:val="single"/>
        </w:rPr>
        <w:tab/>
        <w:t>Action Description with journal page number</w:t>
      </w:r>
      <w:r w:rsidRPr="00EF4189">
        <w:rPr>
          <w:u w:val="single"/>
        </w:rPr>
        <w:tab/>
      </w:r>
      <w:bookmarkStart w:id="0" w:name="_GoBack"/>
      <w:bookmarkEnd w:id="0"/>
    </w:p>
    <w:p w:rsidR="00595251" w:rsidRDefault="00595251" w:rsidP="00595251">
      <w:pPr>
        <w:widowControl w:val="0"/>
        <w:tabs>
          <w:tab w:val="right" w:pos="1008"/>
          <w:tab w:val="left" w:pos="1152"/>
          <w:tab w:val="left" w:pos="1872"/>
          <w:tab w:val="left" w:pos="9187"/>
        </w:tabs>
        <w:ind w:left="2088" w:hanging="2088"/>
        <w:jc w:val="left"/>
      </w:pPr>
      <w:r>
        <w:tab/>
        <w:t>5/27/2014</w:t>
      </w:r>
      <w:r>
        <w:tab/>
        <w:t>House</w:t>
      </w:r>
      <w:r>
        <w:tab/>
      </w:r>
      <w:r w:rsidRPr="00BF14C9">
        <w:t>Introduced (</w:t>
      </w:r>
      <w:hyperlink r:id="rId7" w:history="1">
        <w:r w:rsidRPr="00BF14C9">
          <w:rPr>
            <w:rStyle w:val="Hyperlink"/>
          </w:rPr>
          <w:t>House Journal</w:t>
        </w:r>
        <w:r w:rsidRPr="00BF14C9">
          <w:rPr>
            <w:rStyle w:val="Hyperlink"/>
          </w:rPr>
          <w:noBreakHyphen/>
          <w:t>page 71</w:t>
        </w:r>
      </w:hyperlink>
      <w:r w:rsidRPr="00BF14C9">
        <w:t>)</w:t>
      </w:r>
    </w:p>
    <w:p w:rsidR="00595251" w:rsidRDefault="00595251" w:rsidP="00595251">
      <w:pPr>
        <w:widowControl w:val="0"/>
        <w:tabs>
          <w:tab w:val="right" w:pos="1008"/>
          <w:tab w:val="left" w:pos="1152"/>
          <w:tab w:val="left" w:pos="1872"/>
          <w:tab w:val="left" w:pos="9187"/>
        </w:tabs>
        <w:ind w:left="2088" w:hanging="2088"/>
        <w:jc w:val="left"/>
      </w:pPr>
      <w:r>
        <w:tab/>
        <w:t>5/27/2014</w:t>
      </w:r>
      <w:r>
        <w:tab/>
        <w:t>House</w:t>
      </w:r>
      <w:r>
        <w:tab/>
      </w:r>
      <w:r w:rsidRPr="00BF14C9">
        <w:t>Ref</w:t>
      </w:r>
      <w:r>
        <w:t xml:space="preserve">erred to Committee on </w:t>
      </w:r>
      <w:r w:rsidRPr="00BF14C9">
        <w:rPr>
          <w:b/>
        </w:rPr>
        <w:t>Judiciary</w:t>
      </w:r>
      <w:r>
        <w:t xml:space="preserve"> </w:t>
      </w:r>
      <w:r w:rsidRPr="00BF14C9">
        <w:t>(</w:t>
      </w:r>
      <w:hyperlink r:id="rId8" w:history="1">
        <w:r w:rsidRPr="00BF14C9">
          <w:rPr>
            <w:rStyle w:val="Hyperlink"/>
          </w:rPr>
          <w:t>House Journal</w:t>
        </w:r>
        <w:r w:rsidRPr="00BF14C9">
          <w:rPr>
            <w:rStyle w:val="Hyperlink"/>
          </w:rPr>
          <w:noBreakHyphen/>
          <w:t>page 71</w:t>
        </w:r>
      </w:hyperlink>
      <w:r w:rsidRPr="00BF14C9">
        <w:t>)</w:t>
      </w:r>
    </w:p>
    <w:p w:rsidR="00595251" w:rsidRDefault="00595251" w:rsidP="00595251">
      <w:pPr>
        <w:widowControl w:val="0"/>
        <w:tabs>
          <w:tab w:val="right" w:pos="1008"/>
          <w:tab w:val="left" w:pos="1152"/>
          <w:tab w:val="left" w:pos="1872"/>
          <w:tab w:val="left" w:pos="9187"/>
        </w:tabs>
        <w:ind w:left="2088" w:hanging="2088"/>
        <w:jc w:val="left"/>
      </w:pPr>
    </w:p>
    <w:p w:rsidR="00EF4189" w:rsidRPr="00EF4189" w:rsidRDefault="00EF4189" w:rsidP="00EF4189">
      <w:pPr>
        <w:widowControl w:val="0"/>
        <w:tabs>
          <w:tab w:val="right" w:pos="1008"/>
          <w:tab w:val="left" w:pos="1152"/>
          <w:tab w:val="left" w:pos="1872"/>
          <w:tab w:val="left" w:pos="9187"/>
        </w:tabs>
        <w:ind w:left="2088" w:hanging="2088"/>
        <w:jc w:val="left"/>
      </w:pPr>
    </w:p>
    <w:p w:rsidR="00EF4189" w:rsidRDefault="00EF4189" w:rsidP="00EF4189">
      <w:pPr>
        <w:widowControl w:val="0"/>
        <w:jc w:val="left"/>
      </w:pPr>
      <w:r w:rsidRPr="00EF4189">
        <w:rPr>
          <w:b/>
        </w:rPr>
        <w:t>VERSIONS OF THIS BILL</w:t>
      </w:r>
    </w:p>
    <w:p w:rsidR="00EF4189" w:rsidRDefault="00EF4189" w:rsidP="00EF4189">
      <w:pPr>
        <w:widowControl w:val="0"/>
        <w:jc w:val="left"/>
      </w:pPr>
    </w:p>
    <w:p w:rsidR="00EF4189" w:rsidRDefault="0027116F" w:rsidP="00EF4189">
      <w:pPr>
        <w:widowControl w:val="0"/>
        <w:jc w:val="left"/>
      </w:pPr>
      <w:hyperlink r:id="rId9" w:history="1">
        <w:r w:rsidR="00EF4189">
          <w:rPr>
            <w:rStyle w:val="Hyperlink"/>
          </w:rPr>
          <w:t>5/27/2014</w:t>
        </w:r>
      </w:hyperlink>
    </w:p>
    <w:p w:rsidR="00EF4189" w:rsidRDefault="00EF4189" w:rsidP="00EF4189"/>
    <w:p w:rsidR="00EF4189" w:rsidRDefault="00EF4189" w:rsidP="00EF4189">
      <w:pPr>
        <w:sectPr w:rsidR="00EF4189" w:rsidSect="00EF4189">
          <w:pgSz w:w="12240" w:h="15840" w:code="1"/>
          <w:pgMar w:top="1080" w:right="1440" w:bottom="1080" w:left="1440" w:header="720" w:footer="720" w:gutter="0"/>
          <w:cols w:space="720"/>
          <w:noEndnote/>
          <w:docGrid w:linePitch="360"/>
        </w:sectPr>
      </w:pPr>
    </w:p>
    <w:p w:rsidR="0000292F" w:rsidRDefault="0000292F" w:rsidP="0000292F">
      <w:pPr>
        <w:pStyle w:val="BillDots"/>
      </w:pPr>
    </w:p>
    <w:p w:rsidR="0000292F" w:rsidRDefault="0000292F" w:rsidP="0000292F">
      <w:pPr>
        <w:pStyle w:val="Numbersforbills"/>
      </w:pPr>
    </w:p>
    <w:p w:rsidR="0000292F" w:rsidRDefault="0000292F" w:rsidP="0000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92F" w:rsidRDefault="0000292F" w:rsidP="0000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92F" w:rsidRDefault="0000292F" w:rsidP="0000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92F" w:rsidRDefault="0000292F" w:rsidP="0000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92F" w:rsidRDefault="0000292F" w:rsidP="0000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01D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1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93A93">
        <w:t>CALL FOR</w:t>
      </w:r>
      <w:r>
        <w:t xml:space="preserve"> THE RESIGNATION OF LILLIAN B. KOLLER, DIRECTOR OF THE SOUTH CAROLINA DEPARTMENT OF SOCIAL SERVICES</w:t>
      </w:r>
      <w:r w:rsidR="00B33BB9">
        <w:t>,</w:t>
      </w:r>
      <w:r>
        <w:t xml:space="preserve"> AND IN THE ALTERNATIVE STRONGLY URGE GOVERNOR NIKKI HALEY TO REMOVE DIRECTOR KOLLER FROM OFFICE.</w:t>
      </w:r>
    </w:p>
    <w:p w:rsidR="001C01DA" w:rsidRDefault="001C0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early 2011 Governor Nikki Haley appointed Lillian B. Koller as Director of the South Carolina Department of Social Services (DSS), a cabinet agency, directly accountable to the Governor, responsible for the supervision and administration of the public welfare activities and functions of the State; and</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foremost among the department’s responsibilities is providing child protective services to children in this State who are at risk for abuse or neglect</w:t>
      </w:r>
      <w:r w:rsidR="00992882">
        <w:t>;</w:t>
      </w:r>
      <w:r>
        <w:t xml:space="preserve"> whereby</w:t>
      </w:r>
      <w:r w:rsidR="00992882">
        <w:t>,</w:t>
      </w:r>
      <w:r>
        <w:t xml:space="preserve"> the State is charged with </w:t>
      </w:r>
      <w:r w:rsidR="00992882">
        <w:t xml:space="preserve">establishing a system for protecting </w:t>
      </w:r>
      <w:r w:rsidR="00C45136">
        <w:t xml:space="preserve">these endangered </w:t>
      </w:r>
      <w:r w:rsidR="00992882">
        <w:t xml:space="preserve">children from injury and harm and </w:t>
      </w:r>
      <w:r w:rsidR="00C45136">
        <w:t xml:space="preserve">with </w:t>
      </w:r>
      <w:r>
        <w:t>safeguarding the</w:t>
      </w:r>
      <w:r w:rsidR="00C45136">
        <w:t>ir</w:t>
      </w:r>
      <w:r>
        <w:t xml:space="preserve"> well being and development</w:t>
      </w:r>
      <w:r w:rsidR="00C45136">
        <w:t>; and</w:t>
      </w:r>
      <w:r>
        <w:t xml:space="preserve"> </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Koller took office February 10, 2011, and by the summer and fall of 2012, reports, concerns, and complaints about the department and its leadership and direction began to surface; the Joint Citizens and Legislative Committee on Children, at </w:t>
      </w:r>
      <w:r w:rsidR="0089785A">
        <w:t xml:space="preserve">one of </w:t>
      </w:r>
      <w:r>
        <w:t>its fall public hearing</w:t>
      </w:r>
      <w:r w:rsidR="0089785A">
        <w:t>s</w:t>
      </w:r>
      <w:r>
        <w:t>, received</w:t>
      </w:r>
      <w:r w:rsidR="0089785A">
        <w:t xml:space="preserve">, among other </w:t>
      </w:r>
      <w:r w:rsidR="00663AD4">
        <w:t>items</w:t>
      </w:r>
      <w:r w:rsidR="0089785A">
        <w:t>,</w:t>
      </w:r>
      <w:r>
        <w:t xml:space="preserve"> </w:t>
      </w:r>
      <w:r w:rsidR="00663AD4">
        <w:t xml:space="preserve">a </w:t>
      </w:r>
      <w:r>
        <w:t xml:space="preserve">disturbing </w:t>
      </w:r>
      <w:r w:rsidR="0089785A">
        <w:t>report on South Carolina child death statistics</w:t>
      </w:r>
      <w:r>
        <w:t xml:space="preserve">; </w:t>
      </w:r>
      <w:r w:rsidR="00B33BB9">
        <w:t>many</w:t>
      </w:r>
      <w:r>
        <w:t xml:space="preserve"> members of the House of Representatives requested an audit by the South Carolina Legislative Audit Council to determine, among other things, if the department is following state and federal law for child protection; and the Senate Department of Social Services Oversight Committee was established and is conducting </w:t>
      </w:r>
      <w:r w:rsidR="00663AD4">
        <w:t xml:space="preserve">public hearings and </w:t>
      </w:r>
      <w:r>
        <w:t>an ongoing investigation of the department; and</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complaints received and testimony given have come from across the State from families, former employees, and stakeholders in the child welfare system, including a county guardian ad litem program, law enforcement, and coroners’ offices; overwhelmingly</w:t>
      </w:r>
      <w:r w:rsidR="00C45136">
        <w:t>,</w:t>
      </w:r>
      <w:r>
        <w:t xml:space="preserve"> </w:t>
      </w:r>
      <w:r w:rsidR="00C45136">
        <w:t>testimony</w:t>
      </w:r>
      <w:r>
        <w:t xml:space="preserve"> </w:t>
      </w:r>
      <w:r w:rsidR="0089785A">
        <w:t>has demonstrat</w:t>
      </w:r>
      <w:r w:rsidR="00C45136">
        <w:t>ed</w:t>
      </w:r>
      <w:r w:rsidR="0089785A">
        <w:t xml:space="preserve"> that</w:t>
      </w:r>
      <w:r>
        <w:t>, during Lillian Koller’s tenure as director, the department has failed in its mission to protect the children of South Carolina; and</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785A">
        <w:t xml:space="preserve">not only </w:t>
      </w:r>
      <w:r w:rsidR="00C45136">
        <w:t>have</w:t>
      </w:r>
      <w:r w:rsidR="0089785A">
        <w:t xml:space="preserve"> </w:t>
      </w:r>
      <w:r>
        <w:t xml:space="preserve">systemic concerns </w:t>
      </w:r>
      <w:r w:rsidR="00C45136">
        <w:t xml:space="preserve">been </w:t>
      </w:r>
      <w:r w:rsidR="0089785A">
        <w:t xml:space="preserve">raised, </w:t>
      </w:r>
      <w:r>
        <w:t>includ</w:t>
      </w:r>
      <w:r w:rsidR="0089785A">
        <w:t>ing</w:t>
      </w:r>
      <w:r>
        <w:t xml:space="preserve"> the department’s lack of transparency and cooperation with other agencies, but also </w:t>
      </w:r>
      <w:r w:rsidR="0089785A">
        <w:t>concern</w:t>
      </w:r>
      <w:r w:rsidR="00C45136">
        <w:t xml:space="preserve">s about a </w:t>
      </w:r>
      <w:r>
        <w:t xml:space="preserve">hostile work environment that </w:t>
      </w:r>
      <w:r w:rsidR="00663AD4">
        <w:t>ha</w:t>
      </w:r>
      <w:r w:rsidR="00705019">
        <w:t>s</w:t>
      </w:r>
      <w:r w:rsidR="00663AD4">
        <w:t xml:space="preserve"> </w:t>
      </w:r>
      <w:r>
        <w:t>bec</w:t>
      </w:r>
      <w:r w:rsidR="00663AD4">
        <w:t>o</w:t>
      </w:r>
      <w:r>
        <w:t xml:space="preserve">me unbearable for many: for those who dedicated </w:t>
      </w:r>
      <w:r w:rsidR="00705019">
        <w:t xml:space="preserve">their careers and </w:t>
      </w:r>
      <w:r>
        <w:t xml:space="preserve">decades of their lives to </w:t>
      </w:r>
      <w:r w:rsidR="00705019">
        <w:t xml:space="preserve">providing quality </w:t>
      </w:r>
      <w:r>
        <w:t xml:space="preserve">children’s services and who </w:t>
      </w:r>
      <w:r w:rsidR="00663AD4">
        <w:t>ha</w:t>
      </w:r>
      <w:r w:rsidR="00705019">
        <w:t>ve</w:t>
      </w:r>
      <w:r w:rsidR="00663AD4">
        <w:t xml:space="preserve"> been</w:t>
      </w:r>
      <w:r>
        <w:t xml:space="preserve"> dismissed or replaced; for those whose caseloads </w:t>
      </w:r>
      <w:r w:rsidR="00705019">
        <w:t xml:space="preserve">have </w:t>
      </w:r>
      <w:r>
        <w:t>far exceeded the ability to</w:t>
      </w:r>
      <w:r w:rsidR="00790008">
        <w:t xml:space="preserve"> be effectively</w:t>
      </w:r>
      <w:r>
        <w:t xml:space="preserve"> manage</w:t>
      </w:r>
      <w:r w:rsidR="00790008">
        <w:t>d</w:t>
      </w:r>
      <w:r>
        <w:t xml:space="preserve">; for those who </w:t>
      </w:r>
      <w:r w:rsidR="00663AD4">
        <w:t>ha</w:t>
      </w:r>
      <w:r w:rsidR="00705019">
        <w:t>ve</w:t>
      </w:r>
      <w:r w:rsidR="00663AD4">
        <w:t xml:space="preserve"> been</w:t>
      </w:r>
      <w:r>
        <w:t xml:space="preserve"> threatened, humiliated, </w:t>
      </w:r>
      <w:r w:rsidR="0089785A">
        <w:t>or</w:t>
      </w:r>
      <w:r>
        <w:t xml:space="preserve"> degraded</w:t>
      </w:r>
      <w:r w:rsidR="00E03165">
        <w:t>,</w:t>
      </w:r>
      <w:r>
        <w:t xml:space="preserve"> often in the presence of their peers; for those who </w:t>
      </w:r>
      <w:r w:rsidR="00705019">
        <w:t>have</w:t>
      </w:r>
      <w:r w:rsidR="00663AD4">
        <w:t xml:space="preserve"> </w:t>
      </w:r>
      <w:r w:rsidR="0089785A">
        <w:t>chose</w:t>
      </w:r>
      <w:r w:rsidR="00663AD4">
        <w:t>n</w:t>
      </w:r>
      <w:r>
        <w:t xml:space="preserve"> not </w:t>
      </w:r>
      <w:r w:rsidR="0089785A">
        <w:t xml:space="preserve">to </w:t>
      </w:r>
      <w:r>
        <w:t xml:space="preserve">voice concerns for fear of retaliation; and for many of the more than half of the forty-six county DSS directors who </w:t>
      </w:r>
      <w:r w:rsidR="00705019">
        <w:t xml:space="preserve">have </w:t>
      </w:r>
      <w:r>
        <w:t xml:space="preserve">left the </w:t>
      </w:r>
      <w:r w:rsidR="0089785A">
        <w:t xml:space="preserve">department </w:t>
      </w:r>
      <w:r w:rsidR="008E45BE">
        <w:t>since Director Koller arrived</w:t>
      </w:r>
      <w:r>
        <w:t>; and</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5019">
        <w:t>unfortunately</w:t>
      </w:r>
      <w:r>
        <w:t xml:space="preserve"> these systemic concerns are greatly surpassed by, but also</w:t>
      </w:r>
      <w:r w:rsidR="00E03165">
        <w:t xml:space="preserve"> significantly </w:t>
      </w:r>
      <w:r>
        <w:t>impact, the quality and effectiveness of protective services that have, or in many cases have not, been provided to South Carolina’s vulnerable children who are dependent upon this department to keep them safe and free from harm; and</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B79"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25DB">
        <w:t xml:space="preserve">testimony was presented at an October 2013 public hearing of the Joint Citizens and Legislative Committee on Children based on a review of child death cases </w:t>
      </w:r>
      <w:r w:rsidR="008E45BE">
        <w:t>referred</w:t>
      </w:r>
      <w:r w:rsidR="008525DB">
        <w:t xml:space="preserve"> to the State Law Enforcement Division (SLED) because of suspicious circumstances in the cause of death.  It was reported that the Department </w:t>
      </w:r>
      <w:r w:rsidR="00EE610F">
        <w:t xml:space="preserve">of Social Services had received a report of abuse or neglect </w:t>
      </w:r>
      <w:r w:rsidR="00705019">
        <w:t>concerning the</w:t>
      </w:r>
      <w:r w:rsidR="00EE610F">
        <w:t xml:space="preserve"> child</w:t>
      </w:r>
      <w:r w:rsidR="00705019">
        <w:t xml:space="preserve">: </w:t>
      </w:r>
      <w:r w:rsidR="00EE610F">
        <w:t xml:space="preserve"> in 312 of </w:t>
      </w:r>
      <w:r w:rsidR="00705019">
        <w:t xml:space="preserve">the </w:t>
      </w:r>
      <w:r w:rsidR="00EE610F">
        <w:t>472 cases referred to SLED since 2009; and in 41 cases out of a monthly average child death rate of thirteen each month from January through August of 2013</w:t>
      </w:r>
      <w:r w:rsidR="005C3B79">
        <w:t>;</w:t>
      </w:r>
      <w:r>
        <w:t xml:space="preserve"> and </w:t>
      </w:r>
    </w:p>
    <w:p w:rsidR="005C3B79" w:rsidRDefault="005C3B79"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33D5">
        <w:t>not only is</w:t>
      </w:r>
      <w:r w:rsidR="00A74B8E">
        <w:t xml:space="preserve"> it</w:t>
      </w:r>
      <w:r w:rsidR="009C33D5">
        <w:t xml:space="preserve"> </w:t>
      </w:r>
      <w:r w:rsidR="00992882">
        <w:t>tragic,</w:t>
      </w:r>
      <w:r w:rsidR="009C33D5">
        <w:t xml:space="preserve"> and a </w:t>
      </w:r>
      <w:r w:rsidR="00790008">
        <w:t>violation of department policy,</w:t>
      </w:r>
      <w:r>
        <w:t xml:space="preserve"> but it is</w:t>
      </w:r>
      <w:r w:rsidR="00992882">
        <w:t xml:space="preserve"> unacceptable</w:t>
      </w:r>
      <w:r w:rsidR="00705019">
        <w:t>,</w:t>
      </w:r>
      <w:r>
        <w:t xml:space="preserve"> that a four year old autistic boy was beaten to death following his return from foster care to the home of his parents wh</w:t>
      </w:r>
      <w:r w:rsidR="00D13C95">
        <w:t xml:space="preserve">en the </w:t>
      </w:r>
      <w:r>
        <w:t>department</w:t>
      </w:r>
      <w:r w:rsidR="00D13C95">
        <w:t xml:space="preserve"> </w:t>
      </w:r>
      <w:r>
        <w:t>had</w:t>
      </w:r>
      <w:r w:rsidR="00D13C95">
        <w:t xml:space="preserve"> received numerous reports of abuse of this child and had</w:t>
      </w:r>
      <w:r>
        <w:t xml:space="preserve"> not</w:t>
      </w:r>
      <w:r w:rsidR="00D13C95">
        <w:t xml:space="preserve"> made a home visit to the </w:t>
      </w:r>
      <w:r>
        <w:t xml:space="preserve">child for </w:t>
      </w:r>
      <w:r w:rsidR="009C33D5">
        <w:t>a number of</w:t>
      </w:r>
      <w:r w:rsidR="00D13C95">
        <w:t xml:space="preserve"> </w:t>
      </w:r>
      <w:r w:rsidR="009C33D5">
        <w:t xml:space="preserve">months </w:t>
      </w:r>
      <w:r w:rsidR="009B7364">
        <w:t>before</w:t>
      </w:r>
      <w:r w:rsidR="00D13C95">
        <w:t xml:space="preserve"> his death;</w:t>
      </w:r>
      <w:r>
        <w:t xml:space="preserve"> and it is </w:t>
      </w:r>
      <w:r w:rsidR="00992882">
        <w:t xml:space="preserve">also </w:t>
      </w:r>
      <w:r w:rsidR="009C33D5">
        <w:t>unim</w:t>
      </w:r>
      <w:r>
        <w:t>aginable</w:t>
      </w:r>
      <w:r w:rsidR="009C33D5">
        <w:t xml:space="preserve"> and </w:t>
      </w:r>
      <w:r>
        <w:t>heartbreaking</w:t>
      </w:r>
      <w:r w:rsidR="009C33D5">
        <w:t>, and a violation of department policy,</w:t>
      </w:r>
      <w:r>
        <w:t xml:space="preserve"> that for forty-nine days the department failed to locate the mother of a five month old baby with apnea who died the fiftieth day after the department had received a report from a medical professional that the mother was not complying with </w:t>
      </w:r>
      <w:r w:rsidR="008E45BE">
        <w:t xml:space="preserve">a </w:t>
      </w:r>
      <w:r>
        <w:t>doctor’s orders to keep a heart monitor on this infant twenty-four hours a day, seven days a week; and</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can no longer accept the mismanagement, deleterious leadership, and, most importantly, the de</w:t>
      </w:r>
      <w:r w:rsidR="00D51027">
        <w:t>ath of innocent South Carolina c</w:t>
      </w:r>
      <w:r>
        <w:t xml:space="preserve">hildren </w:t>
      </w:r>
      <w:r w:rsidR="00D51027">
        <w:t>to</w:t>
      </w:r>
      <w:r>
        <w:t xml:space="preserve"> whom the South Carolina Department of Social Services owes a duty to </w:t>
      </w:r>
      <w:r w:rsidR="008E45BE">
        <w:t xml:space="preserve">protect and </w:t>
      </w:r>
      <w:r>
        <w:t xml:space="preserve">keep safe, and accordingly, the members of the House of Representatives find that Lillian B. Koller </w:t>
      </w:r>
      <w:r w:rsidR="008E45BE">
        <w:t xml:space="preserve">is not capable of effectively carrying out the </w:t>
      </w:r>
      <w:r w:rsidR="00992882">
        <w:t xml:space="preserve">duties and </w:t>
      </w:r>
      <w:r w:rsidR="008E45BE">
        <w:t xml:space="preserve">responsibilities </w:t>
      </w:r>
      <w:r w:rsidR="00705019">
        <w:t xml:space="preserve">required </w:t>
      </w:r>
      <w:r w:rsidR="008E45BE">
        <w:t xml:space="preserve">of the director of the department and does not possess the qualifications that </w:t>
      </w:r>
      <w:r>
        <w:t>this body and the children and citizens of this State rightfully expect and deserve</w:t>
      </w:r>
      <w:r w:rsidR="008E45BE">
        <w:t xml:space="preserve"> </w:t>
      </w:r>
      <w:r w:rsidR="00705019">
        <w:t>from</w:t>
      </w:r>
      <w:r w:rsidR="008E45BE">
        <w:t xml:space="preserve"> a person in her position</w:t>
      </w:r>
      <w:r>
        <w:t>.  Now, therefore,</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by this resolution, the members of the South Carolina House of Representatives, </w:t>
      </w:r>
      <w:r w:rsidR="00693A93">
        <w:t>call for</w:t>
      </w:r>
      <w:r>
        <w:t xml:space="preserve"> the resignation of Lillian B. Koller, Director of the South Carolina Department of Social Services</w:t>
      </w:r>
      <w:r w:rsidR="00B33BB9">
        <w:t>,</w:t>
      </w:r>
      <w:r>
        <w:t xml:space="preserve"> and in the alternative strongly urge Governor Nikki Haley</w:t>
      </w:r>
      <w:r w:rsidR="00D13C95">
        <w:t xml:space="preserve"> to</w:t>
      </w:r>
      <w:r>
        <w:t xml:space="preserve"> remove Director Koller from office.</w:t>
      </w:r>
    </w:p>
    <w:p w:rsidR="004111C7"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11C7" w:rsidP="0041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Governor Nikki Haley and Lillian B. Koller, Director of the </w:t>
      </w:r>
      <w:r w:rsidR="00AE5944">
        <w:t xml:space="preserve">South Carolina </w:t>
      </w:r>
      <w:r>
        <w:t>Department of Social Services.</w:t>
      </w:r>
    </w:p>
    <w:p w:rsidR="007E0241" w:rsidRDefault="000705C3" w:rsidP="00920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241" w:rsidRDefault="007E0241" w:rsidP="00EF4189">
      <w:pPr>
        <w:suppressAutoHyphens/>
      </w:pPr>
    </w:p>
    <w:sectPr w:rsidR="007E0241" w:rsidSect="00EF41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136" w:rsidRDefault="00C45136" w:rsidP="009F0C77">
      <w:r>
        <w:separator/>
      </w:r>
    </w:p>
  </w:endnote>
  <w:endnote w:type="continuationSeparator" w:id="0">
    <w:p w:rsidR="00C45136" w:rsidRDefault="00C451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20D4B2-BD7C-4186-ACFD-56477D455C3C}"/>
    <w:embedBold r:id="rId2" w:fontKey="{0D10D8A1-E2DA-41A5-8059-1B858912CE7C}"/>
  </w:font>
  <w:font w:name="Calibri">
    <w:panose1 w:val="020F0502020204030204"/>
    <w:charset w:val="00"/>
    <w:family w:val="swiss"/>
    <w:pitch w:val="variable"/>
    <w:sig w:usb0="E10002FF" w:usb1="4000ACFF" w:usb2="00000009" w:usb3="00000000" w:csb0="0000019F" w:csb1="00000000"/>
    <w:embedRegular r:id="rId3" w:fontKey="{48714930-8580-4E91-B594-550DF847F793}"/>
  </w:font>
  <w:font w:name="Tahoma">
    <w:panose1 w:val="020B0604030504040204"/>
    <w:charset w:val="00"/>
    <w:family w:val="swiss"/>
    <w:pitch w:val="variable"/>
    <w:sig w:usb0="21002A87" w:usb1="80000000" w:usb2="00000008" w:usb3="00000000" w:csb0="000101FF" w:csb1="00000000"/>
    <w:embedRegular r:id="rId4" w:fontKey="{29FA2D1E-6CB1-4FC4-B27A-13AEDFCC6493}"/>
  </w:font>
  <w:font w:name="Cambria">
    <w:panose1 w:val="02040503050406030204"/>
    <w:charset w:val="00"/>
    <w:family w:val="roman"/>
    <w:pitch w:val="variable"/>
    <w:sig w:usb0="E00002FF" w:usb1="400004FF" w:usb2="00000000" w:usb3="00000000" w:csb0="0000019F" w:csb1="00000000"/>
    <w:embedRegular r:id="rId5" w:fontKey="{42E3BB88-9F0B-4439-B1FC-E454383ED9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189" w:rsidRPr="007E0241" w:rsidRDefault="00EF4189" w:rsidP="007E0241">
    <w:pPr>
      <w:pStyle w:val="Footer"/>
      <w:tabs>
        <w:tab w:val="clear" w:pos="4680"/>
        <w:tab w:val="clear" w:pos="9360"/>
        <w:tab w:val="center" w:pos="2995"/>
      </w:tabs>
      <w:spacing w:before="120"/>
    </w:pPr>
    <w:r>
      <w:t>[5295]</w:t>
    </w:r>
    <w:r>
      <w:tab/>
    </w:r>
    <w:r w:rsidR="005502FC">
      <w:fldChar w:fldCharType="begin"/>
    </w:r>
    <w:r w:rsidR="005502FC">
      <w:instrText xml:space="preserve"> PAGE  \* MERGEFORMAT </w:instrText>
    </w:r>
    <w:r w:rsidR="005502FC">
      <w:fldChar w:fldCharType="separate"/>
    </w:r>
    <w:r w:rsidR="0027116F">
      <w:rPr>
        <w:noProof/>
      </w:rPr>
      <w:t>1</w:t>
    </w:r>
    <w:r w:rsidR="005502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136" w:rsidRDefault="00C45136" w:rsidP="009F0C77">
      <w:r>
        <w:separator/>
      </w:r>
    </w:p>
  </w:footnote>
  <w:footnote w:type="continuationSeparator" w:id="0">
    <w:p w:rsidR="00C45136" w:rsidRDefault="00C451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54AC14"/>
    <w:docVar w:name="CoverBillType" w:val="r"/>
    <w:docVar w:name="docpath" w:val="L:\Council\bills\NBD\11354AC14.DOCX"/>
    <w:docVar w:name="dvBillNumber" w:val="5295"/>
    <w:docVar w:name="dvBillNumberPrefix" w:val="H. "/>
    <w:docVar w:name="dvOriginalBody" w:val="House"/>
    <w:docVar w:name="dvSteno" w:val="NBD"/>
    <w:docVar w:name="NameofBody" w:val="h"/>
    <w:docVar w:name="vgroup2" w:val="Council"/>
  </w:docVars>
  <w:rsids>
    <w:rsidRoot w:val="007A0BA4"/>
    <w:rsid w:val="0000292F"/>
    <w:rsid w:val="00011869"/>
    <w:rsid w:val="000705C3"/>
    <w:rsid w:val="000E1785"/>
    <w:rsid w:val="000F40FA"/>
    <w:rsid w:val="0010776B"/>
    <w:rsid w:val="00133E66"/>
    <w:rsid w:val="001435A3"/>
    <w:rsid w:val="00173A77"/>
    <w:rsid w:val="001C01DA"/>
    <w:rsid w:val="001D08F2"/>
    <w:rsid w:val="001D525B"/>
    <w:rsid w:val="001D7F4F"/>
    <w:rsid w:val="002321B6"/>
    <w:rsid w:val="00250967"/>
    <w:rsid w:val="002543C8"/>
    <w:rsid w:val="0027116F"/>
    <w:rsid w:val="00284AAE"/>
    <w:rsid w:val="002E5912"/>
    <w:rsid w:val="00301B21"/>
    <w:rsid w:val="00325348"/>
    <w:rsid w:val="0032732C"/>
    <w:rsid w:val="00336AD0"/>
    <w:rsid w:val="0037079A"/>
    <w:rsid w:val="003B5F33"/>
    <w:rsid w:val="003D01E8"/>
    <w:rsid w:val="003E5288"/>
    <w:rsid w:val="003F6D79"/>
    <w:rsid w:val="004111C7"/>
    <w:rsid w:val="00416327"/>
    <w:rsid w:val="0041760A"/>
    <w:rsid w:val="00417C01"/>
    <w:rsid w:val="004809EE"/>
    <w:rsid w:val="004E7D54"/>
    <w:rsid w:val="005273C6"/>
    <w:rsid w:val="00530A69"/>
    <w:rsid w:val="005370B3"/>
    <w:rsid w:val="00545593"/>
    <w:rsid w:val="005502FC"/>
    <w:rsid w:val="00577C6C"/>
    <w:rsid w:val="00595251"/>
    <w:rsid w:val="005C2FE2"/>
    <w:rsid w:val="005C3B79"/>
    <w:rsid w:val="005E2BC9"/>
    <w:rsid w:val="00605102"/>
    <w:rsid w:val="006215AA"/>
    <w:rsid w:val="00632070"/>
    <w:rsid w:val="00663AD4"/>
    <w:rsid w:val="00680541"/>
    <w:rsid w:val="006913C9"/>
    <w:rsid w:val="00693A93"/>
    <w:rsid w:val="0069470D"/>
    <w:rsid w:val="006F272B"/>
    <w:rsid w:val="00705019"/>
    <w:rsid w:val="00734F00"/>
    <w:rsid w:val="0078219C"/>
    <w:rsid w:val="00790008"/>
    <w:rsid w:val="007A0BA4"/>
    <w:rsid w:val="007A70AE"/>
    <w:rsid w:val="007D1AB5"/>
    <w:rsid w:val="007E0241"/>
    <w:rsid w:val="007F3979"/>
    <w:rsid w:val="008362E8"/>
    <w:rsid w:val="008525DB"/>
    <w:rsid w:val="0089785A"/>
    <w:rsid w:val="008A1768"/>
    <w:rsid w:val="008E45BE"/>
    <w:rsid w:val="008F0F33"/>
    <w:rsid w:val="008F4429"/>
    <w:rsid w:val="0091318B"/>
    <w:rsid w:val="0092005F"/>
    <w:rsid w:val="0094021A"/>
    <w:rsid w:val="00992882"/>
    <w:rsid w:val="009B44AF"/>
    <w:rsid w:val="009B7364"/>
    <w:rsid w:val="009C33D5"/>
    <w:rsid w:val="009C6A0B"/>
    <w:rsid w:val="009F0C77"/>
    <w:rsid w:val="009F4DD1"/>
    <w:rsid w:val="00A41684"/>
    <w:rsid w:val="00A64E80"/>
    <w:rsid w:val="00A72BCD"/>
    <w:rsid w:val="00A741D9"/>
    <w:rsid w:val="00A74B8E"/>
    <w:rsid w:val="00A833AB"/>
    <w:rsid w:val="00A86852"/>
    <w:rsid w:val="00A9741D"/>
    <w:rsid w:val="00AD4B17"/>
    <w:rsid w:val="00AE5944"/>
    <w:rsid w:val="00B2576D"/>
    <w:rsid w:val="00B33BB9"/>
    <w:rsid w:val="00B412D4"/>
    <w:rsid w:val="00BE3C22"/>
    <w:rsid w:val="00C0345E"/>
    <w:rsid w:val="00C3483A"/>
    <w:rsid w:val="00C45136"/>
    <w:rsid w:val="00C50D42"/>
    <w:rsid w:val="00C74E9D"/>
    <w:rsid w:val="00C82FD3"/>
    <w:rsid w:val="00C92819"/>
    <w:rsid w:val="00CA65CE"/>
    <w:rsid w:val="00CC6B7B"/>
    <w:rsid w:val="00CD2089"/>
    <w:rsid w:val="00D13C95"/>
    <w:rsid w:val="00D47643"/>
    <w:rsid w:val="00D51027"/>
    <w:rsid w:val="00D73A67"/>
    <w:rsid w:val="00D8311B"/>
    <w:rsid w:val="00D970A9"/>
    <w:rsid w:val="00DF3845"/>
    <w:rsid w:val="00E03165"/>
    <w:rsid w:val="00E41911"/>
    <w:rsid w:val="00E44556"/>
    <w:rsid w:val="00E92EEF"/>
    <w:rsid w:val="00E96D6B"/>
    <w:rsid w:val="00EE610F"/>
    <w:rsid w:val="00EF4189"/>
    <w:rsid w:val="00F24442"/>
    <w:rsid w:val="00F47CA4"/>
    <w:rsid w:val="00F50AE3"/>
    <w:rsid w:val="00F67CF1"/>
    <w:rsid w:val="00F74981"/>
    <w:rsid w:val="00F840F0"/>
    <w:rsid w:val="00FB0D0D"/>
    <w:rsid w:val="00FB43B4"/>
    <w:rsid w:val="00FC3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337E3D-4586-4315-9E17-5D3124F93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3A77"/>
    <w:rPr>
      <w:rFonts w:ascii="Tahoma" w:hAnsi="Tahoma" w:cs="Tahoma"/>
      <w:sz w:val="16"/>
      <w:szCs w:val="16"/>
    </w:rPr>
  </w:style>
  <w:style w:type="character" w:customStyle="1" w:styleId="BalloonTextChar">
    <w:name w:val="Balloon Text Char"/>
    <w:basedOn w:val="DefaultParagraphFont"/>
    <w:link w:val="BalloonText"/>
    <w:uiPriority w:val="99"/>
    <w:semiHidden/>
    <w:rsid w:val="00173A77"/>
    <w:rPr>
      <w:rFonts w:ascii="Tahoma" w:eastAsia="Times New Roman" w:hAnsi="Tahoma" w:cs="Tahoma"/>
      <w:sz w:val="16"/>
      <w:szCs w:val="16"/>
    </w:rPr>
  </w:style>
  <w:style w:type="character" w:styleId="Hyperlink">
    <w:name w:val="Hyperlink"/>
    <w:basedOn w:val="DefaultParagraphFont"/>
    <w:uiPriority w:val="99"/>
    <w:unhideWhenUsed/>
    <w:rsid w:val="00EF41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27-14.docx" TargetMode="External"/><Relationship Id="rId3" Type="http://schemas.openxmlformats.org/officeDocument/2006/relationships/settings" Target="settings.xml"/><Relationship Id="rId7" Type="http://schemas.openxmlformats.org/officeDocument/2006/relationships/hyperlink" Target="file:///H:\HJ%20Archive\2014\05-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95_2014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AD92E-0D5E-4E74-8966-9F441E74D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990</Words>
  <Characters>5644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5295: Lillian B. Koller - South Carolina Legislature Online</dc:title>
  <dc:creator>%USERNAME%</dc:creator>
  <cp:lastModifiedBy>N Cumfer</cp:lastModifiedBy>
  <cp:revision>6</cp:revision>
  <cp:lastPrinted>2014-05-27T18:15:00Z</cp:lastPrinted>
  <dcterms:created xsi:type="dcterms:W3CDTF">2014-05-27T22:59:00Z</dcterms:created>
  <dcterms:modified xsi:type="dcterms:W3CDTF">2014-12-05T18:19:00Z</dcterms:modified>
</cp:coreProperties>
</file>