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338" w:rsidRDefault="00D91338" w:rsidP="00D91338">
      <w:pPr>
        <w:widowControl w:val="0"/>
        <w:jc w:val="center"/>
      </w:pPr>
      <w:r w:rsidRPr="00D91338">
        <w:rPr>
          <w:b/>
        </w:rPr>
        <w:t>South Carolina General Assembly</w:t>
      </w:r>
    </w:p>
    <w:p w:rsidR="00D91338" w:rsidRDefault="00D91338" w:rsidP="00D91338">
      <w:pPr>
        <w:widowControl w:val="0"/>
        <w:jc w:val="center"/>
      </w:pPr>
      <w:r>
        <w:t>120th Session, 2013-2014</w:t>
      </w:r>
    </w:p>
    <w:p w:rsidR="00D91338" w:rsidRDefault="00D91338" w:rsidP="00D91338">
      <w:pPr>
        <w:widowControl w:val="0"/>
        <w:jc w:val="left"/>
      </w:pPr>
    </w:p>
    <w:p w:rsidR="00D91338" w:rsidRDefault="00D91338" w:rsidP="00D91338">
      <w:pPr>
        <w:widowControl w:val="0"/>
        <w:jc w:val="left"/>
        <w:rPr>
          <w:b/>
        </w:rPr>
      </w:pPr>
      <w:r w:rsidRPr="00D91338">
        <w:rPr>
          <w:b/>
        </w:rPr>
        <w:t>S.</w:t>
      </w:r>
      <w:r>
        <w:rPr>
          <w:b/>
        </w:rPr>
        <w:t xml:space="preserve"> </w:t>
      </w:r>
      <w:r w:rsidRPr="00D91338">
        <w:rPr>
          <w:b/>
        </w:rPr>
        <w:t>605</w:t>
      </w:r>
    </w:p>
    <w:p w:rsidR="00D91338" w:rsidRDefault="00D91338" w:rsidP="00D91338">
      <w:pPr>
        <w:widowControl w:val="0"/>
        <w:jc w:val="left"/>
        <w:rPr>
          <w:b/>
        </w:rPr>
      </w:pPr>
    </w:p>
    <w:p w:rsidR="00D91338" w:rsidRDefault="00D91338" w:rsidP="00D91338">
      <w:pPr>
        <w:widowControl w:val="0"/>
        <w:jc w:val="left"/>
      </w:pPr>
      <w:r w:rsidRPr="00D91338">
        <w:rPr>
          <w:b/>
        </w:rPr>
        <w:t>STATUS INFORMATION</w:t>
      </w:r>
    </w:p>
    <w:p w:rsidR="00D91338" w:rsidRDefault="00D91338" w:rsidP="00D91338">
      <w:pPr>
        <w:widowControl w:val="0"/>
        <w:jc w:val="left"/>
      </w:pPr>
    </w:p>
    <w:p w:rsidR="00D91338" w:rsidRDefault="00D91338" w:rsidP="00D91338">
      <w:pPr>
        <w:widowControl w:val="0"/>
        <w:jc w:val="left"/>
      </w:pPr>
      <w:r>
        <w:t>General Bill</w:t>
      </w:r>
    </w:p>
    <w:p w:rsidR="00D91338" w:rsidRDefault="00D07FA7" w:rsidP="00D91338">
      <w:pPr>
        <w:widowControl w:val="0"/>
        <w:jc w:val="left"/>
      </w:pPr>
      <w:r>
        <w:t>Sponsors: Senators Lourie, Sheheen, Jackson, Coleman, Johnson, Allen, McElveen, Bryant, Bright, Davis, Shealy and Campsen</w:t>
      </w:r>
    </w:p>
    <w:p w:rsidR="00D91338" w:rsidRDefault="00D91338" w:rsidP="00D91338">
      <w:pPr>
        <w:widowControl w:val="0"/>
        <w:jc w:val="left"/>
      </w:pPr>
      <w:r>
        <w:t>Document Path: l:\council\bills\dka\3109sd13.docx</w:t>
      </w:r>
    </w:p>
    <w:p w:rsidR="00D91338" w:rsidRDefault="00D91338" w:rsidP="00D91338">
      <w:pPr>
        <w:widowControl w:val="0"/>
        <w:jc w:val="left"/>
      </w:pPr>
    </w:p>
    <w:p w:rsidR="00722F43" w:rsidRDefault="00722F43" w:rsidP="00D91338">
      <w:pPr>
        <w:widowControl w:val="0"/>
        <w:jc w:val="left"/>
      </w:pPr>
      <w:r>
        <w:t>Introduced in the Senate on April 10, 2013</w:t>
      </w:r>
    </w:p>
    <w:p w:rsidR="00722F43" w:rsidRDefault="00722F43" w:rsidP="00D91338">
      <w:pPr>
        <w:widowControl w:val="0"/>
        <w:jc w:val="left"/>
      </w:pPr>
      <w:r>
        <w:t>Last Amended on February 19, 2014</w:t>
      </w:r>
    </w:p>
    <w:p w:rsidR="00722F43" w:rsidRDefault="00722F43" w:rsidP="00D91338">
      <w:pPr>
        <w:widowControl w:val="0"/>
        <w:jc w:val="left"/>
      </w:pPr>
      <w:r>
        <w:t>Currently residing in the Senate</w:t>
      </w:r>
    </w:p>
    <w:p w:rsidR="00722F43" w:rsidRDefault="00722F43" w:rsidP="00D91338">
      <w:pPr>
        <w:widowControl w:val="0"/>
        <w:jc w:val="left"/>
      </w:pPr>
    </w:p>
    <w:p w:rsidR="00D91338" w:rsidRDefault="00D91338" w:rsidP="00D91338">
      <w:pPr>
        <w:widowControl w:val="0"/>
        <w:jc w:val="left"/>
      </w:pPr>
      <w:r>
        <w:t xml:space="preserve">Summary: </w:t>
      </w:r>
      <w:r w:rsidR="00E87E07">
        <w:t>State owned aircraft</w:t>
      </w:r>
    </w:p>
    <w:p w:rsidR="00D91338" w:rsidRDefault="00D91338" w:rsidP="00D91338">
      <w:pPr>
        <w:widowControl w:val="0"/>
        <w:jc w:val="left"/>
      </w:pPr>
    </w:p>
    <w:p w:rsidR="00D91338" w:rsidRDefault="00D91338" w:rsidP="00D91338">
      <w:pPr>
        <w:widowControl w:val="0"/>
        <w:jc w:val="left"/>
      </w:pPr>
    </w:p>
    <w:p w:rsidR="00D91338" w:rsidRDefault="00D91338" w:rsidP="00D91338">
      <w:pPr>
        <w:widowControl w:val="0"/>
        <w:tabs>
          <w:tab w:val="center" w:pos="590"/>
          <w:tab w:val="center" w:pos="1440"/>
          <w:tab w:val="left" w:pos="1872"/>
          <w:tab w:val="left" w:pos="9187"/>
        </w:tabs>
        <w:jc w:val="left"/>
      </w:pPr>
      <w:r w:rsidRPr="00D91338">
        <w:rPr>
          <w:b/>
        </w:rPr>
        <w:t>HISTORY OF LEGISLATIVE ACTIONS</w:t>
      </w:r>
    </w:p>
    <w:p w:rsidR="00D91338" w:rsidRDefault="00D91338" w:rsidP="00D91338">
      <w:pPr>
        <w:widowControl w:val="0"/>
        <w:tabs>
          <w:tab w:val="center" w:pos="590"/>
          <w:tab w:val="center" w:pos="1440"/>
          <w:tab w:val="left" w:pos="1872"/>
          <w:tab w:val="left" w:pos="9187"/>
        </w:tabs>
        <w:jc w:val="left"/>
      </w:pPr>
    </w:p>
    <w:p w:rsidR="00D91338" w:rsidRPr="00D91338" w:rsidRDefault="00D91338" w:rsidP="00D91338">
      <w:pPr>
        <w:widowControl w:val="0"/>
        <w:tabs>
          <w:tab w:val="center" w:pos="590"/>
          <w:tab w:val="center" w:pos="1440"/>
          <w:tab w:val="left" w:pos="1872"/>
          <w:tab w:val="left" w:pos="9187"/>
        </w:tabs>
        <w:jc w:val="left"/>
      </w:pPr>
      <w:bookmarkStart w:id="0" w:name="_GoBack"/>
      <w:r w:rsidRPr="00D91338">
        <w:rPr>
          <w:u w:val="single"/>
        </w:rPr>
        <w:tab/>
        <w:t>Date</w:t>
      </w:r>
      <w:r w:rsidRPr="00D91338">
        <w:rPr>
          <w:u w:val="single"/>
        </w:rPr>
        <w:tab/>
        <w:t>Body</w:t>
      </w:r>
      <w:r w:rsidRPr="00D91338">
        <w:rPr>
          <w:u w:val="single"/>
        </w:rPr>
        <w:tab/>
        <w:t>Action Description with journal page number</w:t>
      </w:r>
      <w:r w:rsidRPr="00D91338">
        <w:rPr>
          <w:u w:val="single"/>
        </w:rPr>
        <w:tab/>
      </w:r>
      <w:bookmarkEnd w:id="0"/>
    </w:p>
    <w:p w:rsidR="000636C4" w:rsidRDefault="000636C4" w:rsidP="000636C4">
      <w:pPr>
        <w:widowControl w:val="0"/>
        <w:tabs>
          <w:tab w:val="right" w:pos="1008"/>
          <w:tab w:val="left" w:pos="1152"/>
          <w:tab w:val="left" w:pos="1872"/>
          <w:tab w:val="left" w:pos="9187"/>
        </w:tabs>
        <w:ind w:left="2088" w:hanging="2088"/>
        <w:jc w:val="left"/>
      </w:pPr>
      <w:r>
        <w:tab/>
        <w:t>4/10/2013</w:t>
      </w:r>
      <w:r>
        <w:tab/>
        <w:t>Senate</w:t>
      </w:r>
      <w:r>
        <w:tab/>
      </w:r>
      <w:r w:rsidRPr="0027462A">
        <w:t>Introduced and read first time (</w:t>
      </w:r>
      <w:hyperlink r:id="rId7" w:history="1">
        <w:r w:rsidRPr="0027462A">
          <w:rPr>
            <w:rStyle w:val="Hyperlink"/>
          </w:rPr>
          <w:t>Senate Journal</w:t>
        </w:r>
        <w:r w:rsidRPr="0027462A">
          <w:rPr>
            <w:rStyle w:val="Hyperlink"/>
          </w:rPr>
          <w:noBreakHyphen/>
          <w:t>page 10</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4/10/2013</w:t>
      </w:r>
      <w:r>
        <w:tab/>
        <w:t>Senate</w:t>
      </w:r>
      <w:r>
        <w:tab/>
      </w:r>
      <w:r w:rsidRPr="0027462A">
        <w:t>Ref</w:t>
      </w:r>
      <w:r>
        <w:t xml:space="preserve">erred to Committee on </w:t>
      </w:r>
      <w:r w:rsidRPr="0027462A">
        <w:rPr>
          <w:b/>
        </w:rPr>
        <w:t>Judiciary</w:t>
      </w:r>
      <w:r>
        <w:t xml:space="preserve"> </w:t>
      </w:r>
      <w:r w:rsidRPr="0027462A">
        <w:t>(</w:t>
      </w:r>
      <w:hyperlink r:id="rId8" w:history="1">
        <w:r w:rsidRPr="0027462A">
          <w:rPr>
            <w:rStyle w:val="Hyperlink"/>
          </w:rPr>
          <w:t>Senate Journal</w:t>
        </w:r>
        <w:r w:rsidRPr="0027462A">
          <w:rPr>
            <w:rStyle w:val="Hyperlink"/>
          </w:rPr>
          <w:noBreakHyphen/>
          <w:t>page 10</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4/12/2013</w:t>
      </w:r>
      <w:r>
        <w:tab/>
        <w:t>Senate</w:t>
      </w:r>
      <w:r>
        <w:tab/>
      </w:r>
      <w:r w:rsidRPr="0027462A">
        <w:t>Referred to Su</w:t>
      </w:r>
      <w:r>
        <w:t xml:space="preserve">bcommittee: Rankin (ch), Hutto, </w:t>
      </w:r>
      <w:r w:rsidRPr="0027462A">
        <w:t>Malloy, Campsen, Massey</w:t>
      </w:r>
    </w:p>
    <w:p w:rsidR="000636C4" w:rsidRDefault="000636C4" w:rsidP="000636C4">
      <w:pPr>
        <w:widowControl w:val="0"/>
        <w:tabs>
          <w:tab w:val="right" w:pos="1008"/>
          <w:tab w:val="left" w:pos="1152"/>
          <w:tab w:val="left" w:pos="1872"/>
          <w:tab w:val="left" w:pos="9187"/>
        </w:tabs>
        <w:ind w:left="2088" w:hanging="2088"/>
        <w:jc w:val="left"/>
      </w:pPr>
      <w:r>
        <w:tab/>
        <w:t>2/5/2014</w:t>
      </w:r>
      <w:r>
        <w:tab/>
        <w:t>Senate</w:t>
      </w:r>
      <w:r>
        <w:tab/>
      </w:r>
      <w:r w:rsidRPr="0027462A">
        <w:t>Committee r</w:t>
      </w:r>
      <w:r>
        <w:t xml:space="preserve">eport: Favorable with amendment </w:t>
      </w:r>
      <w:r w:rsidRPr="0027462A">
        <w:rPr>
          <w:b/>
        </w:rPr>
        <w:t>Judiciary</w:t>
      </w:r>
      <w:r w:rsidRPr="0027462A">
        <w:t xml:space="preserve"> (</w:t>
      </w:r>
      <w:hyperlink r:id="rId9" w:history="1">
        <w:r w:rsidRPr="0027462A">
          <w:rPr>
            <w:rStyle w:val="Hyperlink"/>
          </w:rPr>
          <w:t>Senate Journal</w:t>
        </w:r>
        <w:r w:rsidRPr="0027462A">
          <w:rPr>
            <w:rStyle w:val="Hyperlink"/>
          </w:rPr>
          <w:noBreakHyphen/>
          <w:t>page 25</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2/6/2014</w:t>
      </w:r>
      <w:r>
        <w:tab/>
      </w:r>
      <w:r>
        <w:tab/>
      </w:r>
      <w:r w:rsidRPr="0027462A">
        <w:t>Scrivener's error corrected</w:t>
      </w:r>
    </w:p>
    <w:p w:rsidR="000636C4" w:rsidRDefault="000636C4" w:rsidP="000636C4">
      <w:pPr>
        <w:widowControl w:val="0"/>
        <w:tabs>
          <w:tab w:val="right" w:pos="1008"/>
          <w:tab w:val="left" w:pos="1152"/>
          <w:tab w:val="left" w:pos="1872"/>
          <w:tab w:val="left" w:pos="9187"/>
        </w:tabs>
        <w:ind w:left="2088" w:hanging="2088"/>
        <w:jc w:val="left"/>
      </w:pPr>
      <w:r>
        <w:tab/>
        <w:t>2/18/2014</w:t>
      </w:r>
      <w:r>
        <w:tab/>
        <w:t>Senate</w:t>
      </w:r>
      <w:r>
        <w:tab/>
      </w:r>
      <w:r w:rsidRPr="0027462A">
        <w:t>Committee Amendment Adopted (</w:t>
      </w:r>
      <w:hyperlink r:id="rId10" w:history="1">
        <w:r w:rsidRPr="0027462A">
          <w:rPr>
            <w:rStyle w:val="Hyperlink"/>
          </w:rPr>
          <w:t>Senate Journal</w:t>
        </w:r>
        <w:r w:rsidRPr="0027462A">
          <w:rPr>
            <w:rStyle w:val="Hyperlink"/>
          </w:rPr>
          <w:noBreakHyphen/>
          <w:t>page 25</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2/18/2014</w:t>
      </w:r>
      <w:r>
        <w:tab/>
        <w:t>Senate</w:t>
      </w:r>
      <w:r>
        <w:tab/>
      </w:r>
      <w:r w:rsidRPr="0027462A">
        <w:t>Read second time (</w:t>
      </w:r>
      <w:hyperlink r:id="rId11" w:history="1">
        <w:r w:rsidRPr="0027462A">
          <w:rPr>
            <w:rStyle w:val="Hyperlink"/>
          </w:rPr>
          <w:t>Senate Journal</w:t>
        </w:r>
        <w:r w:rsidRPr="0027462A">
          <w:rPr>
            <w:rStyle w:val="Hyperlink"/>
          </w:rPr>
          <w:noBreakHyphen/>
          <w:t>page 25</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2/18/2014</w:t>
      </w:r>
      <w:r>
        <w:tab/>
        <w:t>Senate</w:t>
      </w:r>
      <w:r>
        <w:tab/>
      </w:r>
      <w:r w:rsidRPr="0027462A">
        <w:t>Roll call Ayes</w:t>
      </w:r>
      <w:r>
        <w:noBreakHyphen/>
      </w:r>
      <w:r w:rsidRPr="0027462A">
        <w:t>42  Nays</w:t>
      </w:r>
      <w:r>
        <w:noBreakHyphen/>
      </w:r>
      <w:r w:rsidRPr="0027462A">
        <w:t>0 (</w:t>
      </w:r>
      <w:hyperlink r:id="rId12" w:history="1">
        <w:r w:rsidRPr="0027462A">
          <w:rPr>
            <w:rStyle w:val="Hyperlink"/>
          </w:rPr>
          <w:t>Senate Journal</w:t>
        </w:r>
        <w:r w:rsidRPr="0027462A">
          <w:rPr>
            <w:rStyle w:val="Hyperlink"/>
          </w:rPr>
          <w:noBreakHyphen/>
          <w:t>page 25</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r>
        <w:tab/>
        <w:t>2/19/2014</w:t>
      </w:r>
      <w:r>
        <w:tab/>
        <w:t>Senate</w:t>
      </w:r>
      <w:r>
        <w:tab/>
      </w:r>
      <w:r w:rsidRPr="0027462A">
        <w:t>Amended (</w:t>
      </w:r>
      <w:hyperlink r:id="rId13" w:history="1">
        <w:r w:rsidRPr="0027462A">
          <w:rPr>
            <w:rStyle w:val="Hyperlink"/>
          </w:rPr>
          <w:t>Senate Journal</w:t>
        </w:r>
        <w:r w:rsidRPr="0027462A">
          <w:rPr>
            <w:rStyle w:val="Hyperlink"/>
          </w:rPr>
          <w:noBreakHyphen/>
          <w:t>page 37</w:t>
        </w:r>
      </w:hyperlink>
      <w:r w:rsidRPr="0027462A">
        <w:t>)</w:t>
      </w:r>
    </w:p>
    <w:p w:rsidR="000636C4" w:rsidRDefault="000636C4" w:rsidP="000636C4">
      <w:pPr>
        <w:widowControl w:val="0"/>
        <w:tabs>
          <w:tab w:val="right" w:pos="1008"/>
          <w:tab w:val="left" w:pos="1152"/>
          <w:tab w:val="left" w:pos="1872"/>
          <w:tab w:val="left" w:pos="9187"/>
        </w:tabs>
        <w:ind w:left="2088" w:hanging="2088"/>
        <w:jc w:val="left"/>
      </w:pPr>
    </w:p>
    <w:p w:rsidR="00D91338" w:rsidRPr="00D91338" w:rsidRDefault="00D91338" w:rsidP="00D91338">
      <w:pPr>
        <w:widowControl w:val="0"/>
        <w:tabs>
          <w:tab w:val="right" w:pos="1008"/>
          <w:tab w:val="left" w:pos="1152"/>
          <w:tab w:val="left" w:pos="1872"/>
          <w:tab w:val="left" w:pos="9187"/>
        </w:tabs>
        <w:ind w:left="2088" w:hanging="2088"/>
        <w:jc w:val="left"/>
      </w:pPr>
    </w:p>
    <w:p w:rsidR="00D91338" w:rsidRDefault="00D91338" w:rsidP="00D91338">
      <w:pPr>
        <w:widowControl w:val="0"/>
        <w:jc w:val="left"/>
      </w:pPr>
      <w:r w:rsidRPr="00D91338">
        <w:rPr>
          <w:b/>
        </w:rPr>
        <w:t>VERSIONS OF THIS BILL</w:t>
      </w:r>
    </w:p>
    <w:p w:rsidR="00D91338" w:rsidRDefault="00D91338" w:rsidP="00D91338">
      <w:pPr>
        <w:widowControl w:val="0"/>
        <w:jc w:val="left"/>
      </w:pPr>
    </w:p>
    <w:p w:rsidR="00D91338" w:rsidRDefault="00F84BC4" w:rsidP="00D91338">
      <w:pPr>
        <w:widowControl w:val="0"/>
        <w:jc w:val="left"/>
      </w:pPr>
      <w:hyperlink r:id="rId14" w:history="1">
        <w:r w:rsidR="00D91338">
          <w:rPr>
            <w:rStyle w:val="Hyperlink"/>
          </w:rPr>
          <w:t>4/10/2013</w:t>
        </w:r>
      </w:hyperlink>
    </w:p>
    <w:p w:rsidR="0017716E" w:rsidRDefault="00F84BC4" w:rsidP="00D91338">
      <w:hyperlink r:id="rId15" w:history="1">
        <w:r w:rsidR="0017716E" w:rsidRPr="0017716E">
          <w:rPr>
            <w:rStyle w:val="Hyperlink"/>
          </w:rPr>
          <w:t>2/5/2014</w:t>
        </w:r>
      </w:hyperlink>
    </w:p>
    <w:p w:rsidR="00A17E0D" w:rsidRDefault="00F84BC4" w:rsidP="00D91338">
      <w:hyperlink r:id="rId16" w:history="1">
        <w:r w:rsidR="00A17E0D" w:rsidRPr="00A17E0D">
          <w:rPr>
            <w:rStyle w:val="Hyperlink"/>
          </w:rPr>
          <w:t>2/6/2014</w:t>
        </w:r>
      </w:hyperlink>
    </w:p>
    <w:p w:rsidR="00DA48A7" w:rsidRDefault="00F84BC4" w:rsidP="00D91338">
      <w:hyperlink r:id="rId17" w:history="1">
        <w:r w:rsidR="00DA48A7" w:rsidRPr="00DA48A7">
          <w:rPr>
            <w:rStyle w:val="Hyperlink"/>
          </w:rPr>
          <w:t>2/18/2014</w:t>
        </w:r>
      </w:hyperlink>
    </w:p>
    <w:p w:rsidR="00593C8E" w:rsidRDefault="00F84BC4" w:rsidP="00D91338">
      <w:hyperlink r:id="rId18" w:history="1">
        <w:r w:rsidR="00593C8E" w:rsidRPr="00593C8E">
          <w:rPr>
            <w:rStyle w:val="Hyperlink"/>
          </w:rPr>
          <w:t>2/19/2014</w:t>
        </w:r>
      </w:hyperlink>
    </w:p>
    <w:p w:rsidR="00D91338" w:rsidRDefault="00D91338" w:rsidP="00D91338"/>
    <w:p w:rsidR="00D91338" w:rsidRDefault="00D91338" w:rsidP="00D91338">
      <w:pPr>
        <w:sectPr w:rsidR="00D91338" w:rsidSect="00D91338">
          <w:pgSz w:w="12240" w:h="15840" w:code="1"/>
          <w:pgMar w:top="1080" w:right="1440" w:bottom="1080" w:left="1440" w:header="720" w:footer="720" w:gutter="0"/>
          <w:cols w:space="720"/>
          <w:noEndnote/>
          <w:docGrid w:linePitch="360"/>
        </w:sectPr>
      </w:pPr>
    </w:p>
    <w:p w:rsidR="00593C8E" w:rsidRDefault="00593C8E" w:rsidP="00B230F0">
      <w:pPr>
        <w:pStyle w:val="BillDots0"/>
      </w:pPr>
      <w:r>
        <w:lastRenderedPageBreak/>
        <w:t>AMENDED</w:t>
      </w:r>
    </w:p>
    <w:p w:rsidR="00593C8E" w:rsidRDefault="00593C8E" w:rsidP="00B230F0">
      <w:pPr>
        <w:pStyle w:val="BillDots0"/>
      </w:pPr>
      <w:r>
        <w:t>February 19, 2014</w:t>
      </w:r>
    </w:p>
    <w:p w:rsidR="00593C8E" w:rsidRDefault="00593C8E" w:rsidP="00B230F0">
      <w:pPr>
        <w:pStyle w:val="BillDots0"/>
      </w:pPr>
    </w:p>
    <w:p w:rsidR="00593C8E" w:rsidRPr="00FA1184" w:rsidRDefault="00593C8E" w:rsidP="00FA1184">
      <w:pPr>
        <w:pStyle w:val="BillDots0"/>
        <w:tabs>
          <w:tab w:val="clear" w:pos="216"/>
          <w:tab w:val="clear" w:pos="432"/>
          <w:tab w:val="clear" w:pos="648"/>
          <w:tab w:val="clear" w:pos="864"/>
          <w:tab w:val="clear" w:pos="1080"/>
          <w:tab w:val="clear" w:pos="1296"/>
          <w:tab w:val="clear" w:pos="5904"/>
          <w:tab w:val="right" w:pos="5933"/>
        </w:tabs>
      </w:pPr>
      <w:r>
        <w:tab/>
      </w:r>
      <w:r>
        <w:rPr>
          <w:b/>
          <w:sz w:val="36"/>
        </w:rPr>
        <w:t>S. 605</w:t>
      </w:r>
    </w:p>
    <w:p w:rsidR="00593C8E" w:rsidRDefault="00593C8E" w:rsidP="00B230F0">
      <w:pPr>
        <w:pStyle w:val="BillDots0"/>
      </w:pPr>
    </w:p>
    <w:p w:rsidR="00593C8E" w:rsidRDefault="00593C8E" w:rsidP="00B230F0">
      <w:pPr>
        <w:pStyle w:val="BillDots0"/>
      </w:pPr>
      <w:r>
        <w:t>Introduced by Senators Lourie, Sheheen, Jackson, Coleman, Johnson, Allen, McElveen, Bryant, Bright, Davis, Shealy and Campsen</w:t>
      </w:r>
    </w:p>
    <w:p w:rsidR="00593C8E" w:rsidRDefault="00593C8E" w:rsidP="00B230F0">
      <w:pPr>
        <w:pStyle w:val="BillDots0"/>
      </w:pPr>
    </w:p>
    <w:p w:rsidR="00593C8E" w:rsidRDefault="00593C8E" w:rsidP="00961214">
      <w:pPr>
        <w:pStyle w:val="BillDots0"/>
        <w:tabs>
          <w:tab w:val="clear" w:pos="216"/>
          <w:tab w:val="clear" w:pos="432"/>
          <w:tab w:val="clear" w:pos="648"/>
          <w:tab w:val="clear" w:pos="864"/>
          <w:tab w:val="clear" w:pos="1080"/>
          <w:tab w:val="clear" w:pos="1296"/>
          <w:tab w:val="clear" w:pos="5904"/>
          <w:tab w:val="right" w:pos="5933"/>
        </w:tabs>
      </w:pPr>
      <w:r>
        <w:t>S. Printed 2/19/14--S.</w:t>
      </w:r>
    </w:p>
    <w:p w:rsidR="00593C8E" w:rsidRDefault="00593C8E" w:rsidP="00B230F0">
      <w:pPr>
        <w:pStyle w:val="BillDots0"/>
      </w:pPr>
      <w:r>
        <w:t>Read the first time April 10, 2013.</w:t>
      </w:r>
    </w:p>
    <w:p w:rsidR="00593C8E" w:rsidRDefault="00593C8E" w:rsidP="00D87197">
      <w:pPr>
        <w:pStyle w:val="BillDots0"/>
        <w:jc w:val="center"/>
      </w:pPr>
      <w:r>
        <w:rPr>
          <w:u w:val="single"/>
        </w:rPr>
        <w:t>            </w:t>
      </w:r>
    </w:p>
    <w:p w:rsidR="00593C8E" w:rsidRDefault="00593C8E" w:rsidP="00B230F0">
      <w:pPr>
        <w:pStyle w:val="BillDots0"/>
        <w:sectPr w:rsidR="00593C8E" w:rsidSect="00FA118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93C8E" w:rsidRDefault="00593C8E" w:rsidP="00B230F0">
      <w:pPr>
        <w:pStyle w:val="BillDots0"/>
      </w:pPr>
    </w:p>
    <w:p w:rsidR="00593C8E" w:rsidRDefault="00593C8E" w:rsidP="00B230F0">
      <w:pPr>
        <w:pStyle w:val="Numbersforbills"/>
      </w:pPr>
    </w:p>
    <w:p w:rsidR="00593C8E" w:rsidRDefault="00593C8E"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Pr="00325348" w:rsidRDefault="00593C8E"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noBreakHyphen/>
        <w:t>13</w:t>
      </w:r>
      <w:r>
        <w:noBreakHyphen/>
        <w:t xml:space="preserve">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 BY THE PRESIDENT PRO TEMPORE OF THE SENATE IN REGARD TO MEMBERS OF THE SENATE, OR BY THE CHAIRMAN OF A STATE BOARD, COMMISSION, OR COMMITTEE IN THE EXECUTIVE BRANCH IN REGARD TO A MEMBER OF THAT BOARD, COMMISSION, OR COMMITTEE WHO IS PERMITTED TO REQUEST USE OF STATE AIRCRAFT, 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AND TO PROVIDE PENALTIES FOR VIOLATIONS, INCLUDING A REQUIREMENT THAT THE COST OF THE FLIGHT MUST BE REIMBURSED TO THE STATE GENERAL FUND. </w:t>
      </w: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C8E"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 1.</w:t>
      </w:r>
      <w:r>
        <w:tab/>
        <w:t>Article 7, Chapter 8, Title 13 of the 1976 Code is amended by adding:</w:t>
      </w:r>
    </w:p>
    <w:p w:rsidR="00593C8E"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93C8E" w:rsidRPr="001C6694"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1C6694">
        <w:t>“Section 8</w:t>
      </w:r>
      <w:r w:rsidRPr="001C6694">
        <w:noBreakHyphen/>
        <w:t>13</w:t>
      </w:r>
      <w:r w:rsidRPr="001C6694">
        <w:noBreakHyphen/>
        <w:t>791.</w:t>
      </w:r>
      <w:r w:rsidRPr="001C6694">
        <w:tab/>
        <w:t>(A)(1)</w:t>
      </w:r>
      <w:r w:rsidRPr="001C6694">
        <w:tab/>
        <w:t>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Tempore of the Senate in regard to members of the Senate.</w:t>
      </w:r>
    </w:p>
    <w:p w:rsidR="00593C8E" w:rsidRPr="001C6694"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r>
      <w:r w:rsidRPr="001C6694">
        <w:tab/>
        <w:t>(2)</w:t>
      </w:r>
      <w:r w:rsidRPr="001C6694">
        <w:tab/>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593C8E" w:rsidRDefault="00593C8E" w:rsidP="0055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614C37">
        <w:rPr>
          <w:color w:val="000000" w:themeColor="text1"/>
          <w:u w:color="000000" w:themeColor="text1"/>
        </w:rPr>
        <w:t>)</w:t>
      </w:r>
      <w:r w:rsidRPr="00614C37">
        <w:rPr>
          <w:color w:val="000000" w:themeColor="text1"/>
          <w:u w:color="000000" w:themeColor="text1"/>
        </w:rPr>
        <w:tab/>
      </w:r>
      <w:r>
        <w:rPr>
          <w:color w:val="000000" w:themeColor="text1"/>
          <w:u w:color="000000" w:themeColor="text1"/>
        </w:rPr>
        <w:t xml:space="preserve">No approving official specified in subsection (A) </w:t>
      </w:r>
      <w:r w:rsidRPr="00614C37">
        <w:rPr>
          <w:color w:val="000000" w:themeColor="text1"/>
          <w:u w:color="000000" w:themeColor="text1"/>
        </w:rPr>
        <w:t>may approve the use of any aircraft owned or leased by this State, or any state agency, entity, or institution, including institutions of higher learning, if the aircraft will furnish transportation to a person, as defined in Section 8</w:t>
      </w:r>
      <w:r w:rsidRPr="00614C37">
        <w:rPr>
          <w:color w:val="000000" w:themeColor="text1"/>
          <w:u w:color="000000" w:themeColor="text1"/>
        </w:rPr>
        <w:noBreakHyphen/>
        <w:t>13</w:t>
      </w:r>
      <w:r w:rsidRPr="00614C37">
        <w:rPr>
          <w:color w:val="000000" w:themeColor="text1"/>
          <w:u w:color="000000" w:themeColor="text1"/>
        </w:rPr>
        <w:noBreakHyphen/>
        <w:t>1300(25), that receives any payment for operation expenses, as defined in Section 8</w:t>
      </w:r>
      <w:r w:rsidRPr="00614C37">
        <w:rPr>
          <w:color w:val="000000" w:themeColor="text1"/>
          <w:u w:color="000000" w:themeColor="text1"/>
        </w:rPr>
        <w:noBreakHyphen/>
        <w:t>13</w:t>
      </w:r>
      <w:r w:rsidRPr="00614C37">
        <w:rPr>
          <w:color w:val="000000" w:themeColor="text1"/>
          <w:u w:color="000000" w:themeColor="text1"/>
        </w:rPr>
        <w:noBreakHyphen/>
        <w:t>1300(34), from an account or fund that receives contributions, as defined in Section 8</w:t>
      </w:r>
      <w:r w:rsidRPr="00614C37">
        <w:rPr>
          <w:color w:val="000000" w:themeColor="text1"/>
          <w:u w:color="000000" w:themeColor="text1"/>
        </w:rPr>
        <w:noBreakHyphen/>
        <w:t>13</w:t>
      </w:r>
      <w:r w:rsidRPr="00614C37">
        <w:rPr>
          <w:color w:val="000000" w:themeColor="text1"/>
          <w:u w:color="000000" w:themeColor="text1"/>
        </w:rPr>
        <w:noBreakHyphen/>
        <w:t>1300(7), or campaign bank accounts, as defined in Section 8</w:t>
      </w:r>
      <w:r w:rsidRPr="00614C37">
        <w:rPr>
          <w:color w:val="000000" w:themeColor="text1"/>
          <w:u w:color="000000" w:themeColor="text1"/>
        </w:rPr>
        <w:noBreakHyphen/>
        <w:t>13</w:t>
      </w:r>
      <w:r w:rsidRPr="00614C37">
        <w:rPr>
          <w:color w:val="000000" w:themeColor="text1"/>
          <w:u w:color="000000" w:themeColor="text1"/>
        </w:rPr>
        <w:noBreakHyphen/>
        <w:t xml:space="preserve">1312.  Further, </w:t>
      </w:r>
      <w:r>
        <w:rPr>
          <w:color w:val="000000" w:themeColor="text1"/>
          <w:u w:color="000000" w:themeColor="text1"/>
        </w:rPr>
        <w:t>no official, regardless of whether the official requires approval, may request the use of such aircraft if</w:t>
      </w:r>
      <w:r w:rsidRPr="00614C37">
        <w:rPr>
          <w:color w:val="000000" w:themeColor="text1"/>
          <w:u w:color="000000" w:themeColor="text1"/>
        </w:rPr>
        <w:t xml:space="preserve"> such </w:t>
      </w:r>
      <w:r>
        <w:rPr>
          <w:color w:val="000000" w:themeColor="text1"/>
          <w:u w:color="000000" w:themeColor="text1"/>
        </w:rPr>
        <w:t xml:space="preserve">a </w:t>
      </w:r>
      <w:r w:rsidRPr="00614C37">
        <w:rPr>
          <w:color w:val="000000" w:themeColor="text1"/>
          <w:u w:color="000000" w:themeColor="text1"/>
        </w:rPr>
        <w:t xml:space="preserve">person </w:t>
      </w:r>
      <w:r>
        <w:rPr>
          <w:color w:val="000000" w:themeColor="text1"/>
          <w:u w:color="000000" w:themeColor="text1"/>
        </w:rPr>
        <w:t>is to</w:t>
      </w:r>
      <w:r w:rsidRPr="00614C37">
        <w:rPr>
          <w:color w:val="000000" w:themeColor="text1"/>
          <w:u w:color="000000" w:themeColor="text1"/>
        </w:rPr>
        <w:t xml:space="preserve"> be furnished transportation on </w:t>
      </w:r>
      <w:r>
        <w:rPr>
          <w:color w:val="000000" w:themeColor="text1"/>
          <w:u w:color="000000" w:themeColor="text1"/>
        </w:rPr>
        <w:t>the flight</w:t>
      </w:r>
      <w:r w:rsidRPr="00614C37">
        <w:rPr>
          <w:color w:val="000000" w:themeColor="text1"/>
          <w:u w:color="000000" w:themeColor="text1"/>
        </w:rPr>
        <w:t>.</w:t>
      </w:r>
    </w:p>
    <w:p w:rsidR="00593C8E" w:rsidRPr="001C6694"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t>(</w:t>
      </w:r>
      <w:r>
        <w:t>C</w:t>
      </w:r>
      <w:r w:rsidRPr="001C6694">
        <w:t>)</w:t>
      </w:r>
      <w:r w:rsidRPr="001C6694">
        <w:tab/>
        <w:t>Violations of this section are considered violations of the rules of conduct under state ethics laws and are punishable in the manner provided by this chapter and by law, except that in addition to all other penalties or remedies authorized by law, the violating member or other person authorizing the flight shall reimburse the state general fund within thirty days of the unauthorized flight for the full cost thereof.”</w:t>
      </w:r>
    </w:p>
    <w:p w:rsidR="00593C8E" w:rsidRPr="001C6694"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8E" w:rsidRDefault="00593C8E"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SECTION</w:t>
      </w:r>
      <w:r w:rsidRPr="001C6694">
        <w:tab/>
        <w:t>2.</w:t>
      </w:r>
      <w:r w:rsidRPr="001C6694">
        <w:tab/>
        <w:t>This act takes effect upon approval by the Governor.</w:t>
      </w:r>
    </w:p>
    <w:p w:rsidR="00593C8E" w:rsidRDefault="00593C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D97" w:rsidRDefault="00A52D97" w:rsidP="00593C8E">
      <w:pPr>
        <w:pStyle w:val="BillDots0"/>
      </w:pPr>
    </w:p>
    <w:sectPr w:rsidR="00A52D97" w:rsidSect="00FA118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CCA7DA-C0EB-4911-985D-34F6D6E5B78D}"/>
    <w:embedBold r:id="rId2" w:fontKey="{83644EF3-DB20-4D71-A750-A6E96F7A51E2}"/>
  </w:font>
  <w:font w:name="Calibri">
    <w:panose1 w:val="020F0502020204030204"/>
    <w:charset w:val="00"/>
    <w:family w:val="swiss"/>
    <w:pitch w:val="variable"/>
    <w:sig w:usb0="E10002FF" w:usb1="4000ACFF" w:usb2="00000009" w:usb3="00000000" w:csb0="0000019F" w:csb1="00000000"/>
    <w:embedRegular r:id="rId3" w:fontKey="{4A8F7F75-EC2C-42C4-8B18-5AE321F3E026}"/>
  </w:font>
  <w:font w:name="Georgia">
    <w:panose1 w:val="02040502050405020303"/>
    <w:charset w:val="00"/>
    <w:family w:val="roman"/>
    <w:pitch w:val="variable"/>
    <w:sig w:usb0="00000287" w:usb1="00000000" w:usb2="00000000" w:usb3="00000000" w:csb0="0000009F" w:csb1="00000000"/>
    <w:embedRegular r:id="rId4" w:fontKey="{9D581443-5A48-42E6-80D0-DEAD9D54C9DF}"/>
  </w:font>
  <w:font w:name="Cambria">
    <w:panose1 w:val="02040503050406030204"/>
    <w:charset w:val="00"/>
    <w:family w:val="roman"/>
    <w:pitch w:val="variable"/>
    <w:sig w:usb0="E00002FF" w:usb1="400004FF" w:usb2="00000000" w:usb3="00000000" w:csb0="0000019F" w:csb1="00000000"/>
    <w:embedRegular r:id="rId5" w:fontKey="{5D31373F-D1AA-458C-BADA-61F409578F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8E" w:rsidRPr="00A52D97" w:rsidRDefault="00593C8E" w:rsidP="00A52D97">
    <w:pPr>
      <w:pStyle w:val="Footer"/>
      <w:tabs>
        <w:tab w:val="clear" w:pos="4680"/>
        <w:tab w:val="clear" w:pos="9360"/>
        <w:tab w:val="center" w:pos="2995"/>
      </w:tabs>
      <w:spacing w:before="120"/>
    </w:pPr>
    <w:r>
      <w:t>[605-</w:t>
    </w:r>
    <w:r w:rsidR="006D553D">
      <w:fldChar w:fldCharType="begin"/>
    </w:r>
    <w:r w:rsidR="006D553D">
      <w:instrText xml:space="preserve"> PAGE  \* MERGEFORMAT </w:instrText>
    </w:r>
    <w:r w:rsidR="006D553D">
      <w:fldChar w:fldCharType="separate"/>
    </w:r>
    <w:r w:rsidR="00F84BC4">
      <w:rPr>
        <w:noProof/>
      </w:rPr>
      <w:t>1</w:t>
    </w:r>
    <w:r w:rsidR="006D553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184" w:rsidRPr="00A52D97" w:rsidRDefault="00593C8E" w:rsidP="00A52D97">
    <w:pPr>
      <w:pStyle w:val="Footer"/>
      <w:tabs>
        <w:tab w:val="clear" w:pos="4680"/>
        <w:tab w:val="clear" w:pos="9360"/>
        <w:tab w:val="center" w:pos="2995"/>
      </w:tabs>
      <w:spacing w:before="120"/>
    </w:pPr>
    <w:r>
      <w:t>[605]</w:t>
    </w:r>
    <w:r>
      <w:tab/>
    </w:r>
    <w:r w:rsidR="00DE010D">
      <w:fldChar w:fldCharType="begin"/>
    </w:r>
    <w:r>
      <w:instrText xml:space="preserve"> PAGE  \* MERGEFORMAT </w:instrText>
    </w:r>
    <w:r w:rsidR="00DE010D">
      <w:fldChar w:fldCharType="separate"/>
    </w:r>
    <w:r>
      <w:rPr>
        <w:noProof/>
      </w:rPr>
      <w:t>2</w:t>
    </w:r>
    <w:r w:rsidR="00DE01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26C9A"/>
    <w:rsid w:val="0002754C"/>
    <w:rsid w:val="00055C3B"/>
    <w:rsid w:val="000636C4"/>
    <w:rsid w:val="0008640C"/>
    <w:rsid w:val="000965A1"/>
    <w:rsid w:val="000E1785"/>
    <w:rsid w:val="000F39F2"/>
    <w:rsid w:val="001023A4"/>
    <w:rsid w:val="0010776B"/>
    <w:rsid w:val="00123C9D"/>
    <w:rsid w:val="00133E66"/>
    <w:rsid w:val="00134ACF"/>
    <w:rsid w:val="00144E15"/>
    <w:rsid w:val="001666CE"/>
    <w:rsid w:val="0017716E"/>
    <w:rsid w:val="001A4A62"/>
    <w:rsid w:val="001A681E"/>
    <w:rsid w:val="001D08F2"/>
    <w:rsid w:val="001D1D36"/>
    <w:rsid w:val="001D40FF"/>
    <w:rsid w:val="001E129D"/>
    <w:rsid w:val="002037CA"/>
    <w:rsid w:val="002047A2"/>
    <w:rsid w:val="0020704B"/>
    <w:rsid w:val="00217E9A"/>
    <w:rsid w:val="002321B6"/>
    <w:rsid w:val="0023696B"/>
    <w:rsid w:val="00250967"/>
    <w:rsid w:val="00264DB8"/>
    <w:rsid w:val="002652D6"/>
    <w:rsid w:val="002759C5"/>
    <w:rsid w:val="00277DEE"/>
    <w:rsid w:val="00280D88"/>
    <w:rsid w:val="00294ABE"/>
    <w:rsid w:val="002A3EB4"/>
    <w:rsid w:val="002A42BB"/>
    <w:rsid w:val="002F1EB4"/>
    <w:rsid w:val="00325348"/>
    <w:rsid w:val="0034749E"/>
    <w:rsid w:val="00393688"/>
    <w:rsid w:val="003A7966"/>
    <w:rsid w:val="003D411E"/>
    <w:rsid w:val="003E3C1E"/>
    <w:rsid w:val="003E6148"/>
    <w:rsid w:val="00400EAA"/>
    <w:rsid w:val="0041760A"/>
    <w:rsid w:val="00447552"/>
    <w:rsid w:val="004616A8"/>
    <w:rsid w:val="004809EE"/>
    <w:rsid w:val="004B7710"/>
    <w:rsid w:val="004C5FCD"/>
    <w:rsid w:val="004E20AB"/>
    <w:rsid w:val="004E24F7"/>
    <w:rsid w:val="004E7DAD"/>
    <w:rsid w:val="00511EE9"/>
    <w:rsid w:val="00521E00"/>
    <w:rsid w:val="0053161F"/>
    <w:rsid w:val="00577C6C"/>
    <w:rsid w:val="0058501B"/>
    <w:rsid w:val="00593C8E"/>
    <w:rsid w:val="005E4E0B"/>
    <w:rsid w:val="006215AA"/>
    <w:rsid w:val="006340D9"/>
    <w:rsid w:val="00643B8E"/>
    <w:rsid w:val="00665EBC"/>
    <w:rsid w:val="00676ED9"/>
    <w:rsid w:val="0069470D"/>
    <w:rsid w:val="006A476C"/>
    <w:rsid w:val="006C6A93"/>
    <w:rsid w:val="006D553D"/>
    <w:rsid w:val="006E02F9"/>
    <w:rsid w:val="00703DC6"/>
    <w:rsid w:val="00722F43"/>
    <w:rsid w:val="00753C04"/>
    <w:rsid w:val="00756946"/>
    <w:rsid w:val="00757F80"/>
    <w:rsid w:val="00771EEC"/>
    <w:rsid w:val="00786819"/>
    <w:rsid w:val="007A13D7"/>
    <w:rsid w:val="007A325A"/>
    <w:rsid w:val="007E7403"/>
    <w:rsid w:val="007F1523"/>
    <w:rsid w:val="007F509E"/>
    <w:rsid w:val="007F5799"/>
    <w:rsid w:val="007F6947"/>
    <w:rsid w:val="00867944"/>
    <w:rsid w:val="00872729"/>
    <w:rsid w:val="008B2915"/>
    <w:rsid w:val="008E16BF"/>
    <w:rsid w:val="008F1BE0"/>
    <w:rsid w:val="008F4429"/>
    <w:rsid w:val="008F7B2F"/>
    <w:rsid w:val="00932670"/>
    <w:rsid w:val="009352BB"/>
    <w:rsid w:val="0095030E"/>
    <w:rsid w:val="00990668"/>
    <w:rsid w:val="009D44FA"/>
    <w:rsid w:val="009D6CF1"/>
    <w:rsid w:val="009F0C77"/>
    <w:rsid w:val="009F4DD1"/>
    <w:rsid w:val="00A17E0D"/>
    <w:rsid w:val="00A3053E"/>
    <w:rsid w:val="00A36DDB"/>
    <w:rsid w:val="00A517CC"/>
    <w:rsid w:val="00A52D97"/>
    <w:rsid w:val="00A575B6"/>
    <w:rsid w:val="00A64E80"/>
    <w:rsid w:val="00A65A53"/>
    <w:rsid w:val="00A741D9"/>
    <w:rsid w:val="00A93D58"/>
    <w:rsid w:val="00A9741D"/>
    <w:rsid w:val="00AA569E"/>
    <w:rsid w:val="00AD4B17"/>
    <w:rsid w:val="00B06B21"/>
    <w:rsid w:val="00B230F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B23"/>
    <w:rsid w:val="00D07FA7"/>
    <w:rsid w:val="00D16081"/>
    <w:rsid w:val="00D405E7"/>
    <w:rsid w:val="00D41D56"/>
    <w:rsid w:val="00D57E8F"/>
    <w:rsid w:val="00D6260D"/>
    <w:rsid w:val="00D6662B"/>
    <w:rsid w:val="00D91338"/>
    <w:rsid w:val="00D95285"/>
    <w:rsid w:val="00D95E2F"/>
    <w:rsid w:val="00D970A9"/>
    <w:rsid w:val="00DA48A7"/>
    <w:rsid w:val="00DB3AC0"/>
    <w:rsid w:val="00DB3D6F"/>
    <w:rsid w:val="00DE010D"/>
    <w:rsid w:val="00DE68F0"/>
    <w:rsid w:val="00DF3845"/>
    <w:rsid w:val="00DF7E17"/>
    <w:rsid w:val="00E421B9"/>
    <w:rsid w:val="00E87E07"/>
    <w:rsid w:val="00EB00A2"/>
    <w:rsid w:val="00EB1BF3"/>
    <w:rsid w:val="00EE38E3"/>
    <w:rsid w:val="00EF3EEE"/>
    <w:rsid w:val="00F149A7"/>
    <w:rsid w:val="00F50BAF"/>
    <w:rsid w:val="00F52C10"/>
    <w:rsid w:val="00F71BB1"/>
    <w:rsid w:val="00F81FFD"/>
    <w:rsid w:val="00F84BC4"/>
    <w:rsid w:val="00F85228"/>
    <w:rsid w:val="00FB6773"/>
    <w:rsid w:val="00FD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8AA096-954A-417F-AF60-426D00C0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 w:type="character" w:styleId="Hyperlink">
    <w:name w:val="Hyperlink"/>
    <w:basedOn w:val="DefaultParagraphFont"/>
    <w:uiPriority w:val="99"/>
    <w:unhideWhenUsed/>
    <w:rsid w:val="00D91338"/>
    <w:rPr>
      <w:color w:val="0000FF" w:themeColor="hyperlink"/>
      <w:u w:val="single"/>
    </w:rPr>
  </w:style>
  <w:style w:type="paragraph" w:styleId="NoSpacing">
    <w:name w:val="No Spacing"/>
    <w:uiPriority w:val="1"/>
    <w:qFormat/>
    <w:rsid w:val="0017716E"/>
    <w:pPr>
      <w:spacing w:after="0" w:line="240" w:lineRule="auto"/>
    </w:pPr>
    <w:rPr>
      <w:rFonts w:ascii="Georgia" w:eastAsia="Calibri" w:hAnsi="Georg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hyperlink" Target="file:///H:\SJ%20Archive\2014\02-19-14.docx" TargetMode="External"/><Relationship Id="rId18" Type="http://schemas.openxmlformats.org/officeDocument/2006/relationships/hyperlink" Target="file:///p:\pprever\2013-14\605_201402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3\04-10-13.docx" TargetMode="External"/><Relationship Id="rId12" Type="http://schemas.openxmlformats.org/officeDocument/2006/relationships/hyperlink" Target="file:///H:\SJ%20Archive\2014\02-18-14.docx" TargetMode="External"/><Relationship Id="rId17" Type="http://schemas.openxmlformats.org/officeDocument/2006/relationships/hyperlink" Target="file:///p:\pprever\2013-14\605_20140218.docx" TargetMode="External"/><Relationship Id="rId2" Type="http://schemas.openxmlformats.org/officeDocument/2006/relationships/styles" Target="styles.xml"/><Relationship Id="rId16" Type="http://schemas.openxmlformats.org/officeDocument/2006/relationships/hyperlink" Target="file:///p:\pprever\2013-14\605_2014020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18-14.docx" TargetMode="External"/><Relationship Id="rId5" Type="http://schemas.openxmlformats.org/officeDocument/2006/relationships/footnotes" Target="footnotes.xml"/><Relationship Id="rId15" Type="http://schemas.openxmlformats.org/officeDocument/2006/relationships/hyperlink" Target="file:///p:\pprever\2013-14\605_20140205.docx" TargetMode="External"/><Relationship Id="rId10" Type="http://schemas.openxmlformats.org/officeDocument/2006/relationships/hyperlink" Target="file:///H:\SJ%20Archive\2014\02-18-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2-05-14.docx" TargetMode="External"/><Relationship Id="rId14" Type="http://schemas.openxmlformats.org/officeDocument/2006/relationships/hyperlink" Target="file:///p:\pprever\2013-14\605_2013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7237E-9291-480B-919E-CA64271D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605: State owned aircraft - South Carolina Legislature Online</dc:title>
  <dc:subject/>
  <dc:creator>sharonpair</dc:creator>
  <cp:keywords/>
  <dc:description/>
  <cp:lastModifiedBy>N Cumfer</cp:lastModifiedBy>
  <cp:revision>7</cp:revision>
  <cp:lastPrinted>2013-04-08T17:41:00Z</cp:lastPrinted>
  <dcterms:created xsi:type="dcterms:W3CDTF">2014-02-19T23:38:00Z</dcterms:created>
  <dcterms:modified xsi:type="dcterms:W3CDTF">2014-12-04T21:51:00Z</dcterms:modified>
</cp:coreProperties>
</file>