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4D" w:rsidRDefault="00AE3E4D" w:rsidP="00AE3E4D">
      <w:pPr>
        <w:widowControl w:val="0"/>
        <w:jc w:val="center"/>
      </w:pPr>
      <w:r w:rsidRPr="00AE3E4D">
        <w:rPr>
          <w:b/>
        </w:rPr>
        <w:t>South Carolina General Assembly</w:t>
      </w:r>
    </w:p>
    <w:p w:rsidR="00AE3E4D" w:rsidRDefault="00AE3E4D" w:rsidP="00AE3E4D">
      <w:pPr>
        <w:widowControl w:val="0"/>
        <w:jc w:val="center"/>
      </w:pPr>
      <w:r>
        <w:t>120th Session, 2013-2014</w:t>
      </w:r>
    </w:p>
    <w:p w:rsidR="00AE3E4D" w:rsidRDefault="00AE3E4D" w:rsidP="00AE3E4D">
      <w:pPr>
        <w:widowControl w:val="0"/>
        <w:jc w:val="left"/>
      </w:pPr>
    </w:p>
    <w:p w:rsidR="00AE3E4D" w:rsidRDefault="00AE3E4D" w:rsidP="00AE3E4D">
      <w:pPr>
        <w:widowControl w:val="0"/>
        <w:jc w:val="left"/>
        <w:rPr>
          <w:b/>
        </w:rPr>
      </w:pPr>
      <w:r w:rsidRPr="00AE3E4D">
        <w:rPr>
          <w:b/>
        </w:rPr>
        <w:t>S.</w:t>
      </w:r>
      <w:r>
        <w:rPr>
          <w:b/>
        </w:rPr>
        <w:t xml:space="preserve"> </w:t>
      </w:r>
      <w:r w:rsidRPr="00AE3E4D">
        <w:rPr>
          <w:b/>
        </w:rPr>
        <w:t>718</w:t>
      </w:r>
    </w:p>
    <w:p w:rsidR="00AE3E4D" w:rsidRDefault="00AE3E4D" w:rsidP="00AE3E4D">
      <w:pPr>
        <w:widowControl w:val="0"/>
        <w:jc w:val="left"/>
        <w:rPr>
          <w:b/>
        </w:rPr>
      </w:pPr>
    </w:p>
    <w:p w:rsidR="00AE3E4D" w:rsidRDefault="00AE3E4D" w:rsidP="00AE3E4D">
      <w:pPr>
        <w:widowControl w:val="0"/>
        <w:jc w:val="left"/>
      </w:pPr>
      <w:r w:rsidRPr="00AE3E4D">
        <w:rPr>
          <w:b/>
        </w:rPr>
        <w:t>STATUS INFORMATION</w:t>
      </w:r>
    </w:p>
    <w:p w:rsidR="00AE3E4D" w:rsidRDefault="00AE3E4D" w:rsidP="00AE3E4D">
      <w:pPr>
        <w:widowControl w:val="0"/>
        <w:jc w:val="left"/>
      </w:pPr>
    </w:p>
    <w:p w:rsidR="00AE3E4D" w:rsidRDefault="00AE3E4D" w:rsidP="00AE3E4D">
      <w:pPr>
        <w:widowControl w:val="0"/>
        <w:jc w:val="left"/>
      </w:pPr>
      <w:r>
        <w:t>General Bill</w:t>
      </w:r>
    </w:p>
    <w:p w:rsidR="00AE3E4D" w:rsidRDefault="00AE3E4D" w:rsidP="00AE3E4D">
      <w:pPr>
        <w:widowControl w:val="0"/>
        <w:jc w:val="left"/>
      </w:pPr>
      <w:r>
        <w:t>Sponsors: Senator Alexander</w:t>
      </w:r>
    </w:p>
    <w:p w:rsidR="00AE3E4D" w:rsidRDefault="00AE3E4D" w:rsidP="00AE3E4D">
      <w:pPr>
        <w:widowControl w:val="0"/>
        <w:jc w:val="left"/>
      </w:pPr>
      <w:r>
        <w:t>Document Path: l:\council\bills\nl\13226dg13.docx</w:t>
      </w:r>
    </w:p>
    <w:p w:rsidR="00AE3E4D" w:rsidRDefault="00AE3E4D" w:rsidP="00AE3E4D">
      <w:pPr>
        <w:widowControl w:val="0"/>
        <w:jc w:val="left"/>
      </w:pPr>
    </w:p>
    <w:p w:rsidR="006567F3" w:rsidRDefault="006567F3" w:rsidP="00AE3E4D">
      <w:pPr>
        <w:widowControl w:val="0"/>
        <w:jc w:val="left"/>
      </w:pPr>
      <w:r>
        <w:t>Introduced in the Senate on May 22, 2013</w:t>
      </w:r>
    </w:p>
    <w:p w:rsidR="006567F3" w:rsidRDefault="006567F3" w:rsidP="00AE3E4D">
      <w:pPr>
        <w:widowControl w:val="0"/>
        <w:jc w:val="left"/>
      </w:pPr>
      <w:r>
        <w:t>Introduced in the House on May 27, 2014</w:t>
      </w:r>
    </w:p>
    <w:p w:rsidR="006567F3" w:rsidRDefault="006567F3" w:rsidP="00AE3E4D">
      <w:pPr>
        <w:widowControl w:val="0"/>
        <w:jc w:val="left"/>
      </w:pPr>
      <w:r>
        <w:t>Last Amended on May 22, 2014</w:t>
      </w:r>
    </w:p>
    <w:p w:rsidR="006567F3" w:rsidRPr="006567F3" w:rsidRDefault="006567F3" w:rsidP="00AE3E4D">
      <w:pPr>
        <w:widowControl w:val="0"/>
        <w:jc w:val="left"/>
      </w:pPr>
      <w:r>
        <w:t xml:space="preserve">Currently residing in the House Committee on </w:t>
      </w:r>
      <w:r w:rsidRPr="006567F3">
        <w:rPr>
          <w:b/>
        </w:rPr>
        <w:t>Judiciary</w:t>
      </w:r>
    </w:p>
    <w:p w:rsidR="006567F3" w:rsidRDefault="006567F3" w:rsidP="00AE3E4D">
      <w:pPr>
        <w:widowControl w:val="0"/>
        <w:jc w:val="left"/>
      </w:pPr>
    </w:p>
    <w:p w:rsidR="00AE3E4D" w:rsidRDefault="00AE3E4D" w:rsidP="00AE3E4D">
      <w:pPr>
        <w:widowControl w:val="0"/>
        <w:jc w:val="left"/>
      </w:pPr>
      <w:r>
        <w:t xml:space="preserve">Summary: </w:t>
      </w:r>
      <w:r w:rsidR="009978AF">
        <w:t>Passing a school bus violation</w:t>
      </w:r>
    </w:p>
    <w:p w:rsidR="00AE3E4D" w:rsidRDefault="00AE3E4D" w:rsidP="00AE3E4D">
      <w:pPr>
        <w:widowControl w:val="0"/>
        <w:jc w:val="left"/>
      </w:pPr>
    </w:p>
    <w:p w:rsidR="00AE3E4D" w:rsidRDefault="00AE3E4D" w:rsidP="00AE3E4D">
      <w:pPr>
        <w:widowControl w:val="0"/>
        <w:jc w:val="left"/>
      </w:pPr>
    </w:p>
    <w:p w:rsidR="00AE3E4D" w:rsidRDefault="00AE3E4D" w:rsidP="00AE3E4D">
      <w:pPr>
        <w:widowControl w:val="0"/>
        <w:tabs>
          <w:tab w:val="center" w:pos="590"/>
          <w:tab w:val="center" w:pos="1440"/>
          <w:tab w:val="left" w:pos="1872"/>
          <w:tab w:val="left" w:pos="9187"/>
        </w:tabs>
        <w:jc w:val="left"/>
      </w:pPr>
      <w:r w:rsidRPr="00AE3E4D">
        <w:rPr>
          <w:b/>
        </w:rPr>
        <w:t>HISTORY OF LEGISLATIVE ACTIONS</w:t>
      </w:r>
    </w:p>
    <w:p w:rsidR="00AE3E4D" w:rsidRDefault="00AE3E4D" w:rsidP="00AE3E4D">
      <w:pPr>
        <w:widowControl w:val="0"/>
        <w:tabs>
          <w:tab w:val="center" w:pos="590"/>
          <w:tab w:val="center" w:pos="1440"/>
          <w:tab w:val="left" w:pos="1872"/>
          <w:tab w:val="left" w:pos="9187"/>
        </w:tabs>
        <w:jc w:val="left"/>
      </w:pPr>
    </w:p>
    <w:p w:rsidR="00AE3E4D" w:rsidRPr="00AE3E4D" w:rsidRDefault="00AE3E4D" w:rsidP="00AE3E4D">
      <w:pPr>
        <w:widowControl w:val="0"/>
        <w:tabs>
          <w:tab w:val="center" w:pos="590"/>
          <w:tab w:val="center" w:pos="1440"/>
          <w:tab w:val="left" w:pos="1872"/>
          <w:tab w:val="left" w:pos="9187"/>
        </w:tabs>
        <w:jc w:val="left"/>
      </w:pPr>
      <w:bookmarkStart w:id="0" w:name="_GoBack"/>
      <w:r w:rsidRPr="00AE3E4D">
        <w:rPr>
          <w:u w:val="single"/>
        </w:rPr>
        <w:tab/>
        <w:t>Date</w:t>
      </w:r>
      <w:r w:rsidRPr="00AE3E4D">
        <w:rPr>
          <w:u w:val="single"/>
        </w:rPr>
        <w:tab/>
        <w:t>Body</w:t>
      </w:r>
      <w:r w:rsidRPr="00AE3E4D">
        <w:rPr>
          <w:u w:val="single"/>
        </w:rPr>
        <w:tab/>
        <w:t>Action Description with journal page number</w:t>
      </w:r>
      <w:r w:rsidRPr="00AE3E4D">
        <w:rPr>
          <w:u w:val="single"/>
        </w:rPr>
        <w:tab/>
      </w:r>
      <w:bookmarkEnd w:id="0"/>
    </w:p>
    <w:p w:rsidR="001C1D3B" w:rsidRDefault="001C1D3B" w:rsidP="001C1D3B">
      <w:pPr>
        <w:widowControl w:val="0"/>
        <w:tabs>
          <w:tab w:val="right" w:pos="1008"/>
          <w:tab w:val="left" w:pos="1152"/>
          <w:tab w:val="left" w:pos="1872"/>
          <w:tab w:val="left" w:pos="9187"/>
        </w:tabs>
        <w:ind w:left="2088" w:hanging="2088"/>
        <w:jc w:val="left"/>
      </w:pPr>
      <w:r>
        <w:tab/>
        <w:t>5/22/2013</w:t>
      </w:r>
      <w:r>
        <w:tab/>
        <w:t>Senate</w:t>
      </w:r>
      <w:r>
        <w:tab/>
      </w:r>
      <w:r w:rsidRPr="008F28E9">
        <w:t>Introduced and read first time (</w:t>
      </w:r>
      <w:hyperlink r:id="rId7" w:history="1">
        <w:r w:rsidRPr="008F28E9">
          <w:rPr>
            <w:rStyle w:val="Hyperlink"/>
          </w:rPr>
          <w:t>Senate Journal</w:t>
        </w:r>
        <w:r w:rsidRPr="008F28E9">
          <w:rPr>
            <w:rStyle w:val="Hyperlink"/>
          </w:rPr>
          <w:noBreakHyphen/>
          <w:t>page 4</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5/22/2013</w:t>
      </w:r>
      <w:r>
        <w:tab/>
        <w:t>Senate</w:t>
      </w:r>
      <w:r>
        <w:tab/>
      </w:r>
      <w:r w:rsidRPr="008F28E9">
        <w:t>Referred</w:t>
      </w:r>
      <w:r>
        <w:t xml:space="preserve"> to Committee on </w:t>
      </w:r>
      <w:r w:rsidRPr="008F28E9">
        <w:rPr>
          <w:b/>
        </w:rPr>
        <w:t>Transportation</w:t>
      </w:r>
      <w:r>
        <w:t xml:space="preserve"> </w:t>
      </w:r>
      <w:r w:rsidRPr="008F28E9">
        <w:t>(</w:t>
      </w:r>
      <w:hyperlink r:id="rId8" w:history="1">
        <w:r w:rsidRPr="008F28E9">
          <w:rPr>
            <w:rStyle w:val="Hyperlink"/>
          </w:rPr>
          <w:t>Senate Journal</w:t>
        </w:r>
        <w:r w:rsidRPr="008F28E9">
          <w:rPr>
            <w:rStyle w:val="Hyperlink"/>
          </w:rPr>
          <w:noBreakHyphen/>
          <w:t>page 4</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5/21/2014</w:t>
      </w:r>
      <w:r>
        <w:tab/>
        <w:t>Senate</w:t>
      </w:r>
      <w:r>
        <w:tab/>
      </w:r>
      <w:r w:rsidRPr="008F28E9">
        <w:t>Committee r</w:t>
      </w:r>
      <w:r>
        <w:t xml:space="preserve">eport: Favorable with amendment </w:t>
      </w:r>
      <w:r w:rsidRPr="008F28E9">
        <w:rPr>
          <w:b/>
        </w:rPr>
        <w:t>Transportation</w:t>
      </w:r>
      <w:r w:rsidRPr="008F28E9">
        <w:t xml:space="preserve"> (</w:t>
      </w:r>
      <w:hyperlink r:id="rId9" w:history="1">
        <w:r w:rsidRPr="008F28E9">
          <w:rPr>
            <w:rStyle w:val="Hyperlink"/>
          </w:rPr>
          <w:t>Senate Journal</w:t>
        </w:r>
        <w:r w:rsidRPr="008F28E9">
          <w:rPr>
            <w:rStyle w:val="Hyperlink"/>
          </w:rPr>
          <w:noBreakHyphen/>
          <w:t>page 8</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5/22/2014</w:t>
      </w:r>
      <w:r>
        <w:tab/>
        <w:t>Senate</w:t>
      </w:r>
      <w:r>
        <w:tab/>
      </w:r>
      <w:r w:rsidRPr="008F28E9">
        <w:t>Committee Amendment Adopted (</w:t>
      </w:r>
      <w:hyperlink r:id="rId10" w:history="1">
        <w:r w:rsidRPr="008F28E9">
          <w:rPr>
            <w:rStyle w:val="Hyperlink"/>
          </w:rPr>
          <w:t>Senate Journal</w:t>
        </w:r>
        <w:r w:rsidRPr="008F28E9">
          <w:rPr>
            <w:rStyle w:val="Hyperlink"/>
          </w:rPr>
          <w:noBreakHyphen/>
          <w:t>page 40</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5/22/2014</w:t>
      </w:r>
      <w:r>
        <w:tab/>
        <w:t>Senate</w:t>
      </w:r>
      <w:r>
        <w:tab/>
      </w:r>
      <w:r w:rsidRPr="008F28E9">
        <w:t>Read second time (</w:t>
      </w:r>
      <w:hyperlink r:id="rId11" w:history="1">
        <w:r w:rsidRPr="008F28E9">
          <w:rPr>
            <w:rStyle w:val="Hyperlink"/>
          </w:rPr>
          <w:t>Senate Journal</w:t>
        </w:r>
        <w:r w:rsidRPr="008F28E9">
          <w:rPr>
            <w:rStyle w:val="Hyperlink"/>
          </w:rPr>
          <w:noBreakHyphen/>
          <w:t>page 40</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5/22/2014</w:t>
      </w:r>
      <w:r>
        <w:tab/>
        <w:t>Senate</w:t>
      </w:r>
      <w:r>
        <w:tab/>
      </w:r>
      <w:r w:rsidRPr="008F28E9">
        <w:t>Roll call Ayes</w:t>
      </w:r>
      <w:r>
        <w:noBreakHyphen/>
      </w:r>
      <w:r w:rsidRPr="008F28E9">
        <w:t>40  Nays</w:t>
      </w:r>
      <w:r>
        <w:noBreakHyphen/>
      </w:r>
      <w:r w:rsidRPr="008F28E9">
        <w:t>0 (</w:t>
      </w:r>
      <w:hyperlink r:id="rId12" w:history="1">
        <w:r w:rsidRPr="008F28E9">
          <w:rPr>
            <w:rStyle w:val="Hyperlink"/>
          </w:rPr>
          <w:t>Senate Journal</w:t>
        </w:r>
        <w:r w:rsidRPr="008F28E9">
          <w:rPr>
            <w:rStyle w:val="Hyperlink"/>
          </w:rPr>
          <w:noBreakHyphen/>
          <w:t>page 40</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5/27/2014</w:t>
      </w:r>
      <w:r>
        <w:tab/>
        <w:t>Senate</w:t>
      </w:r>
      <w:r>
        <w:tab/>
      </w:r>
      <w:r w:rsidRPr="008F28E9">
        <w:t>Re</w:t>
      </w:r>
      <w:r>
        <w:t xml:space="preserve">ad third time and sent to House </w:t>
      </w:r>
      <w:r w:rsidRPr="008F28E9">
        <w:t>(</w:t>
      </w:r>
      <w:hyperlink r:id="rId13" w:history="1">
        <w:r w:rsidRPr="008F28E9">
          <w:rPr>
            <w:rStyle w:val="Hyperlink"/>
          </w:rPr>
          <w:t>Senate Journal</w:t>
        </w:r>
        <w:r w:rsidRPr="008F28E9">
          <w:rPr>
            <w:rStyle w:val="Hyperlink"/>
          </w:rPr>
          <w:noBreakHyphen/>
          <w:t>page 15</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5/27/2014</w:t>
      </w:r>
      <w:r>
        <w:tab/>
        <w:t>House</w:t>
      </w:r>
      <w:r>
        <w:tab/>
      </w:r>
      <w:r w:rsidRPr="008F28E9">
        <w:t>Introduced and read first time (</w:t>
      </w:r>
      <w:hyperlink r:id="rId14" w:history="1">
        <w:r w:rsidRPr="008F28E9">
          <w:rPr>
            <w:rStyle w:val="Hyperlink"/>
          </w:rPr>
          <w:t>House Journal</w:t>
        </w:r>
        <w:r w:rsidRPr="008F28E9">
          <w:rPr>
            <w:rStyle w:val="Hyperlink"/>
          </w:rPr>
          <w:noBreakHyphen/>
          <w:t>page 84</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r>
        <w:tab/>
        <w:t>5/27/2014</w:t>
      </w:r>
      <w:r>
        <w:tab/>
        <w:t>House</w:t>
      </w:r>
      <w:r>
        <w:tab/>
      </w:r>
      <w:r w:rsidRPr="008F28E9">
        <w:t>Ref</w:t>
      </w:r>
      <w:r>
        <w:t xml:space="preserve">erred to Committee on </w:t>
      </w:r>
      <w:r w:rsidRPr="008F28E9">
        <w:rPr>
          <w:b/>
        </w:rPr>
        <w:t>Judiciary</w:t>
      </w:r>
      <w:r>
        <w:t xml:space="preserve"> </w:t>
      </w:r>
      <w:r w:rsidRPr="008F28E9">
        <w:t>(</w:t>
      </w:r>
      <w:hyperlink r:id="rId15" w:history="1">
        <w:r w:rsidRPr="008F28E9">
          <w:rPr>
            <w:rStyle w:val="Hyperlink"/>
          </w:rPr>
          <w:t>House Journal</w:t>
        </w:r>
        <w:r w:rsidRPr="008F28E9">
          <w:rPr>
            <w:rStyle w:val="Hyperlink"/>
          </w:rPr>
          <w:noBreakHyphen/>
          <w:t>page 84</w:t>
        </w:r>
      </w:hyperlink>
      <w:r w:rsidRPr="008F28E9">
        <w:t>)</w:t>
      </w:r>
    </w:p>
    <w:p w:rsidR="001C1D3B" w:rsidRDefault="001C1D3B" w:rsidP="001C1D3B">
      <w:pPr>
        <w:widowControl w:val="0"/>
        <w:tabs>
          <w:tab w:val="right" w:pos="1008"/>
          <w:tab w:val="left" w:pos="1152"/>
          <w:tab w:val="left" w:pos="1872"/>
          <w:tab w:val="left" w:pos="9187"/>
        </w:tabs>
        <w:ind w:left="2088" w:hanging="2088"/>
        <w:jc w:val="left"/>
      </w:pPr>
    </w:p>
    <w:p w:rsidR="00AE3E4D" w:rsidRPr="00AE3E4D" w:rsidRDefault="00AE3E4D" w:rsidP="00AE3E4D">
      <w:pPr>
        <w:widowControl w:val="0"/>
        <w:tabs>
          <w:tab w:val="right" w:pos="1008"/>
          <w:tab w:val="left" w:pos="1152"/>
          <w:tab w:val="left" w:pos="1872"/>
          <w:tab w:val="left" w:pos="9187"/>
        </w:tabs>
        <w:ind w:left="2088" w:hanging="2088"/>
        <w:jc w:val="left"/>
      </w:pPr>
    </w:p>
    <w:p w:rsidR="00AE3E4D" w:rsidRDefault="00AE3E4D" w:rsidP="00AE3E4D">
      <w:pPr>
        <w:widowControl w:val="0"/>
        <w:jc w:val="left"/>
      </w:pPr>
      <w:r w:rsidRPr="00AE3E4D">
        <w:rPr>
          <w:b/>
        </w:rPr>
        <w:t>VERSIONS OF THIS BILL</w:t>
      </w:r>
    </w:p>
    <w:p w:rsidR="00AE3E4D" w:rsidRDefault="00AE3E4D" w:rsidP="00AE3E4D">
      <w:pPr>
        <w:widowControl w:val="0"/>
        <w:jc w:val="left"/>
      </w:pPr>
    </w:p>
    <w:p w:rsidR="00AE3E4D" w:rsidRDefault="00611A48" w:rsidP="00AE3E4D">
      <w:pPr>
        <w:widowControl w:val="0"/>
        <w:jc w:val="left"/>
      </w:pPr>
      <w:hyperlink r:id="rId16" w:history="1">
        <w:r w:rsidR="00AE3E4D">
          <w:rPr>
            <w:rStyle w:val="Hyperlink"/>
          </w:rPr>
          <w:t>5/22/2013</w:t>
        </w:r>
      </w:hyperlink>
    </w:p>
    <w:p w:rsidR="00B95B0B" w:rsidRDefault="00611A48" w:rsidP="00AE3E4D">
      <w:hyperlink r:id="rId17" w:history="1">
        <w:r w:rsidR="00B95B0B" w:rsidRPr="00B95B0B">
          <w:rPr>
            <w:rStyle w:val="Hyperlink"/>
          </w:rPr>
          <w:t>5/21/2014</w:t>
        </w:r>
      </w:hyperlink>
    </w:p>
    <w:p w:rsidR="0003300F" w:rsidRDefault="00611A48" w:rsidP="00AE3E4D">
      <w:hyperlink r:id="rId18" w:history="1">
        <w:r w:rsidR="0003300F" w:rsidRPr="0003300F">
          <w:rPr>
            <w:rStyle w:val="Hyperlink"/>
          </w:rPr>
          <w:t>5/22/2014</w:t>
        </w:r>
      </w:hyperlink>
    </w:p>
    <w:p w:rsidR="00AE3E4D" w:rsidRDefault="00AE3E4D" w:rsidP="00AE3E4D"/>
    <w:p w:rsidR="00AE3E4D" w:rsidRDefault="00AE3E4D" w:rsidP="00AE3E4D">
      <w:pPr>
        <w:sectPr w:rsidR="00AE3E4D" w:rsidSect="00AE3E4D">
          <w:pgSz w:w="12240" w:h="15840" w:code="1"/>
          <w:pgMar w:top="1080" w:right="1440" w:bottom="1080" w:left="1440" w:header="720" w:footer="720" w:gutter="0"/>
          <w:cols w:space="720"/>
          <w:noEndnote/>
          <w:docGrid w:linePitch="360"/>
        </w:sectPr>
      </w:pPr>
    </w:p>
    <w:p w:rsidR="0003300F" w:rsidRDefault="0003300F" w:rsidP="002A3EB4">
      <w:pPr>
        <w:pStyle w:val="BillDots"/>
      </w:pPr>
      <w:r>
        <w:rPr>
          <w:strike/>
        </w:rPr>
        <w:lastRenderedPageBreak/>
        <w:t>Indicates Matter Stricken</w:t>
      </w:r>
    </w:p>
    <w:p w:rsidR="0003300F" w:rsidRPr="000B1BAD" w:rsidRDefault="0003300F" w:rsidP="002A3EB4">
      <w:pPr>
        <w:pStyle w:val="BillDots"/>
      </w:pPr>
      <w:r>
        <w:rPr>
          <w:u w:val="single"/>
        </w:rPr>
        <w:t>Indicates New Matter</w:t>
      </w:r>
    </w:p>
    <w:p w:rsidR="0003300F" w:rsidRDefault="0003300F" w:rsidP="002A3EB4">
      <w:pPr>
        <w:pStyle w:val="BillDots"/>
      </w:pPr>
    </w:p>
    <w:p w:rsidR="0003300F" w:rsidRDefault="0003300F" w:rsidP="002A3EB4">
      <w:pPr>
        <w:pStyle w:val="BillDots"/>
      </w:pPr>
      <w:r>
        <w:t>COMMITTEE AMENDMENT ADOPTED</w:t>
      </w:r>
    </w:p>
    <w:p w:rsidR="0003300F" w:rsidRDefault="0003300F" w:rsidP="002A3EB4">
      <w:pPr>
        <w:pStyle w:val="BillDots"/>
      </w:pPr>
      <w:r>
        <w:t>May 22, 2014</w:t>
      </w:r>
    </w:p>
    <w:p w:rsidR="0003300F" w:rsidRDefault="0003300F" w:rsidP="002A3EB4">
      <w:pPr>
        <w:pStyle w:val="BillDots"/>
      </w:pPr>
    </w:p>
    <w:p w:rsidR="0003300F" w:rsidRPr="000B1BAD" w:rsidRDefault="0003300F" w:rsidP="000B1BAD">
      <w:pPr>
        <w:pStyle w:val="BillDots"/>
        <w:tabs>
          <w:tab w:val="clear" w:pos="216"/>
          <w:tab w:val="clear" w:pos="432"/>
          <w:tab w:val="clear" w:pos="648"/>
          <w:tab w:val="clear" w:pos="864"/>
          <w:tab w:val="clear" w:pos="1080"/>
          <w:tab w:val="clear" w:pos="1296"/>
          <w:tab w:val="clear" w:pos="5904"/>
          <w:tab w:val="right" w:pos="5933"/>
        </w:tabs>
      </w:pPr>
      <w:r>
        <w:tab/>
      </w:r>
      <w:r>
        <w:rPr>
          <w:b/>
          <w:sz w:val="36"/>
        </w:rPr>
        <w:t>S. 718</w:t>
      </w:r>
    </w:p>
    <w:p w:rsidR="0003300F" w:rsidRDefault="0003300F" w:rsidP="002A3EB4">
      <w:pPr>
        <w:pStyle w:val="BillDots"/>
      </w:pPr>
    </w:p>
    <w:p w:rsidR="0003300F" w:rsidRDefault="0003300F" w:rsidP="000B1BAD">
      <w:pPr>
        <w:pStyle w:val="BillDots"/>
        <w:jc w:val="center"/>
      </w:pPr>
      <w:r>
        <w:t xml:space="preserve">Introduced by </w:t>
      </w:r>
      <w:r w:rsidRPr="008B0D67">
        <w:t>Senator Alexander</w:t>
      </w:r>
    </w:p>
    <w:p w:rsidR="0003300F" w:rsidRDefault="0003300F" w:rsidP="002A3EB4">
      <w:pPr>
        <w:pStyle w:val="BillDots"/>
      </w:pPr>
    </w:p>
    <w:p w:rsidR="0003300F" w:rsidRDefault="0003300F" w:rsidP="002A3EB4">
      <w:pPr>
        <w:pStyle w:val="BillDots"/>
      </w:pPr>
      <w:r>
        <w:t>S. Printed 5/22/14--S.</w:t>
      </w:r>
    </w:p>
    <w:p w:rsidR="0003300F" w:rsidRDefault="0003300F" w:rsidP="002A3EB4">
      <w:pPr>
        <w:pStyle w:val="BillDots"/>
      </w:pPr>
      <w:r>
        <w:t>Read the first time May 22, 2013.</w:t>
      </w:r>
    </w:p>
    <w:p w:rsidR="0003300F" w:rsidRPr="000B1BAD" w:rsidRDefault="0003300F" w:rsidP="000B1BAD">
      <w:pPr>
        <w:pStyle w:val="BillDots"/>
        <w:jc w:val="center"/>
      </w:pPr>
      <w:r>
        <w:rPr>
          <w:u w:val="single"/>
        </w:rPr>
        <w:t>            </w:t>
      </w:r>
    </w:p>
    <w:p w:rsidR="0003300F" w:rsidRDefault="0003300F" w:rsidP="002A3EB4">
      <w:pPr>
        <w:pStyle w:val="BillDots"/>
      </w:pPr>
    </w:p>
    <w:p w:rsidR="0003300F" w:rsidRPr="000B1BAD" w:rsidRDefault="0003300F" w:rsidP="000B1BAD">
      <w:pPr>
        <w:pStyle w:val="BillDots"/>
        <w:jc w:val="center"/>
      </w:pPr>
    </w:p>
    <w:p w:rsidR="0003300F" w:rsidRDefault="0003300F" w:rsidP="002A3EB4">
      <w:pPr>
        <w:pStyle w:val="BillDots"/>
        <w:sectPr w:rsidR="0003300F" w:rsidSect="000B1BA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3300F" w:rsidRDefault="0003300F" w:rsidP="002A3EB4">
      <w:pPr>
        <w:pStyle w:val="BillDots"/>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Pr="00325348" w:rsidRDefault="0003300F" w:rsidP="00920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Pr="00683884" w:rsidRDefault="0003300F"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3884">
        <w:rPr>
          <w:color w:val="000000" w:themeColor="text1"/>
          <w:u w:color="000000" w:themeColor="text1"/>
        </w:rPr>
        <w:t>TO AMEND THE CODE OF LAWS OF SOUTH CAROLINA, 1976, BY ADDING SECTION 56</w:t>
      </w:r>
      <w:r>
        <w:rPr>
          <w:color w:val="000000" w:themeColor="text1"/>
          <w:u w:color="000000" w:themeColor="text1"/>
        </w:rPr>
        <w:noBreakHyphen/>
      </w:r>
      <w:r w:rsidRPr="00683884">
        <w:rPr>
          <w:color w:val="000000" w:themeColor="text1"/>
          <w:u w:color="000000" w:themeColor="text1"/>
        </w:rPr>
        <w:t>7</w:t>
      </w:r>
      <w:r>
        <w:rPr>
          <w:color w:val="000000" w:themeColor="text1"/>
          <w:u w:color="000000" w:themeColor="text1"/>
        </w:rPr>
        <w:noBreakHyphen/>
      </w:r>
      <w:r w:rsidRPr="00683884">
        <w:rPr>
          <w:color w:val="000000" w:themeColor="text1"/>
          <w:u w:color="000000" w:themeColor="text1"/>
        </w:rPr>
        <w:t>37 SO AS TO PROVIDE THAT A DRIVER OF A MOTOR VEHICLE MAY BE FOUND LIABLE OF A CIVIL PENALTY FOR VIOLATIONS REGARDING PASSING OR OVERTAKING A SCHOOL BUS IF THE VIOLATION IS CAPTURED ON A VIDEO RECORDING DEVICE MOUNTED ON THE SCHOOL BUS, TO PROVIDE PENALTIES, AND TO PROVIDE THE EVIDENTIARY PROCESS AND THE PROCESS BY WHICH A PERSON RECEIVES SERVICE OF PROCESS.</w:t>
      </w:r>
    </w:p>
    <w:p w:rsidR="0003300F" w:rsidRDefault="0003300F"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03300F" w:rsidRPr="00683884" w:rsidRDefault="0003300F"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3300F" w:rsidRDefault="0003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56</w:t>
      </w:r>
      <w:r>
        <w:rPr>
          <w:snapToGrid w:val="0"/>
        </w:rPr>
        <w:noBreakHyphen/>
        <w:t>5</w:t>
      </w:r>
      <w:r>
        <w:rPr>
          <w:snapToGrid w:val="0"/>
        </w:rPr>
        <w:noBreakHyphen/>
        <w:t>2770(D) of the 1976 Code is amended to read:</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“(D)</w:t>
      </w:r>
      <w:r>
        <w:rPr>
          <w:snapToGrid w:val="0"/>
          <w:u w:val="single"/>
        </w:rPr>
        <w:t>(1)</w:t>
      </w:r>
      <w:r>
        <w:rPr>
          <w:snapToGrid w:val="0"/>
        </w:rPr>
        <w:tab/>
      </w:r>
      <w:r w:rsidRPr="00A174A6">
        <w:t>A school bus must be equipped with red and amber visual signals meeting the requirements of State Department of Education Regulations and Specifications Pertaining to School Buses, which must be actuated by the driver whenever the bus is stopped or preparing to stop on the highway for the purpose of receiving or discharging school children. A driver must not actuate the special visual signals when the bus is in designated school bus loading or off</w:t>
      </w:r>
      <w:r>
        <w:noBreakHyphen/>
      </w:r>
      <w:r w:rsidRPr="00A174A6">
        <w:t>loading areas if the bus is off the roadway entirely.</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rPr>
          <w:u w:val="single"/>
        </w:rPr>
        <w:t>(2)</w:t>
      </w:r>
      <w:r>
        <w:tab/>
      </w:r>
      <w:r>
        <w:rPr>
          <w:u w:val="single"/>
        </w:rPr>
        <w:t>A school bus may be equipped with a digital video recording device mounted on the school bus with a clear view of vehicles passing the bus on either side and showing the date and time the recording was made and an electronic symbol showing the activation of amber lights, flashing red lights, stop arms, and brakes. Digital video recording devices mounted on school buses must be procured in compliance with Chapter 11, Title 35 or a procurement code adopted by the political subdivision procuring the digital video recording device in compliance with Section 11</w:t>
      </w:r>
      <w:r>
        <w:rPr>
          <w:u w:val="single"/>
        </w:rPr>
        <w:noBreakHyphen/>
        <w:t>35</w:t>
      </w:r>
      <w:r>
        <w:rPr>
          <w:u w:val="single"/>
        </w:rPr>
        <w:noBreakHyphen/>
        <w:t>50.</w:t>
      </w:r>
      <w:r w:rsidRPr="00F975FF">
        <w:t>”</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2.</w:t>
      </w:r>
      <w:r>
        <w:tab/>
        <w:t>Chapter 5, Title 56 of the 1976 Code is amended by adding:</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56</w:t>
      </w:r>
      <w:r>
        <w:noBreakHyphen/>
        <w:t>5</w:t>
      </w:r>
      <w:r>
        <w:noBreakHyphen/>
        <w:t>2773.</w:t>
      </w:r>
      <w:r>
        <w:tab/>
        <w:t>(A)</w:t>
      </w:r>
      <w:r>
        <w:tab/>
        <w:t>A uniform traffic citation alleging the violation of Section 56</w:t>
      </w:r>
      <w:r>
        <w:noBreakHyphen/>
        <w:t>5</w:t>
      </w:r>
      <w:r>
        <w:noBreakHyphen/>
        <w:t>2770 may be issued based in whole or in part upon images obtained from a digital video recording device mounted on a school bus. A copy of the citation must be given directly to the alleged offender by the law enforcement officer issuing the citation.</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t>(B)</w:t>
      </w:r>
      <w:r>
        <w:tab/>
        <w:t xml:space="preserve">Digital images obtained from a digital video recording device mounted on a school bus pursuant to </w:t>
      </w:r>
      <w:r>
        <w:rPr>
          <w:snapToGrid w:val="0"/>
        </w:rPr>
        <w:t>Section 56</w:t>
      </w:r>
      <w:r>
        <w:rPr>
          <w:snapToGrid w:val="0"/>
        </w:rPr>
        <w:noBreakHyphen/>
        <w:t>5</w:t>
      </w:r>
      <w:r>
        <w:rPr>
          <w:snapToGrid w:val="0"/>
        </w:rPr>
        <w:noBreakHyphen/>
        <w:t>2770(D) may be used as evidence at any hearing related to a violation of Section 56</w:t>
      </w:r>
      <w:r>
        <w:rPr>
          <w:snapToGrid w:val="0"/>
        </w:rPr>
        <w:noBreakHyphen/>
        <w:t>5</w:t>
      </w:r>
      <w:r>
        <w:rPr>
          <w:snapToGrid w:val="0"/>
        </w:rPr>
        <w:noBreakHyphen/>
        <w:t>2770 to corroborate testimony by the school bus driver or any other person who witnessed the offense.”</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56</w:t>
      </w:r>
      <w:r>
        <w:rPr>
          <w:snapToGrid w:val="0"/>
        </w:rPr>
        <w:noBreakHyphen/>
        <w:t>7</w:t>
      </w:r>
      <w:r>
        <w:rPr>
          <w:snapToGrid w:val="0"/>
        </w:rPr>
        <w:noBreakHyphen/>
        <w:t>35(C) of the 1976 Code is amended to read:</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t>“(C)</w:t>
      </w:r>
      <w:r>
        <w:rPr>
          <w:snapToGrid w:val="0"/>
        </w:rPr>
        <w:tab/>
      </w:r>
      <w:r w:rsidRPr="0034355D">
        <w:rPr>
          <w:snapToGrid w:val="0"/>
        </w:rPr>
        <w:t xml:space="preserve">The provisions of this section </w:t>
      </w:r>
      <w:r>
        <w:rPr>
          <w:snapToGrid w:val="0"/>
        </w:rPr>
        <w:t>do not apply to</w:t>
      </w:r>
      <w:r>
        <w:rPr>
          <w:snapToGrid w:val="0"/>
          <w:u w:val="single"/>
        </w:rPr>
        <w:t>:</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4355D">
        <w:rPr>
          <w:snapToGrid w:val="0"/>
        </w:rPr>
        <w:tab/>
      </w:r>
      <w:r w:rsidRPr="0034355D">
        <w:rPr>
          <w:snapToGrid w:val="0"/>
        </w:rPr>
        <w:tab/>
      </w:r>
      <w:r>
        <w:rPr>
          <w:snapToGrid w:val="0"/>
          <w:u w:val="single"/>
        </w:rPr>
        <w:t>(1)</w:t>
      </w:r>
      <w:r w:rsidRPr="0034355D">
        <w:rPr>
          <w:snapToGrid w:val="0"/>
        </w:rPr>
        <w:tab/>
      </w:r>
      <w:r>
        <w:rPr>
          <w:snapToGrid w:val="0"/>
        </w:rPr>
        <w:t>toll collection</w:t>
      </w:r>
      <w:r>
        <w:rPr>
          <w:snapToGrid w:val="0"/>
          <w:u w:val="single"/>
        </w:rPr>
        <w:t>; or</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4355D">
        <w:rPr>
          <w:snapToGrid w:val="0"/>
        </w:rPr>
        <w:tab/>
      </w:r>
      <w:r w:rsidRPr="0034355D">
        <w:rPr>
          <w:snapToGrid w:val="0"/>
        </w:rPr>
        <w:tab/>
      </w:r>
      <w:r>
        <w:rPr>
          <w:snapToGrid w:val="0"/>
          <w:u w:val="single"/>
        </w:rPr>
        <w:t>(2)</w:t>
      </w:r>
      <w:r w:rsidRPr="0034355D">
        <w:rPr>
          <w:snapToGrid w:val="0"/>
        </w:rPr>
        <w:tab/>
      </w:r>
      <w:r>
        <w:rPr>
          <w:snapToGrid w:val="0"/>
          <w:u w:val="single"/>
        </w:rPr>
        <w:t>issuance of a uniform traffic citation alleging the violation of Section 56</w:t>
      </w:r>
      <w:r>
        <w:rPr>
          <w:snapToGrid w:val="0"/>
          <w:u w:val="single"/>
        </w:rPr>
        <w:noBreakHyphen/>
        <w:t>5</w:t>
      </w:r>
      <w:r>
        <w:rPr>
          <w:snapToGrid w:val="0"/>
          <w:u w:val="single"/>
        </w:rPr>
        <w:noBreakHyphen/>
        <w:t>2770</w:t>
      </w:r>
      <w:r>
        <w:rPr>
          <w:snapToGrid w:val="0"/>
        </w:rPr>
        <w:t>.”</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56</w:t>
      </w:r>
      <w:r>
        <w:rPr>
          <w:snapToGrid w:val="0"/>
        </w:rPr>
        <w:noBreakHyphen/>
        <w:t>7</w:t>
      </w:r>
      <w:r>
        <w:rPr>
          <w:snapToGrid w:val="0"/>
        </w:rPr>
        <w:noBreakHyphen/>
        <w:t>15 of the 1976 Code is amended by adding:</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issuance of a uniform traffic ticket alleging the violation of Section 56</w:t>
      </w:r>
      <w:r>
        <w:rPr>
          <w:snapToGrid w:val="0"/>
        </w:rPr>
        <w:noBreakHyphen/>
        <w:t>5</w:t>
      </w:r>
      <w:r>
        <w:rPr>
          <w:snapToGrid w:val="0"/>
        </w:rPr>
        <w:noBreakHyphen/>
        <w:t>2770 is not subject to the provisions of this section.”</w:t>
      </w: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300F" w:rsidRDefault="0003300F" w:rsidP="000C3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5.</w:t>
      </w:r>
      <w:r>
        <w:rPr>
          <w:snapToGrid w:val="0"/>
        </w:rPr>
        <w:tab/>
        <w:t>This act takes effect upon approval of the Governor.</w:t>
      </w:r>
    </w:p>
    <w:p w:rsidR="0003300F" w:rsidRDefault="000330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0D8A" w:rsidRDefault="00920D8A" w:rsidP="0003300F">
      <w:pPr>
        <w:pStyle w:val="BillDots"/>
      </w:pPr>
    </w:p>
    <w:sectPr w:rsidR="00920D8A" w:rsidSect="000B1BA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E75" w:rsidRDefault="00923E75" w:rsidP="009F0C77">
      <w:r>
        <w:separator/>
      </w:r>
    </w:p>
  </w:endnote>
  <w:endnote w:type="continuationSeparator" w:id="0">
    <w:p w:rsidR="00923E75" w:rsidRDefault="00923E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4022C-04C2-45D6-99B5-FA274BE7E757}"/>
    <w:embedBold r:id="rId2" w:fontKey="{530EE2C9-B470-4305-B55F-F23605F9BCFB}"/>
  </w:font>
  <w:font w:name="Calibri">
    <w:panose1 w:val="020F0502020204030204"/>
    <w:charset w:val="00"/>
    <w:family w:val="swiss"/>
    <w:pitch w:val="variable"/>
    <w:sig w:usb0="E10002FF" w:usb1="4000ACFF" w:usb2="00000009" w:usb3="00000000" w:csb0="0000019F" w:csb1="00000000"/>
    <w:embedRegular r:id="rId3" w:fontKey="{2A348188-51B8-4282-A460-1C7C6C112D30}"/>
  </w:font>
  <w:font w:name="Tahoma">
    <w:panose1 w:val="020B0604030504040204"/>
    <w:charset w:val="00"/>
    <w:family w:val="swiss"/>
    <w:pitch w:val="variable"/>
    <w:sig w:usb0="21002A87" w:usb1="80000000" w:usb2="00000008" w:usb3="00000000" w:csb0="000101FF" w:csb1="00000000"/>
    <w:embedRegular r:id="rId4" w:fontKey="{9017AE47-D57C-445F-8318-C9DE5EFFD5DD}"/>
  </w:font>
  <w:font w:name="Cambria">
    <w:panose1 w:val="02040503050406030204"/>
    <w:charset w:val="00"/>
    <w:family w:val="roman"/>
    <w:pitch w:val="variable"/>
    <w:sig w:usb0="E00002FF" w:usb1="400004FF" w:usb2="00000000" w:usb3="00000000" w:csb0="0000019F" w:csb1="00000000"/>
    <w:embedRegular r:id="rId5" w:fontKey="{A34E7B14-E1C4-4945-BD7F-DD27D06E5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00F" w:rsidRPr="00920D8A" w:rsidRDefault="0003300F" w:rsidP="00920D8A">
    <w:pPr>
      <w:pStyle w:val="Footer"/>
      <w:tabs>
        <w:tab w:val="clear" w:pos="4680"/>
        <w:tab w:val="clear" w:pos="9360"/>
        <w:tab w:val="center" w:pos="2995"/>
      </w:tabs>
      <w:spacing w:before="120"/>
    </w:pPr>
    <w:r>
      <w:t>[718-</w:t>
    </w:r>
    <w:r w:rsidR="007E49B7">
      <w:fldChar w:fldCharType="begin"/>
    </w:r>
    <w:r w:rsidR="007E49B7">
      <w:instrText xml:space="preserve"> PAGE  \* MERGEFORMAT </w:instrText>
    </w:r>
    <w:r w:rsidR="007E49B7">
      <w:fldChar w:fldCharType="separate"/>
    </w:r>
    <w:r w:rsidR="00611A48">
      <w:rPr>
        <w:noProof/>
      </w:rPr>
      <w:t>1</w:t>
    </w:r>
    <w:r w:rsidR="007E49B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BAD" w:rsidRPr="00920D8A" w:rsidRDefault="0003300F" w:rsidP="00920D8A">
    <w:pPr>
      <w:pStyle w:val="Footer"/>
      <w:tabs>
        <w:tab w:val="clear" w:pos="4680"/>
        <w:tab w:val="clear" w:pos="9360"/>
        <w:tab w:val="center" w:pos="2995"/>
      </w:tabs>
      <w:spacing w:before="120"/>
    </w:pPr>
    <w:r>
      <w:t>[718]</w:t>
    </w:r>
    <w:r>
      <w:tab/>
    </w:r>
    <w:r w:rsidR="00097B87">
      <w:fldChar w:fldCharType="begin"/>
    </w:r>
    <w:r>
      <w:instrText xml:space="preserve"> PAGE  \* MERGEFORMAT </w:instrText>
    </w:r>
    <w:r w:rsidR="00097B87">
      <w:fldChar w:fldCharType="separate"/>
    </w:r>
    <w:r>
      <w:rPr>
        <w:noProof/>
      </w:rPr>
      <w:t>2</w:t>
    </w:r>
    <w:r w:rsidR="00097B8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E75" w:rsidRDefault="00923E75" w:rsidP="009F0C77">
      <w:r>
        <w:separator/>
      </w:r>
    </w:p>
  </w:footnote>
  <w:footnote w:type="continuationSeparator" w:id="0">
    <w:p w:rsidR="00923E75" w:rsidRDefault="00923E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226DG13"/>
    <w:docVar w:name="CoverBillType" w:val="b"/>
    <w:docVar w:name="docpath" w:val="L:\Council\bills\NL\13226DG13.DOCX"/>
    <w:docVar w:name="dvBillNumber" w:val="718"/>
    <w:docVar w:name="dvBillNumberPrefix" w:val="S. "/>
    <w:docVar w:name="dvOriginalBody" w:val="Senate"/>
    <w:docVar w:name="dvSteno" w:val="NL"/>
    <w:docVar w:name="NameofBody" w:val="s"/>
    <w:docVar w:name="vgroup2" w:val="Council"/>
  </w:docVars>
  <w:rsids>
    <w:rsidRoot w:val="001A13F6"/>
    <w:rsid w:val="00000648"/>
    <w:rsid w:val="00024202"/>
    <w:rsid w:val="00026C9A"/>
    <w:rsid w:val="0003300F"/>
    <w:rsid w:val="000965A1"/>
    <w:rsid w:val="00097B87"/>
    <w:rsid w:val="000E1785"/>
    <w:rsid w:val="000F39F2"/>
    <w:rsid w:val="001023A4"/>
    <w:rsid w:val="0010776B"/>
    <w:rsid w:val="00111E50"/>
    <w:rsid w:val="00133E66"/>
    <w:rsid w:val="00134ACF"/>
    <w:rsid w:val="00144E15"/>
    <w:rsid w:val="00182973"/>
    <w:rsid w:val="001A13F6"/>
    <w:rsid w:val="001A4A62"/>
    <w:rsid w:val="001A681E"/>
    <w:rsid w:val="001C1D3B"/>
    <w:rsid w:val="001C4553"/>
    <w:rsid w:val="001D08F2"/>
    <w:rsid w:val="001F3E1F"/>
    <w:rsid w:val="002037CA"/>
    <w:rsid w:val="002047A2"/>
    <w:rsid w:val="002321B6"/>
    <w:rsid w:val="0023696B"/>
    <w:rsid w:val="00250967"/>
    <w:rsid w:val="00271E98"/>
    <w:rsid w:val="002759C5"/>
    <w:rsid w:val="00277DEE"/>
    <w:rsid w:val="00280D88"/>
    <w:rsid w:val="00294ABE"/>
    <w:rsid w:val="002A3EB4"/>
    <w:rsid w:val="002C015D"/>
    <w:rsid w:val="002E2016"/>
    <w:rsid w:val="002E44FE"/>
    <w:rsid w:val="002F5AE3"/>
    <w:rsid w:val="00302085"/>
    <w:rsid w:val="00325348"/>
    <w:rsid w:val="00325B84"/>
    <w:rsid w:val="00351223"/>
    <w:rsid w:val="00372631"/>
    <w:rsid w:val="00376A0D"/>
    <w:rsid w:val="00393688"/>
    <w:rsid w:val="003D411E"/>
    <w:rsid w:val="003E3C1E"/>
    <w:rsid w:val="003E6148"/>
    <w:rsid w:val="00400EAA"/>
    <w:rsid w:val="0041760A"/>
    <w:rsid w:val="004608B4"/>
    <w:rsid w:val="004809EE"/>
    <w:rsid w:val="00494878"/>
    <w:rsid w:val="004D3EEA"/>
    <w:rsid w:val="00511EE9"/>
    <w:rsid w:val="00521E00"/>
    <w:rsid w:val="00534F80"/>
    <w:rsid w:val="00577C6C"/>
    <w:rsid w:val="00584164"/>
    <w:rsid w:val="0058501B"/>
    <w:rsid w:val="00611A48"/>
    <w:rsid w:val="006215AA"/>
    <w:rsid w:val="006340D9"/>
    <w:rsid w:val="00643B8E"/>
    <w:rsid w:val="006567F3"/>
    <w:rsid w:val="00665EBC"/>
    <w:rsid w:val="0069470D"/>
    <w:rsid w:val="006A476C"/>
    <w:rsid w:val="006C6A93"/>
    <w:rsid w:val="006E02F9"/>
    <w:rsid w:val="006F2E67"/>
    <w:rsid w:val="00753C04"/>
    <w:rsid w:val="00756946"/>
    <w:rsid w:val="00757F80"/>
    <w:rsid w:val="00771EEC"/>
    <w:rsid w:val="00786819"/>
    <w:rsid w:val="007A325A"/>
    <w:rsid w:val="007E49B7"/>
    <w:rsid w:val="007F1523"/>
    <w:rsid w:val="007F509E"/>
    <w:rsid w:val="007F5799"/>
    <w:rsid w:val="007F6947"/>
    <w:rsid w:val="00872729"/>
    <w:rsid w:val="008C63A1"/>
    <w:rsid w:val="008F4429"/>
    <w:rsid w:val="009004B9"/>
    <w:rsid w:val="00920D8A"/>
    <w:rsid w:val="00923E75"/>
    <w:rsid w:val="00932670"/>
    <w:rsid w:val="009352BB"/>
    <w:rsid w:val="00990668"/>
    <w:rsid w:val="009978AF"/>
    <w:rsid w:val="009E2966"/>
    <w:rsid w:val="009F0C77"/>
    <w:rsid w:val="009F4DD1"/>
    <w:rsid w:val="00A5143C"/>
    <w:rsid w:val="00A64E80"/>
    <w:rsid w:val="00A741D9"/>
    <w:rsid w:val="00A9741D"/>
    <w:rsid w:val="00AD4B17"/>
    <w:rsid w:val="00AE3E4D"/>
    <w:rsid w:val="00B26FA6"/>
    <w:rsid w:val="00B741CB"/>
    <w:rsid w:val="00B934F3"/>
    <w:rsid w:val="00B95B0B"/>
    <w:rsid w:val="00BB6347"/>
    <w:rsid w:val="00BD2134"/>
    <w:rsid w:val="00C038D8"/>
    <w:rsid w:val="00C045DD"/>
    <w:rsid w:val="00C3136F"/>
    <w:rsid w:val="00C33863"/>
    <w:rsid w:val="00C3483A"/>
    <w:rsid w:val="00C74E9D"/>
    <w:rsid w:val="00C82FD3"/>
    <w:rsid w:val="00CC6B7B"/>
    <w:rsid w:val="00CD3619"/>
    <w:rsid w:val="00CF4447"/>
    <w:rsid w:val="00D34DB3"/>
    <w:rsid w:val="00D405E7"/>
    <w:rsid w:val="00D41D56"/>
    <w:rsid w:val="00D6260D"/>
    <w:rsid w:val="00D6662B"/>
    <w:rsid w:val="00D95E2F"/>
    <w:rsid w:val="00D970A9"/>
    <w:rsid w:val="00DB3AC0"/>
    <w:rsid w:val="00DC1462"/>
    <w:rsid w:val="00DE68F0"/>
    <w:rsid w:val="00DF3845"/>
    <w:rsid w:val="00DF7E17"/>
    <w:rsid w:val="00E57D63"/>
    <w:rsid w:val="00EB00A2"/>
    <w:rsid w:val="00EB1BF3"/>
    <w:rsid w:val="00EB7D12"/>
    <w:rsid w:val="00EC5B4D"/>
    <w:rsid w:val="00EF3EEE"/>
    <w:rsid w:val="00F149A7"/>
    <w:rsid w:val="00F27E8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33AEDE-C29D-497C-9929-99086E29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2973"/>
    <w:rPr>
      <w:rFonts w:ascii="Tahoma" w:hAnsi="Tahoma" w:cs="Tahoma"/>
      <w:sz w:val="16"/>
      <w:szCs w:val="16"/>
    </w:rPr>
  </w:style>
  <w:style w:type="character" w:customStyle="1" w:styleId="BalloonTextChar">
    <w:name w:val="Balloon Text Char"/>
    <w:basedOn w:val="DefaultParagraphFont"/>
    <w:link w:val="BalloonText"/>
    <w:uiPriority w:val="99"/>
    <w:semiHidden/>
    <w:rsid w:val="00182973"/>
    <w:rPr>
      <w:rFonts w:ascii="Tahoma" w:eastAsia="Times New Roman" w:hAnsi="Tahoma" w:cs="Tahoma"/>
      <w:sz w:val="16"/>
      <w:szCs w:val="16"/>
    </w:rPr>
  </w:style>
  <w:style w:type="character" w:styleId="Hyperlink">
    <w:name w:val="Hyperlink"/>
    <w:basedOn w:val="DefaultParagraphFont"/>
    <w:uiPriority w:val="99"/>
    <w:unhideWhenUsed/>
    <w:rsid w:val="00AE3E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2-13.docx" TargetMode="External"/><Relationship Id="rId13" Type="http://schemas.openxmlformats.org/officeDocument/2006/relationships/hyperlink" Target="file:///H:\SJ%20Archive\2014\05-27-14.docx" TargetMode="External"/><Relationship Id="rId18" Type="http://schemas.openxmlformats.org/officeDocument/2006/relationships/hyperlink" Target="file:///p:\pprever\2013-14\718_2014052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3\05-22-13.docx" TargetMode="External"/><Relationship Id="rId12" Type="http://schemas.openxmlformats.org/officeDocument/2006/relationships/hyperlink" Target="file:///H:\SJ%20Archive\2014\05-22-14.docx" TargetMode="External"/><Relationship Id="rId17" Type="http://schemas.openxmlformats.org/officeDocument/2006/relationships/hyperlink" Target="file:///p:\pprever\2013-14\718_20140521.docx" TargetMode="External"/><Relationship Id="rId2" Type="http://schemas.openxmlformats.org/officeDocument/2006/relationships/styles" Target="styles.xml"/><Relationship Id="rId16" Type="http://schemas.openxmlformats.org/officeDocument/2006/relationships/hyperlink" Target="file:///p:\pprever\2013-14\718_2013052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2-14.docx" TargetMode="External"/><Relationship Id="rId5" Type="http://schemas.openxmlformats.org/officeDocument/2006/relationships/footnotes" Target="footnotes.xml"/><Relationship Id="rId15" Type="http://schemas.openxmlformats.org/officeDocument/2006/relationships/hyperlink" Target="file:///H:\HJ%20Archive\2014\05-27-14.docx" TargetMode="External"/><Relationship Id="rId10" Type="http://schemas.openxmlformats.org/officeDocument/2006/relationships/hyperlink" Target="file:///H:\SJ%20Archive\2014\05-22-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5-21-14.docx" TargetMode="External"/><Relationship Id="rId14" Type="http://schemas.openxmlformats.org/officeDocument/2006/relationships/hyperlink" Target="file:///H:\HJ%20Archive\2014\05-27-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94659-12EE-4990-8CEA-38CFACFD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749</Words>
  <Characters>4273</Characters>
  <Application>Microsoft Office Word</Application>
  <DocSecurity>0</DocSecurity>
  <Lines>35</Lines>
  <Paragraphs>10</Paragraphs>
  <ScaleCrop>false</ScaleCrop>
  <Company> </Company>
  <LinksUpToDate>false</LinksUpToDate>
  <CharactersWithSpaces>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718: Passing a school bus violation - South Carolina Legislature Online</dc:title>
  <dc:subject/>
  <dc:creator>nancylee</dc:creator>
  <cp:keywords/>
  <dc:description/>
  <cp:lastModifiedBy>N Cumfer</cp:lastModifiedBy>
  <cp:revision>11</cp:revision>
  <cp:lastPrinted>2013-05-21T14:38:00Z</cp:lastPrinted>
  <dcterms:created xsi:type="dcterms:W3CDTF">2014-05-22T18:59:00Z</dcterms:created>
  <dcterms:modified xsi:type="dcterms:W3CDTF">2014-12-04T21:53:00Z</dcterms:modified>
</cp:coreProperties>
</file>