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ACB" w:rsidRDefault="006A7ACB" w:rsidP="006A7ACB">
      <w:pPr>
        <w:widowControl w:val="0"/>
        <w:jc w:val="center"/>
      </w:pPr>
      <w:r w:rsidRPr="006A7ACB">
        <w:rPr>
          <w:b/>
        </w:rPr>
        <w:t>South Carolina General Assembly</w:t>
      </w:r>
    </w:p>
    <w:p w:rsidR="006A7ACB" w:rsidRDefault="006A7ACB" w:rsidP="006A7ACB">
      <w:pPr>
        <w:widowControl w:val="0"/>
        <w:jc w:val="center"/>
      </w:pPr>
      <w:r>
        <w:t>120th Session, 2013-2014</w:t>
      </w: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  <w:rPr>
          <w:b/>
        </w:rPr>
      </w:pPr>
      <w:r w:rsidRPr="006A7ACB">
        <w:rPr>
          <w:b/>
        </w:rPr>
        <w:t>S.</w:t>
      </w:r>
      <w:r>
        <w:rPr>
          <w:b/>
        </w:rPr>
        <w:t xml:space="preserve"> </w:t>
      </w:r>
      <w:r w:rsidRPr="006A7ACB">
        <w:rPr>
          <w:b/>
        </w:rPr>
        <w:t>729</w:t>
      </w:r>
    </w:p>
    <w:p w:rsidR="006A7ACB" w:rsidRDefault="006A7ACB" w:rsidP="006A7ACB">
      <w:pPr>
        <w:widowControl w:val="0"/>
        <w:rPr>
          <w:b/>
        </w:rPr>
      </w:pPr>
    </w:p>
    <w:p w:rsidR="006A7ACB" w:rsidRDefault="006A7ACB" w:rsidP="006A7ACB">
      <w:pPr>
        <w:widowControl w:val="0"/>
      </w:pPr>
      <w:r w:rsidRPr="006A7ACB">
        <w:rPr>
          <w:b/>
        </w:rPr>
        <w:t>STATUS INFORMATION</w:t>
      </w: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</w:pPr>
      <w:r>
        <w:t>Senate Resolution</w:t>
      </w:r>
    </w:p>
    <w:p w:rsidR="006A7ACB" w:rsidRDefault="006A7ACB" w:rsidP="006A7ACB">
      <w:pPr>
        <w:widowControl w:val="0"/>
      </w:pPr>
      <w:r>
        <w:t>Sponsors: Senator Allen</w:t>
      </w:r>
    </w:p>
    <w:p w:rsidR="006A7ACB" w:rsidRDefault="006A7ACB" w:rsidP="006A7ACB">
      <w:pPr>
        <w:widowControl w:val="0"/>
      </w:pPr>
      <w:r>
        <w:t>Document Path: l:\s-res\kba\003blyt.mrh.kba.docx</w:t>
      </w: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</w:pPr>
      <w:r>
        <w:t>Introduced in the Senate on May 23, 2013</w:t>
      </w:r>
    </w:p>
    <w:p w:rsidR="006A7ACB" w:rsidRDefault="006A7ACB" w:rsidP="006A7ACB">
      <w:pPr>
        <w:widowControl w:val="0"/>
      </w:pPr>
      <w:r>
        <w:t>Adopted by the Senate on May 23, 2013</w:t>
      </w: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</w:pPr>
      <w:r>
        <w:t xml:space="preserve">Summary: </w:t>
      </w:r>
      <w:r w:rsidR="0089574A">
        <w:t>Blythe Academy of Languages Day</w:t>
      </w: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</w:pPr>
    </w:p>
    <w:p w:rsidR="006A7ACB" w:rsidRDefault="006A7ACB" w:rsidP="006A7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7ACB">
        <w:rPr>
          <w:b/>
        </w:rPr>
        <w:t>HISTORY OF LEGISLATIVE ACTIONS</w:t>
      </w:r>
    </w:p>
    <w:p w:rsidR="006A7ACB" w:rsidRDefault="006A7ACB" w:rsidP="006A7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A7ACB" w:rsidRPr="006A7ACB" w:rsidRDefault="006A7ACB" w:rsidP="006A7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7ACB">
        <w:rPr>
          <w:u w:val="single"/>
        </w:rPr>
        <w:tab/>
        <w:t>Date</w:t>
      </w:r>
      <w:r w:rsidRPr="006A7ACB">
        <w:rPr>
          <w:u w:val="single"/>
        </w:rPr>
        <w:tab/>
        <w:t>Body</w:t>
      </w:r>
      <w:r w:rsidRPr="006A7ACB">
        <w:rPr>
          <w:u w:val="single"/>
        </w:rPr>
        <w:tab/>
        <w:t>Action Description with journal page number</w:t>
      </w:r>
      <w:r w:rsidRPr="006A7ACB">
        <w:rPr>
          <w:u w:val="single"/>
        </w:rPr>
        <w:tab/>
      </w:r>
      <w:bookmarkStart w:id="0" w:name="_GoBack"/>
      <w:bookmarkEnd w:id="0"/>
    </w:p>
    <w:p w:rsidR="009D7B0A" w:rsidRDefault="009D7B0A" w:rsidP="009D7B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5/23/2013</w:t>
      </w:r>
      <w:r>
        <w:tab/>
        <w:t>Senate</w:t>
      </w:r>
      <w:r>
        <w:tab/>
      </w:r>
      <w:r w:rsidRPr="009340B6">
        <w:t>Introduced and adopted (</w:t>
      </w:r>
      <w:hyperlink r:id="rId6" w:history="1">
        <w:r w:rsidRPr="009340B6">
          <w:rPr>
            <w:rStyle w:val="Hyperlink"/>
          </w:rPr>
          <w:t>Senate Journal</w:t>
        </w:r>
        <w:r w:rsidRPr="009340B6">
          <w:rPr>
            <w:rStyle w:val="Hyperlink"/>
          </w:rPr>
          <w:noBreakHyphen/>
          <w:t>page 5</w:t>
        </w:r>
      </w:hyperlink>
      <w:r w:rsidRPr="009340B6">
        <w:t>)</w:t>
      </w:r>
    </w:p>
    <w:p w:rsidR="009D7B0A" w:rsidRDefault="009D7B0A" w:rsidP="009D7B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7ACB" w:rsidRPr="006A7ACB" w:rsidRDefault="006A7ACB" w:rsidP="006A7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7ACB" w:rsidRDefault="006A7ACB" w:rsidP="006A7ACB">
      <w:r w:rsidRPr="006A7ACB">
        <w:rPr>
          <w:b/>
        </w:rPr>
        <w:t>VERSIONS OF THIS BILL</w:t>
      </w:r>
    </w:p>
    <w:p w:rsidR="006A7ACB" w:rsidRDefault="006A7ACB" w:rsidP="006A7ACB"/>
    <w:p w:rsidR="006A7ACB" w:rsidRDefault="00B64DF5" w:rsidP="006A7ACB">
      <w:hyperlink r:id="rId7" w:history="1">
        <w:r w:rsidR="006A7ACB">
          <w:rPr>
            <w:rStyle w:val="Hyperlink"/>
          </w:rPr>
          <w:t>5/23/2013</w:t>
        </w:r>
      </w:hyperlink>
    </w:p>
    <w:p w:rsidR="006A7ACB" w:rsidRDefault="006A7ACB" w:rsidP="006A7ACB"/>
    <w:p w:rsidR="006A7ACB" w:rsidRDefault="006A7ACB" w:rsidP="006A7ACB">
      <w:pPr>
        <w:sectPr w:rsidR="006A7ACB" w:rsidSect="006A7A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E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68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COMMEND BLYTHE ACADEMY OF LANGUAGES </w:t>
      </w:r>
      <w:r w:rsidR="002A5A89">
        <w:rPr>
          <w:rFonts w:eastAsia="Times New Roman"/>
        </w:rPr>
        <w:t xml:space="preserve">IN GREENVILLE, SOUTH CAROLINA </w:t>
      </w:r>
      <w:r>
        <w:rPr>
          <w:rFonts w:eastAsia="Times New Roman"/>
        </w:rPr>
        <w:t xml:space="preserve">UPON BEING NAMED </w:t>
      </w:r>
      <w:r w:rsidR="002A5A89">
        <w:rPr>
          <w:rFonts w:eastAsia="Times New Roman"/>
        </w:rPr>
        <w:t xml:space="preserve">THE 2012 </w:t>
      </w:r>
      <w:r>
        <w:rPr>
          <w:rFonts w:eastAsia="Times New Roman"/>
        </w:rPr>
        <w:t>INTERNATIONAL SPANISH ACADEMY ELEMENTARY SCHOOL OF THE YEAR</w:t>
      </w:r>
      <w:r w:rsidR="005F5DF1">
        <w:rPr>
          <w:rFonts w:eastAsia="Times New Roman"/>
        </w:rPr>
        <w:t xml:space="preserve"> AND TO DECLARE MAY 24, 2013, AS BLYTHE ACADEMY OF LANGUAGES DAY IN GREENVILLE</w:t>
      </w:r>
      <w:r>
        <w:rPr>
          <w:rFonts w:eastAsia="Times New Roman"/>
        </w:rPr>
        <w:t>.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30F0A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Blythe Academy of Languages, an elementary school in Greenville, South Carolina, will be formally presented </w:t>
      </w:r>
      <w:r w:rsidR="008F636F">
        <w:rPr>
          <w:rFonts w:eastAsia="Times New Roman"/>
        </w:rPr>
        <w:t xml:space="preserve">the award </w:t>
      </w:r>
      <w:r>
        <w:rPr>
          <w:rFonts w:eastAsia="Times New Roman"/>
        </w:rPr>
        <w:t>on May 23, 2013, at the Spanish Embassy in Washington, D.C.; and</w:t>
      </w:r>
    </w:p>
    <w:p w:rsidR="00D30F0A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A89" w:rsidRPr="00EE2F05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5"/>
          <w:u w:color="000000" w:themeColor="text1"/>
        </w:rPr>
        <w:t>Whereas, a</w:t>
      </w:r>
      <w:r w:rsidRPr="00EE2F05">
        <w:rPr>
          <w:color w:val="000000" w:themeColor="text1"/>
          <w:szCs w:val="15"/>
          <w:u w:color="000000" w:themeColor="text1"/>
        </w:rPr>
        <w:t>fter being named a finalist in two previous years, Blythe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Academy of Languages has been named the 2012 International Spanish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Academy School of the Year by the Education Office of the Embassy of</w:t>
      </w:r>
      <w:r>
        <w:rPr>
          <w:color w:val="000000" w:themeColor="text1"/>
          <w:szCs w:val="15"/>
          <w:u w:color="000000" w:themeColor="text1"/>
        </w:rPr>
        <w:t xml:space="preserve"> Spain in the United States;</w:t>
      </w:r>
      <w:r w:rsidR="00A12B3C">
        <w:rPr>
          <w:color w:val="000000" w:themeColor="text1"/>
          <w:szCs w:val="15"/>
          <w:u w:color="000000" w:themeColor="text1"/>
        </w:rPr>
        <w:t xml:space="preserve"> and</w:t>
      </w:r>
    </w:p>
    <w:p w:rsidR="002A5A89" w:rsidRDefault="002A5A89" w:rsidP="00D30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 w:rsidRPr="00EE2F05">
        <w:rPr>
          <w:color w:val="000000" w:themeColor="text1"/>
          <w:szCs w:val="15"/>
          <w:u w:color="000000" w:themeColor="text1"/>
        </w:rPr>
        <w:t>Whereas, Blythe Academy of Languages submitted an application for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2012 International Spanish Academy School of the Year Award to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Education Office of the Embassy of Spain in the United States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documenting innovative and effective teaching methods which promote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Spanish language to elementary school students; and</w:t>
      </w:r>
      <w:r>
        <w:rPr>
          <w:color w:val="000000" w:themeColor="text1"/>
          <w:szCs w:val="15"/>
          <w:u w:color="000000" w:themeColor="text1"/>
        </w:rPr>
        <w:t xml:space="preserve"> </w:t>
      </w: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 w:rsidRPr="00EE2F05">
        <w:rPr>
          <w:color w:val="000000" w:themeColor="text1"/>
          <w:szCs w:val="15"/>
          <w:u w:color="000000" w:themeColor="text1"/>
        </w:rPr>
        <w:t xml:space="preserve">Whereas, </w:t>
      </w:r>
      <w:r>
        <w:rPr>
          <w:color w:val="000000" w:themeColor="text1"/>
          <w:szCs w:val="15"/>
          <w:u w:color="000000" w:themeColor="text1"/>
        </w:rPr>
        <w:t>t</w:t>
      </w:r>
      <w:r w:rsidRPr="00EE2F05">
        <w:rPr>
          <w:color w:val="000000" w:themeColor="text1"/>
          <w:szCs w:val="15"/>
          <w:u w:color="000000" w:themeColor="text1"/>
        </w:rPr>
        <w:t>his annual award is given to one elementary school in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United States that demonstrates academic excellence in Content and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Language Integrated Learning programs in English and Spanish; and</w:t>
      </w: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F15894" w:rsidRDefault="00A12B3C" w:rsidP="00F1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>
        <w:rPr>
          <w:color w:val="000000" w:themeColor="text1"/>
          <w:szCs w:val="15"/>
          <w:u w:color="000000" w:themeColor="text1"/>
        </w:rPr>
        <w:t>W</w:t>
      </w:r>
      <w:r w:rsidR="00F15894" w:rsidRPr="00EE2F05">
        <w:rPr>
          <w:color w:val="000000" w:themeColor="text1"/>
          <w:szCs w:val="15"/>
          <w:u w:color="000000" w:themeColor="text1"/>
        </w:rPr>
        <w:t>hereas, Blythe Academy of Languages was the first foreign language</w:t>
      </w:r>
      <w:r w:rsidR="00F15894">
        <w:rPr>
          <w:color w:val="000000" w:themeColor="text1"/>
          <w:szCs w:val="15"/>
          <w:u w:color="000000" w:themeColor="text1"/>
        </w:rPr>
        <w:t xml:space="preserve"> </w:t>
      </w:r>
      <w:r w:rsidR="00F15894" w:rsidRPr="00EE2F05">
        <w:rPr>
          <w:color w:val="000000" w:themeColor="text1"/>
          <w:szCs w:val="15"/>
          <w:u w:color="000000" w:themeColor="text1"/>
        </w:rPr>
        <w:t>magnet academy in South Carolina and is currently the only International</w:t>
      </w:r>
      <w:r w:rsidR="00F15894">
        <w:rPr>
          <w:color w:val="000000" w:themeColor="text1"/>
          <w:szCs w:val="15"/>
          <w:u w:color="000000" w:themeColor="text1"/>
        </w:rPr>
        <w:t xml:space="preserve"> </w:t>
      </w:r>
      <w:r w:rsidR="00F15894" w:rsidRPr="00EE2F05">
        <w:rPr>
          <w:color w:val="000000" w:themeColor="text1"/>
          <w:szCs w:val="15"/>
          <w:u w:color="000000" w:themeColor="text1"/>
        </w:rPr>
        <w:t>Spanish Academy School in South Carolina; and</w:t>
      </w:r>
    </w:p>
    <w:p w:rsidR="00F15894" w:rsidRDefault="00F15894" w:rsidP="00F1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786863" w:rsidRDefault="00F15894" w:rsidP="00A12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E2F05">
        <w:rPr>
          <w:color w:val="000000" w:themeColor="text1"/>
          <w:szCs w:val="15"/>
          <w:u w:color="000000" w:themeColor="text1"/>
        </w:rPr>
        <w:t>Whereas, Blythe Academy of Languages teaches content in the areas of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math, science</w:t>
      </w:r>
      <w:r w:rsidR="00615789">
        <w:rPr>
          <w:color w:val="000000" w:themeColor="text1"/>
          <w:szCs w:val="15"/>
          <w:u w:color="000000" w:themeColor="text1"/>
        </w:rPr>
        <w:t>,</w:t>
      </w:r>
      <w:r w:rsidRPr="00EE2F05">
        <w:rPr>
          <w:color w:val="000000" w:themeColor="text1"/>
          <w:szCs w:val="15"/>
          <w:u w:color="000000" w:themeColor="text1"/>
        </w:rPr>
        <w:t xml:space="preserve"> and health to students in the target languages of Spanish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="00A12B3C">
        <w:rPr>
          <w:color w:val="000000" w:themeColor="text1"/>
          <w:szCs w:val="15"/>
          <w:u w:color="000000" w:themeColor="text1"/>
        </w:rPr>
        <w:t xml:space="preserve">and French.  </w:t>
      </w:r>
      <w:r w:rsidR="00786863">
        <w:rPr>
          <w:rFonts w:eastAsia="Times New Roman"/>
        </w:rPr>
        <w:t>Now, therefore,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6863" w:rsidRDefault="00A12B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Senate, by this resolution, recognizes and commends Blythe Academy of Languages upon being named the 2012 International Spanish Academy Elementary School of the Year</w:t>
      </w:r>
      <w:r w:rsidR="005F5DF1">
        <w:rPr>
          <w:rFonts w:eastAsia="Times New Roman"/>
        </w:rPr>
        <w:t xml:space="preserve"> and declares May 24, 2013, as Blythe Academy of Languages Day in Greenville</w:t>
      </w:r>
      <w:r>
        <w:rPr>
          <w:rFonts w:eastAsia="Times New Roman"/>
        </w:rPr>
        <w:t>.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12B3C">
        <w:rPr>
          <w:rFonts w:eastAsia="Times New Roman"/>
        </w:rPr>
        <w:t>the Blythe Academy of Languages</w:t>
      </w:r>
      <w:r>
        <w:rPr>
          <w:rFonts w:eastAsia="Times New Roman"/>
        </w:rPr>
        <w:t>.</w:t>
      </w:r>
    </w:p>
    <w:p w:rsidR="00BE37E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37EB" w:rsidRDefault="00BE37EB" w:rsidP="006A7ACB">
      <w:pPr>
        <w:suppressAutoHyphens/>
        <w:jc w:val="both"/>
        <w:rPr>
          <w:rFonts w:eastAsia="Times New Roman"/>
        </w:rPr>
      </w:pPr>
    </w:p>
    <w:sectPr w:rsidR="00BE37EB" w:rsidSect="006A7A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863" w:rsidRDefault="00786863" w:rsidP="00522CE0">
      <w:r>
        <w:separator/>
      </w:r>
    </w:p>
  </w:endnote>
  <w:endnote w:type="continuationSeparator" w:id="0">
    <w:p w:rsidR="00786863" w:rsidRDefault="007868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F7735-705F-4D4B-A444-EA3963BB7141}"/>
    <w:embedBold r:id="rId2" w:fontKey="{E733DA32-533C-456D-9148-C87B9F1501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515916-D08F-44CA-A875-9DD30C775F23}"/>
    <w:embedBold r:id="rId4" w:fontKey="{F8AE6EAB-0C9E-49D7-BCF7-2FB8B5698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B48F9C-11BF-4F48-89E9-18DD7EBE62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CB" w:rsidRPr="00BE37EB" w:rsidRDefault="006A7ACB" w:rsidP="00BE3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r w:rsidR="00796F26">
      <w:fldChar w:fldCharType="begin"/>
    </w:r>
    <w:r w:rsidR="00796F26">
      <w:instrText xml:space="preserve"> PAGE  \* MERGEFORMAT </w:instrText>
    </w:r>
    <w:r w:rsidR="00796F26">
      <w:fldChar w:fldCharType="separate"/>
    </w:r>
    <w:r w:rsidR="00B64DF5">
      <w:rPr>
        <w:noProof/>
      </w:rPr>
      <w:t>1</w:t>
    </w:r>
    <w:r w:rsidR="00796F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863" w:rsidRDefault="00786863" w:rsidP="00522CE0">
      <w:r>
        <w:separator/>
      </w:r>
    </w:p>
  </w:footnote>
  <w:footnote w:type="continuationSeparator" w:id="0">
    <w:p w:rsidR="00786863" w:rsidRDefault="007868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BLYT.MRH.KBA"/>
    <w:docVar w:name="CoverAttorneyInitials" w:val="MRH"/>
    <w:docVar w:name="CoverAttorneyLastName" w:val="Hitchcock"/>
    <w:docVar w:name="CoverBillType" w:val="r"/>
    <w:docVar w:name="CoverSenator" w:val="KBA"/>
    <w:docVar w:name="dvBillNumber" w:val="729"/>
    <w:docVar w:name="dvBillNumberPrefix" w:val="S. "/>
    <w:docVar w:name="dvOriginalBody" w:val="Senate"/>
    <w:docVar w:name="fulldraftpath" w:val="L:\S-RES\KBA\003BLYT.MRH.KBA.DOCX"/>
    <w:docVar w:name="NameofBody" w:val="S"/>
    <w:docVar w:name="vgroup2" w:val="S-RES"/>
  </w:docVars>
  <w:rsids>
    <w:rsidRoot w:val="00EA3B92"/>
    <w:rsid w:val="00042AC1"/>
    <w:rsid w:val="00046516"/>
    <w:rsid w:val="00067596"/>
    <w:rsid w:val="0007601D"/>
    <w:rsid w:val="000B0720"/>
    <w:rsid w:val="000B5EAF"/>
    <w:rsid w:val="00170561"/>
    <w:rsid w:val="00186AC9"/>
    <w:rsid w:val="00197DF1"/>
    <w:rsid w:val="001B1EDC"/>
    <w:rsid w:val="001B3DD9"/>
    <w:rsid w:val="001B7E5D"/>
    <w:rsid w:val="001D3BAC"/>
    <w:rsid w:val="00216025"/>
    <w:rsid w:val="00245C4E"/>
    <w:rsid w:val="002A5A89"/>
    <w:rsid w:val="002C1321"/>
    <w:rsid w:val="002C5896"/>
    <w:rsid w:val="002D3BED"/>
    <w:rsid w:val="00307C2B"/>
    <w:rsid w:val="00334A1C"/>
    <w:rsid w:val="003749F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7B46"/>
    <w:rsid w:val="00565148"/>
    <w:rsid w:val="00586CC8"/>
    <w:rsid w:val="00593361"/>
    <w:rsid w:val="005A413B"/>
    <w:rsid w:val="005A5017"/>
    <w:rsid w:val="005A648C"/>
    <w:rsid w:val="005E5FAE"/>
    <w:rsid w:val="005F1745"/>
    <w:rsid w:val="005F5DF1"/>
    <w:rsid w:val="006027F3"/>
    <w:rsid w:val="00615789"/>
    <w:rsid w:val="00683802"/>
    <w:rsid w:val="006A1802"/>
    <w:rsid w:val="006A7ACB"/>
    <w:rsid w:val="006C74EA"/>
    <w:rsid w:val="00720D40"/>
    <w:rsid w:val="007318D4"/>
    <w:rsid w:val="00765784"/>
    <w:rsid w:val="00786863"/>
    <w:rsid w:val="00796F26"/>
    <w:rsid w:val="007A4390"/>
    <w:rsid w:val="007E5CB7"/>
    <w:rsid w:val="008314D2"/>
    <w:rsid w:val="00893033"/>
    <w:rsid w:val="0089574A"/>
    <w:rsid w:val="008B2F42"/>
    <w:rsid w:val="008B6AAC"/>
    <w:rsid w:val="008C3697"/>
    <w:rsid w:val="008E185F"/>
    <w:rsid w:val="008F023B"/>
    <w:rsid w:val="008F636F"/>
    <w:rsid w:val="00904E16"/>
    <w:rsid w:val="009162B3"/>
    <w:rsid w:val="00927C62"/>
    <w:rsid w:val="00932484"/>
    <w:rsid w:val="00983951"/>
    <w:rsid w:val="00984124"/>
    <w:rsid w:val="00984640"/>
    <w:rsid w:val="00995C37"/>
    <w:rsid w:val="009C118A"/>
    <w:rsid w:val="009D7B0A"/>
    <w:rsid w:val="00A02011"/>
    <w:rsid w:val="00A12B3C"/>
    <w:rsid w:val="00A4011E"/>
    <w:rsid w:val="00A86015"/>
    <w:rsid w:val="00A9594E"/>
    <w:rsid w:val="00AE59C8"/>
    <w:rsid w:val="00B10098"/>
    <w:rsid w:val="00B5790D"/>
    <w:rsid w:val="00B64DF5"/>
    <w:rsid w:val="00B945C5"/>
    <w:rsid w:val="00BA20EA"/>
    <w:rsid w:val="00BB5AFC"/>
    <w:rsid w:val="00BC0A56"/>
    <w:rsid w:val="00BE37EB"/>
    <w:rsid w:val="00C45366"/>
    <w:rsid w:val="00C57023"/>
    <w:rsid w:val="00C74052"/>
    <w:rsid w:val="00CB187A"/>
    <w:rsid w:val="00CC0EC7"/>
    <w:rsid w:val="00D074C1"/>
    <w:rsid w:val="00D1088B"/>
    <w:rsid w:val="00D14DE6"/>
    <w:rsid w:val="00D156D2"/>
    <w:rsid w:val="00D30F0A"/>
    <w:rsid w:val="00D32359"/>
    <w:rsid w:val="00D53E29"/>
    <w:rsid w:val="00D86943"/>
    <w:rsid w:val="00DA47B9"/>
    <w:rsid w:val="00DC3D27"/>
    <w:rsid w:val="00DD5861"/>
    <w:rsid w:val="00E058D3"/>
    <w:rsid w:val="00E108CF"/>
    <w:rsid w:val="00E6294A"/>
    <w:rsid w:val="00E67305"/>
    <w:rsid w:val="00E76AD9"/>
    <w:rsid w:val="00E91E2F"/>
    <w:rsid w:val="00EA3546"/>
    <w:rsid w:val="00EA3B92"/>
    <w:rsid w:val="00EB47AE"/>
    <w:rsid w:val="00EC34E1"/>
    <w:rsid w:val="00F0234A"/>
    <w:rsid w:val="00F14153"/>
    <w:rsid w:val="00F15894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A2F434B-5A2E-4BCB-8F9B-F6678CAF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7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729_2013052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5-23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391</Words>
  <Characters>2235</Characters>
  <Application>Microsoft Office Word</Application>
  <DocSecurity>0</DocSecurity>
  <Lines>18</Lines>
  <Paragraphs>5</Paragraphs>
  <ScaleCrop>false</ScaleCrop>
  <Company> 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729: Blythe Academy of Languages Day - South Carolina Legislature Online</dc:title>
  <dc:subject/>
  <dc:creator>%USERNAME%</dc:creator>
  <cp:keywords/>
  <dc:description/>
  <cp:lastModifiedBy>N Cumfer</cp:lastModifiedBy>
  <cp:revision>7</cp:revision>
  <cp:lastPrinted>2013-05-23T19:32:00Z</cp:lastPrinted>
  <dcterms:created xsi:type="dcterms:W3CDTF">2013-05-23T20:19:00Z</dcterms:created>
  <dcterms:modified xsi:type="dcterms:W3CDTF">2014-12-04T20:46:00Z</dcterms:modified>
</cp:coreProperties>
</file>