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1489" w:rsidRDefault="00A61489" w:rsidP="00A61489">
      <w:pPr>
        <w:widowControl w:val="0"/>
        <w:jc w:val="center"/>
      </w:pPr>
      <w:r w:rsidRPr="00A61489">
        <w:rPr>
          <w:b/>
        </w:rPr>
        <w:t>South Carolina General Assembly</w:t>
      </w:r>
    </w:p>
    <w:p w:rsidR="00A61489" w:rsidRDefault="00A61489" w:rsidP="00A61489">
      <w:pPr>
        <w:widowControl w:val="0"/>
        <w:jc w:val="center"/>
      </w:pPr>
      <w:r>
        <w:t>120th Session, 2013-2014</w:t>
      </w:r>
    </w:p>
    <w:p w:rsidR="00A61489" w:rsidRDefault="00A61489" w:rsidP="00A61489">
      <w:pPr>
        <w:widowControl w:val="0"/>
      </w:pPr>
    </w:p>
    <w:p w:rsidR="00A61489" w:rsidRDefault="00A61489" w:rsidP="00A61489">
      <w:pPr>
        <w:widowControl w:val="0"/>
        <w:rPr>
          <w:b/>
        </w:rPr>
      </w:pPr>
      <w:r w:rsidRPr="00A61489">
        <w:rPr>
          <w:b/>
        </w:rPr>
        <w:t>S.</w:t>
      </w:r>
      <w:r>
        <w:rPr>
          <w:b/>
        </w:rPr>
        <w:t xml:space="preserve"> </w:t>
      </w:r>
      <w:r w:rsidRPr="00A61489">
        <w:rPr>
          <w:b/>
        </w:rPr>
        <w:t>800</w:t>
      </w:r>
    </w:p>
    <w:p w:rsidR="00A61489" w:rsidRDefault="00A61489" w:rsidP="00A61489">
      <w:pPr>
        <w:widowControl w:val="0"/>
        <w:rPr>
          <w:b/>
        </w:rPr>
      </w:pPr>
    </w:p>
    <w:p w:rsidR="00A61489" w:rsidRDefault="00A61489" w:rsidP="00A61489">
      <w:pPr>
        <w:widowControl w:val="0"/>
      </w:pPr>
      <w:r w:rsidRPr="00A61489">
        <w:rPr>
          <w:b/>
        </w:rPr>
        <w:t>STATUS INFORMATION</w:t>
      </w:r>
    </w:p>
    <w:p w:rsidR="00A61489" w:rsidRDefault="00A61489" w:rsidP="00A61489">
      <w:pPr>
        <w:widowControl w:val="0"/>
      </w:pPr>
    </w:p>
    <w:p w:rsidR="00A61489" w:rsidRDefault="00A61489" w:rsidP="00A61489">
      <w:pPr>
        <w:widowControl w:val="0"/>
      </w:pPr>
      <w:r>
        <w:t>Senate Resolution</w:t>
      </w:r>
    </w:p>
    <w:p w:rsidR="00A61489" w:rsidRDefault="00A61489" w:rsidP="00A61489">
      <w:pPr>
        <w:widowControl w:val="0"/>
      </w:pPr>
      <w:r>
        <w:t>Sponsors: Senator Leatherman</w:t>
      </w:r>
    </w:p>
    <w:p w:rsidR="00A61489" w:rsidRDefault="00A61489" w:rsidP="00A61489">
      <w:pPr>
        <w:widowControl w:val="0"/>
      </w:pPr>
      <w:r>
        <w:t>Document Path: l:\s-res\hkl\004herr.mrh.hkl.docx</w:t>
      </w:r>
    </w:p>
    <w:p w:rsidR="00A61489" w:rsidRDefault="00A61489" w:rsidP="00A61489">
      <w:pPr>
        <w:widowControl w:val="0"/>
      </w:pPr>
    </w:p>
    <w:p w:rsidR="00A61489" w:rsidRDefault="00A61489" w:rsidP="00A61489">
      <w:pPr>
        <w:widowControl w:val="0"/>
      </w:pPr>
      <w:r>
        <w:t>Introduced in the Senate on June 27, 2013</w:t>
      </w:r>
    </w:p>
    <w:p w:rsidR="00A61489" w:rsidRDefault="00A61489" w:rsidP="00A61489">
      <w:pPr>
        <w:widowControl w:val="0"/>
      </w:pPr>
      <w:r>
        <w:t>Adopted by the Senate on June 27, 2013</w:t>
      </w:r>
    </w:p>
    <w:p w:rsidR="00A61489" w:rsidRDefault="00A61489" w:rsidP="00A61489">
      <w:pPr>
        <w:widowControl w:val="0"/>
      </w:pPr>
    </w:p>
    <w:p w:rsidR="00A61489" w:rsidRDefault="00A61489" w:rsidP="00A61489">
      <w:pPr>
        <w:widowControl w:val="0"/>
      </w:pPr>
      <w:r>
        <w:t xml:space="preserve">Summary: </w:t>
      </w:r>
      <w:r w:rsidR="00B40F07">
        <w:t>Don Herriott</w:t>
      </w:r>
    </w:p>
    <w:p w:rsidR="00A61489" w:rsidRDefault="00A61489" w:rsidP="00A61489">
      <w:pPr>
        <w:widowControl w:val="0"/>
      </w:pPr>
    </w:p>
    <w:p w:rsidR="00A61489" w:rsidRDefault="00A61489" w:rsidP="00A61489">
      <w:pPr>
        <w:widowControl w:val="0"/>
      </w:pPr>
    </w:p>
    <w:p w:rsidR="00A61489" w:rsidRDefault="00A61489" w:rsidP="00A61489">
      <w:pPr>
        <w:widowControl w:val="0"/>
        <w:tabs>
          <w:tab w:val="center" w:pos="590"/>
          <w:tab w:val="center" w:pos="1440"/>
          <w:tab w:val="left" w:pos="1872"/>
          <w:tab w:val="left" w:pos="9187"/>
        </w:tabs>
      </w:pPr>
      <w:r w:rsidRPr="00A61489">
        <w:rPr>
          <w:b/>
        </w:rPr>
        <w:t>HISTORY OF LEGISLATIVE ACTIONS</w:t>
      </w:r>
    </w:p>
    <w:p w:rsidR="00A61489" w:rsidRDefault="00A61489" w:rsidP="00A61489">
      <w:pPr>
        <w:widowControl w:val="0"/>
        <w:tabs>
          <w:tab w:val="center" w:pos="590"/>
          <w:tab w:val="center" w:pos="1440"/>
          <w:tab w:val="left" w:pos="1872"/>
          <w:tab w:val="left" w:pos="9187"/>
        </w:tabs>
      </w:pPr>
    </w:p>
    <w:p w:rsidR="00A61489" w:rsidRPr="00A61489" w:rsidRDefault="00A61489" w:rsidP="00A61489">
      <w:pPr>
        <w:widowControl w:val="0"/>
        <w:tabs>
          <w:tab w:val="center" w:pos="590"/>
          <w:tab w:val="center" w:pos="1440"/>
          <w:tab w:val="left" w:pos="1872"/>
          <w:tab w:val="left" w:pos="9187"/>
        </w:tabs>
      </w:pPr>
      <w:r w:rsidRPr="00A61489">
        <w:rPr>
          <w:u w:val="single"/>
        </w:rPr>
        <w:tab/>
        <w:t>Date</w:t>
      </w:r>
      <w:r w:rsidRPr="00A61489">
        <w:rPr>
          <w:u w:val="single"/>
        </w:rPr>
        <w:tab/>
        <w:t>Body</w:t>
      </w:r>
      <w:r w:rsidRPr="00A61489">
        <w:rPr>
          <w:u w:val="single"/>
        </w:rPr>
        <w:tab/>
        <w:t>Action Description with journal page number</w:t>
      </w:r>
      <w:r w:rsidRPr="00A61489">
        <w:rPr>
          <w:u w:val="single"/>
        </w:rPr>
        <w:tab/>
      </w:r>
      <w:bookmarkStart w:id="0" w:name="_GoBack"/>
      <w:bookmarkEnd w:id="0"/>
    </w:p>
    <w:p w:rsidR="009C0DBA" w:rsidRDefault="009C0DBA" w:rsidP="009C0DBA">
      <w:pPr>
        <w:widowControl w:val="0"/>
        <w:tabs>
          <w:tab w:val="right" w:pos="1008"/>
          <w:tab w:val="left" w:pos="1152"/>
          <w:tab w:val="left" w:pos="1872"/>
          <w:tab w:val="left" w:pos="9187"/>
        </w:tabs>
        <w:ind w:left="2088" w:hanging="2088"/>
      </w:pPr>
      <w:r>
        <w:tab/>
        <w:t>6/27/2013</w:t>
      </w:r>
      <w:r>
        <w:tab/>
        <w:t>Senate</w:t>
      </w:r>
      <w:r>
        <w:tab/>
      </w:r>
      <w:r w:rsidRPr="00195CCE">
        <w:t>Introduced and adopted (</w:t>
      </w:r>
      <w:hyperlink r:id="rId6" w:history="1">
        <w:r w:rsidRPr="00195CCE">
          <w:rPr>
            <w:rStyle w:val="Hyperlink"/>
          </w:rPr>
          <w:t>Senate Journal</w:t>
        </w:r>
        <w:r w:rsidRPr="00195CCE">
          <w:rPr>
            <w:rStyle w:val="Hyperlink"/>
          </w:rPr>
          <w:noBreakHyphen/>
          <w:t>page 20</w:t>
        </w:r>
      </w:hyperlink>
      <w:r w:rsidRPr="00195CCE">
        <w:t>)</w:t>
      </w:r>
    </w:p>
    <w:p w:rsidR="009C0DBA" w:rsidRDefault="009C0DBA" w:rsidP="009C0DBA">
      <w:pPr>
        <w:widowControl w:val="0"/>
        <w:tabs>
          <w:tab w:val="right" w:pos="1008"/>
          <w:tab w:val="left" w:pos="1152"/>
          <w:tab w:val="left" w:pos="1872"/>
          <w:tab w:val="left" w:pos="9187"/>
        </w:tabs>
        <w:ind w:left="2088" w:hanging="2088"/>
      </w:pPr>
    </w:p>
    <w:p w:rsidR="00A61489" w:rsidRPr="00A61489" w:rsidRDefault="00A61489" w:rsidP="00A61489">
      <w:pPr>
        <w:widowControl w:val="0"/>
        <w:tabs>
          <w:tab w:val="right" w:pos="1008"/>
          <w:tab w:val="left" w:pos="1152"/>
          <w:tab w:val="left" w:pos="1872"/>
          <w:tab w:val="left" w:pos="9187"/>
        </w:tabs>
        <w:ind w:left="2088" w:hanging="2088"/>
      </w:pPr>
    </w:p>
    <w:p w:rsidR="00A61489" w:rsidRDefault="00A61489" w:rsidP="00A61489">
      <w:r w:rsidRPr="00A61489">
        <w:rPr>
          <w:b/>
        </w:rPr>
        <w:t>VERSIONS OF THIS BILL</w:t>
      </w:r>
    </w:p>
    <w:p w:rsidR="00A61489" w:rsidRDefault="00A61489" w:rsidP="00A61489"/>
    <w:p w:rsidR="00A61489" w:rsidRDefault="0096300A" w:rsidP="00A61489">
      <w:hyperlink r:id="rId7" w:history="1">
        <w:r w:rsidR="00A61489">
          <w:rPr>
            <w:rStyle w:val="Hyperlink"/>
          </w:rPr>
          <w:t>6/27/2013</w:t>
        </w:r>
      </w:hyperlink>
    </w:p>
    <w:p w:rsidR="00A61489" w:rsidRDefault="00A61489" w:rsidP="00A61489"/>
    <w:p w:rsidR="00A61489" w:rsidRDefault="00A61489" w:rsidP="00A61489">
      <w:pPr>
        <w:sectPr w:rsidR="00A61489" w:rsidSect="00A61489">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2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66ED">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E7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 xml:space="preserve">TO </w:t>
      </w:r>
      <w:r w:rsidRPr="00F80751">
        <w:rPr>
          <w:color w:val="000000" w:themeColor="text1"/>
          <w:u w:color="000000" w:themeColor="text1"/>
        </w:rPr>
        <w:t>RECOGNIZE, COMMEND, AND EXTEND</w:t>
      </w:r>
      <w:r>
        <w:rPr>
          <w:color w:val="000000" w:themeColor="text1"/>
          <w:u w:color="000000" w:themeColor="text1"/>
        </w:rPr>
        <w:t xml:space="preserve"> </w:t>
      </w:r>
      <w:r w:rsidRPr="00F80751">
        <w:rPr>
          <w:color w:val="000000" w:themeColor="text1"/>
          <w:u w:color="000000" w:themeColor="text1"/>
        </w:rPr>
        <w:t xml:space="preserve">DEEP APPRECIATION TO </w:t>
      </w:r>
      <w:r>
        <w:rPr>
          <w:color w:val="000000" w:themeColor="text1"/>
          <w:u w:color="000000" w:themeColor="text1"/>
        </w:rPr>
        <w:t xml:space="preserve">MR. </w:t>
      </w:r>
      <w:r w:rsidRPr="00F80751">
        <w:rPr>
          <w:color w:val="000000" w:themeColor="text1"/>
          <w:u w:color="000000" w:themeColor="text1"/>
        </w:rPr>
        <w:t xml:space="preserve">DON HERRIOTT FOR HIS MANY YEARS OF EXEMPLARY PUBLIC SERVICE TO THE STATE </w:t>
      </w:r>
      <w:r>
        <w:rPr>
          <w:color w:val="000000" w:themeColor="text1"/>
          <w:u w:color="000000" w:themeColor="text1"/>
        </w:rPr>
        <w:t xml:space="preserve">OF SOUTH CAROLINA </w:t>
      </w:r>
      <w:r w:rsidRPr="00F80751">
        <w:rPr>
          <w:color w:val="000000" w:themeColor="text1"/>
          <w:u w:color="000000" w:themeColor="text1"/>
        </w:rPr>
        <w:t>AND</w:t>
      </w:r>
      <w:r>
        <w:rPr>
          <w:color w:val="000000" w:themeColor="text1"/>
          <w:u w:color="000000" w:themeColor="text1"/>
        </w:rPr>
        <w:t xml:space="preserve"> TO </w:t>
      </w:r>
      <w:r w:rsidRPr="00F80751">
        <w:rPr>
          <w:color w:val="000000" w:themeColor="text1"/>
          <w:u w:color="000000" w:themeColor="text1"/>
        </w:rPr>
        <w:t>OFFER</w:t>
      </w:r>
      <w:r>
        <w:rPr>
          <w:color w:val="000000" w:themeColor="text1"/>
          <w:u w:color="000000" w:themeColor="text1"/>
        </w:rPr>
        <w:t xml:space="preserve"> </w:t>
      </w:r>
      <w:r w:rsidRPr="00F80751">
        <w:rPr>
          <w:color w:val="000000" w:themeColor="text1"/>
          <w:u w:color="000000" w:themeColor="text1"/>
        </w:rPr>
        <w:t xml:space="preserve">BEST WISHES FOR A </w:t>
      </w:r>
      <w:r>
        <w:rPr>
          <w:color w:val="000000" w:themeColor="text1"/>
          <w:u w:color="000000" w:themeColor="text1"/>
        </w:rPr>
        <w:t xml:space="preserve">SATISFYING AND REWARDING </w:t>
      </w:r>
      <w:r w:rsidRPr="00F80751">
        <w:rPr>
          <w:color w:val="000000" w:themeColor="text1"/>
          <w:u w:color="000000" w:themeColor="text1"/>
        </w:rPr>
        <w:t>RETIREMENT.</w:t>
      </w:r>
    </w:p>
    <w:p w:rsidR="00E766ED" w:rsidRDefault="00E766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xml:space="preserve">, Donald E. “Don” Herriott, born in Hamilton, Montana, </w:t>
      </w:r>
      <w:r w:rsidR="00BE7DC7">
        <w:rPr>
          <w:color w:val="000000" w:themeColor="text1"/>
          <w:u w:color="000000" w:themeColor="text1"/>
        </w:rPr>
        <w:t xml:space="preserve">was </w:t>
      </w:r>
      <w:r w:rsidRPr="00F80751">
        <w:rPr>
          <w:color w:val="000000" w:themeColor="text1"/>
          <w:u w:color="000000" w:themeColor="text1"/>
        </w:rPr>
        <w:t>raised in California and graduated from Sonoma State University of California with a Bachelor of Science in physics</w:t>
      </w:r>
      <w:r w:rsidR="00BE7DC7">
        <w:rPr>
          <w:color w:val="000000" w:themeColor="text1"/>
          <w:u w:color="000000" w:themeColor="text1"/>
        </w:rPr>
        <w:t xml:space="preserve"> and a minor in </w:t>
      </w:r>
      <w:r w:rsidRPr="00F80751">
        <w:rPr>
          <w:color w:val="000000" w:themeColor="text1"/>
          <w:u w:color="000000" w:themeColor="text1"/>
        </w:rPr>
        <w:t>chemistry, where he was named distinguished alumnus in 2003;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after beginning his career in banking, Don had a distinguished career in the pharmaceutical industry, where he held key management positions in information technology, manufacturing, engineering, global telecommunications, and corporate logistics;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80751">
        <w:rPr>
          <w:color w:val="000000" w:themeColor="text1"/>
          <w:u w:color="000000" w:themeColor="text1"/>
        </w:rPr>
        <w:t>W</w:t>
      </w:r>
      <w:r>
        <w:rPr>
          <w:color w:val="000000" w:themeColor="text1"/>
          <w:u w:color="000000" w:themeColor="text1"/>
        </w:rPr>
        <w:t>hereas</w:t>
      </w:r>
      <w:r w:rsidRPr="00F80751">
        <w:rPr>
          <w:color w:val="000000" w:themeColor="text1"/>
          <w:u w:color="000000" w:themeColor="text1"/>
        </w:rPr>
        <w:t xml:space="preserve">, following an acquisition by Roche Pharmaceuticals in 1994, Don rose to President and CEO of Roche Carolina in 1996 and in 2004 was named head of Roche Global Chemical Manufacturing until his retirement in 2009; and </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Don continued his professional career by serving as Director of Innovista Parternships University of South Carolina;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xml:space="preserve">, he has provided leadership in other organizations by serving as a board member of the Palmetto Institute, The School Foundations, MUSC’s Hollings Cancer Center Advisory Board, the South Carolina Chamber of Commerce, New Carolina (SC </w:t>
      </w:r>
      <w:r w:rsidRPr="00F80751">
        <w:rPr>
          <w:color w:val="000000" w:themeColor="text1"/>
          <w:u w:color="000000" w:themeColor="text1"/>
        </w:rPr>
        <w:lastRenderedPageBreak/>
        <w:t>Council on Competitiveness), a</w:t>
      </w:r>
      <w:r w:rsidR="00BE7DC7">
        <w:rPr>
          <w:color w:val="000000" w:themeColor="text1"/>
          <w:u w:color="000000" w:themeColor="text1"/>
        </w:rPr>
        <w:t>nd other local statewide boards; and</w:t>
      </w:r>
    </w:p>
    <w:p w:rsidR="00BE7DC7" w:rsidRDefault="00BE7DC7"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Don was appointed to the South Carolina Board of Economic Advisors on February 2, 2001</w:t>
      </w:r>
      <w:r w:rsidR="00BE7DC7">
        <w:rPr>
          <w:color w:val="000000" w:themeColor="text1"/>
          <w:u w:color="000000" w:themeColor="text1"/>
        </w:rPr>
        <w:t>,</w:t>
      </w:r>
      <w:r w:rsidRPr="00F80751">
        <w:rPr>
          <w:color w:val="000000" w:themeColor="text1"/>
          <w:u w:color="000000" w:themeColor="text1"/>
        </w:rPr>
        <w:t xml:space="preserve"> by the Honorable Hugh K. Leatherman, Sr.;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he has served the State of South Carolina in this capacity with distinction and dedication with three chairm</w:t>
      </w:r>
      <w:r w:rsidR="00BE7DC7">
        <w:rPr>
          <w:color w:val="000000" w:themeColor="text1"/>
          <w:u w:color="000000" w:themeColor="text1"/>
        </w:rPr>
        <w:t>e</w:t>
      </w:r>
      <w:r w:rsidRPr="00F80751">
        <w:rPr>
          <w:color w:val="000000" w:themeColor="text1"/>
          <w:u w:color="000000" w:themeColor="text1"/>
        </w:rPr>
        <w:t>n of the Board of Economic Advisors; and</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w:t>
      </w:r>
      <w:r w:rsidRPr="00F80751">
        <w:rPr>
          <w:color w:val="000000" w:themeColor="text1"/>
          <w:u w:color="000000" w:themeColor="text1"/>
        </w:rPr>
        <w:t>, his business experience has provided invaluable contribution to th</w:t>
      </w:r>
      <w:r w:rsidR="00BE7DC7">
        <w:rPr>
          <w:color w:val="000000" w:themeColor="text1"/>
          <w:u w:color="000000" w:themeColor="text1"/>
        </w:rPr>
        <w:t>e b</w:t>
      </w:r>
      <w:r w:rsidRPr="00F80751">
        <w:rPr>
          <w:color w:val="000000" w:themeColor="text1"/>
          <w:u w:color="000000" w:themeColor="text1"/>
        </w:rPr>
        <w:t xml:space="preserve">oard, and his service has gained the admiration and appreciation of his fellow </w:t>
      </w:r>
      <w:r w:rsidR="00BE7DC7">
        <w:rPr>
          <w:color w:val="000000" w:themeColor="text1"/>
          <w:u w:color="000000" w:themeColor="text1"/>
        </w:rPr>
        <w:t>b</w:t>
      </w:r>
      <w:r w:rsidRPr="00F80751">
        <w:rPr>
          <w:color w:val="000000" w:themeColor="text1"/>
          <w:u w:color="000000" w:themeColor="text1"/>
        </w:rPr>
        <w:t>oard members and staff.</w:t>
      </w:r>
      <w:r>
        <w:rPr>
          <w:color w:val="000000" w:themeColor="text1"/>
          <w:u w:color="000000" w:themeColor="text1"/>
        </w:rPr>
        <w:t xml:space="preserve">  Now, therefore,</w:t>
      </w: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74113" w:rsidRPr="00F80751"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w:t>
      </w:r>
      <w:r w:rsidRPr="00F80751">
        <w:rPr>
          <w:color w:val="000000" w:themeColor="text1"/>
          <w:u w:color="000000" w:themeColor="text1"/>
        </w:rPr>
        <w:t xml:space="preserve">hat the South Carolina </w:t>
      </w:r>
      <w:r w:rsidR="004E750D">
        <w:rPr>
          <w:color w:val="000000" w:themeColor="text1"/>
          <w:u w:color="000000" w:themeColor="text1"/>
        </w:rPr>
        <w:t xml:space="preserve">Senate, by this resolution, </w:t>
      </w:r>
      <w:r w:rsidRPr="00F80751">
        <w:rPr>
          <w:color w:val="000000" w:themeColor="text1"/>
          <w:u w:color="000000" w:themeColor="text1"/>
        </w:rPr>
        <w:t xml:space="preserve">recognizes, commends, and extends its deep appreciation to </w:t>
      </w:r>
      <w:r w:rsidR="00BE7DC7">
        <w:rPr>
          <w:color w:val="000000" w:themeColor="text1"/>
          <w:u w:color="000000" w:themeColor="text1"/>
        </w:rPr>
        <w:t xml:space="preserve">Mr. </w:t>
      </w:r>
      <w:r w:rsidRPr="00F80751">
        <w:rPr>
          <w:color w:val="000000" w:themeColor="text1"/>
          <w:u w:color="000000" w:themeColor="text1"/>
        </w:rPr>
        <w:t>Don Herriott for his many years of exemplary public service to the State and</w:t>
      </w:r>
      <w:r w:rsidR="004E750D">
        <w:rPr>
          <w:color w:val="000000" w:themeColor="text1"/>
          <w:u w:color="000000" w:themeColor="text1"/>
        </w:rPr>
        <w:t xml:space="preserve"> </w:t>
      </w:r>
      <w:r w:rsidRPr="00F80751">
        <w:rPr>
          <w:color w:val="000000" w:themeColor="text1"/>
          <w:u w:color="000000" w:themeColor="text1"/>
        </w:rPr>
        <w:t xml:space="preserve">offers its best wishes for a </w:t>
      </w:r>
      <w:r w:rsidR="004E750D">
        <w:rPr>
          <w:color w:val="000000" w:themeColor="text1"/>
          <w:u w:color="000000" w:themeColor="text1"/>
        </w:rPr>
        <w:t xml:space="preserve">satisfying and rewarding </w:t>
      </w:r>
      <w:r w:rsidRPr="00F80751">
        <w:rPr>
          <w:color w:val="000000" w:themeColor="text1"/>
          <w:u w:color="000000" w:themeColor="text1"/>
        </w:rPr>
        <w:t>retirement.</w:t>
      </w:r>
    </w:p>
    <w:p w:rsidR="00474113" w:rsidRDefault="00474113" w:rsidP="00474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E750D" w:rsidRDefault="00474113" w:rsidP="004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 xml:space="preserve">Be it further resolved that a copy of this resolution be forwarded to </w:t>
      </w:r>
      <w:r w:rsidR="004E750D">
        <w:rPr>
          <w:rFonts w:eastAsia="Times New Roman"/>
        </w:rPr>
        <w:t>Mr. Don Herriott.</w:t>
      </w:r>
    </w:p>
    <w:p w:rsidR="00D12C12" w:rsidRDefault="00522CE0" w:rsidP="004E75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12C12" w:rsidRDefault="00D12C12" w:rsidP="00A61489">
      <w:pPr>
        <w:jc w:val="both"/>
        <w:rPr>
          <w:rFonts w:eastAsia="Times New Roman"/>
        </w:rPr>
      </w:pPr>
    </w:p>
    <w:sectPr w:rsidR="00D12C12" w:rsidSect="00A614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66ED" w:rsidRDefault="00E766ED" w:rsidP="00522CE0">
      <w:r>
        <w:separator/>
      </w:r>
    </w:p>
  </w:endnote>
  <w:endnote w:type="continuationSeparator" w:id="0">
    <w:p w:rsidR="00E766ED" w:rsidRDefault="00E766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11ACC2C-E839-478D-A2A1-86EA89301660}"/>
    <w:embedBold r:id="rId2" w:fontKey="{415189AE-EDD1-4856-967B-7653CC4B8580}"/>
  </w:font>
  <w:font w:name="Calibri">
    <w:panose1 w:val="020F0502020204030204"/>
    <w:charset w:val="00"/>
    <w:family w:val="swiss"/>
    <w:pitch w:val="variable"/>
    <w:sig w:usb0="E10002FF" w:usb1="4000ACFF" w:usb2="00000009" w:usb3="00000000" w:csb0="0000019F" w:csb1="00000000"/>
    <w:embedRegular r:id="rId3" w:fontKey="{EDD95606-B871-4C11-8EDE-7F495FE54330}"/>
    <w:embedBold r:id="rId4" w:fontKey="{1EF0C3EC-BF77-4E88-B5F3-290884441A4B}"/>
  </w:font>
  <w:font w:name="Cambria">
    <w:panose1 w:val="02040503050406030204"/>
    <w:charset w:val="00"/>
    <w:family w:val="roman"/>
    <w:pitch w:val="variable"/>
    <w:sig w:usb0="E00002FF" w:usb1="400004FF" w:usb2="00000000" w:usb3="00000000" w:csb0="0000019F" w:csb1="00000000"/>
    <w:embedRegular r:id="rId5" w:fontKey="{A932BE2F-7BB6-4C70-853B-F7410706A2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489" w:rsidRPr="00D12C12" w:rsidRDefault="00A61489" w:rsidP="00D12C12">
    <w:pPr>
      <w:pStyle w:val="Footer"/>
      <w:tabs>
        <w:tab w:val="clear" w:pos="4680"/>
        <w:tab w:val="clear" w:pos="9360"/>
        <w:tab w:val="center" w:pos="2995"/>
      </w:tabs>
      <w:spacing w:before="120"/>
    </w:pPr>
    <w:r>
      <w:t>[800]</w:t>
    </w:r>
    <w:r>
      <w:tab/>
    </w:r>
    <w:r w:rsidR="00A90A7D">
      <w:fldChar w:fldCharType="begin"/>
    </w:r>
    <w:r w:rsidR="00A90A7D">
      <w:instrText xml:space="preserve"> PAGE  \* MERGEFORMAT </w:instrText>
    </w:r>
    <w:r w:rsidR="00A90A7D">
      <w:fldChar w:fldCharType="separate"/>
    </w:r>
    <w:r w:rsidR="0096300A">
      <w:rPr>
        <w:noProof/>
      </w:rPr>
      <w:t>1</w:t>
    </w:r>
    <w:r w:rsidR="00A90A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66ED" w:rsidRDefault="00E766ED" w:rsidP="00522CE0">
      <w:r>
        <w:separator/>
      </w:r>
    </w:p>
  </w:footnote>
  <w:footnote w:type="continuationSeparator" w:id="0">
    <w:p w:rsidR="00E766ED" w:rsidRDefault="00E766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HERR.MRH.HKL"/>
    <w:docVar w:name="CoverAttorneyInitials" w:val="MRH"/>
    <w:docVar w:name="CoverAttorneyLastName" w:val="Hitchcock"/>
    <w:docVar w:name="CoverBillType" w:val="r"/>
    <w:docVar w:name="CoverSenator" w:val="HKL"/>
    <w:docVar w:name="dvBillNumber" w:val="800"/>
    <w:docVar w:name="dvBillNumberPrefix" w:val="S. "/>
    <w:docVar w:name="dvOriginalBody" w:val="Senate"/>
    <w:docVar w:name="fulldraftpath" w:val="L:\S-RES\HKL\004HERR.MRH.HKL.DOCX"/>
    <w:docVar w:name="NameofBody" w:val="S"/>
    <w:docVar w:name="vgroup2" w:val="S-RES"/>
  </w:docVars>
  <w:rsids>
    <w:rsidRoot w:val="00F67B1F"/>
    <w:rsid w:val="000072F1"/>
    <w:rsid w:val="00042AC1"/>
    <w:rsid w:val="00046516"/>
    <w:rsid w:val="0007601D"/>
    <w:rsid w:val="000B0720"/>
    <w:rsid w:val="000B5EAF"/>
    <w:rsid w:val="00170561"/>
    <w:rsid w:val="00186AC9"/>
    <w:rsid w:val="00192767"/>
    <w:rsid w:val="00197DF1"/>
    <w:rsid w:val="001B3DD9"/>
    <w:rsid w:val="001B7E5D"/>
    <w:rsid w:val="001D3BAC"/>
    <w:rsid w:val="00214FAB"/>
    <w:rsid w:val="00216025"/>
    <w:rsid w:val="00245C4E"/>
    <w:rsid w:val="002956B4"/>
    <w:rsid w:val="002C1321"/>
    <w:rsid w:val="002C5896"/>
    <w:rsid w:val="002D3BED"/>
    <w:rsid w:val="00307C2B"/>
    <w:rsid w:val="003323EF"/>
    <w:rsid w:val="00370A69"/>
    <w:rsid w:val="00383247"/>
    <w:rsid w:val="003D6E2B"/>
    <w:rsid w:val="003E7597"/>
    <w:rsid w:val="003F0B8B"/>
    <w:rsid w:val="0044020F"/>
    <w:rsid w:val="00450668"/>
    <w:rsid w:val="00474113"/>
    <w:rsid w:val="004813A2"/>
    <w:rsid w:val="00485F5D"/>
    <w:rsid w:val="004952FA"/>
    <w:rsid w:val="004B6A22"/>
    <w:rsid w:val="004D7F37"/>
    <w:rsid w:val="004E750D"/>
    <w:rsid w:val="00522CE0"/>
    <w:rsid w:val="00565148"/>
    <w:rsid w:val="00593361"/>
    <w:rsid w:val="005A413B"/>
    <w:rsid w:val="005A5017"/>
    <w:rsid w:val="005A648C"/>
    <w:rsid w:val="005F1745"/>
    <w:rsid w:val="00647E97"/>
    <w:rsid w:val="006A1802"/>
    <w:rsid w:val="006C74EA"/>
    <w:rsid w:val="00720D40"/>
    <w:rsid w:val="007318D4"/>
    <w:rsid w:val="00765784"/>
    <w:rsid w:val="007A4390"/>
    <w:rsid w:val="007E139D"/>
    <w:rsid w:val="007E5CB7"/>
    <w:rsid w:val="008314D2"/>
    <w:rsid w:val="008B2F42"/>
    <w:rsid w:val="008C3697"/>
    <w:rsid w:val="008E185F"/>
    <w:rsid w:val="008F023B"/>
    <w:rsid w:val="00904E16"/>
    <w:rsid w:val="009162B3"/>
    <w:rsid w:val="00927C62"/>
    <w:rsid w:val="0096300A"/>
    <w:rsid w:val="00983951"/>
    <w:rsid w:val="00984124"/>
    <w:rsid w:val="00984640"/>
    <w:rsid w:val="00995C37"/>
    <w:rsid w:val="009C0DBA"/>
    <w:rsid w:val="009C118A"/>
    <w:rsid w:val="00A02011"/>
    <w:rsid w:val="00A4011E"/>
    <w:rsid w:val="00A61489"/>
    <w:rsid w:val="00A86015"/>
    <w:rsid w:val="00A90A7D"/>
    <w:rsid w:val="00A9594E"/>
    <w:rsid w:val="00AA175C"/>
    <w:rsid w:val="00AE59C8"/>
    <w:rsid w:val="00B10098"/>
    <w:rsid w:val="00B40F07"/>
    <w:rsid w:val="00B5790D"/>
    <w:rsid w:val="00B74D3A"/>
    <w:rsid w:val="00B945C5"/>
    <w:rsid w:val="00BA20EA"/>
    <w:rsid w:val="00BB5AFC"/>
    <w:rsid w:val="00BC0A56"/>
    <w:rsid w:val="00BE7DC7"/>
    <w:rsid w:val="00C45366"/>
    <w:rsid w:val="00C57023"/>
    <w:rsid w:val="00C74052"/>
    <w:rsid w:val="00CB187A"/>
    <w:rsid w:val="00CC0EC7"/>
    <w:rsid w:val="00D1088B"/>
    <w:rsid w:val="00D12C12"/>
    <w:rsid w:val="00D14DE6"/>
    <w:rsid w:val="00D156D2"/>
    <w:rsid w:val="00D53E29"/>
    <w:rsid w:val="00D86943"/>
    <w:rsid w:val="00DA47B9"/>
    <w:rsid w:val="00E058D3"/>
    <w:rsid w:val="00E766ED"/>
    <w:rsid w:val="00E76AD9"/>
    <w:rsid w:val="00E91E2F"/>
    <w:rsid w:val="00EA3546"/>
    <w:rsid w:val="00EB47AE"/>
    <w:rsid w:val="00EC34E1"/>
    <w:rsid w:val="00F0234A"/>
    <w:rsid w:val="00F51241"/>
    <w:rsid w:val="00F52959"/>
    <w:rsid w:val="00F55884"/>
    <w:rsid w:val="00F67B1F"/>
    <w:rsid w:val="00F70909"/>
    <w:rsid w:val="00FC0D36"/>
    <w:rsid w:val="00FD55C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01BB0736-86CC-4677-9500-CEED6493B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14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800_20130627.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6-27-13.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438</Words>
  <Characters>2502</Characters>
  <Application>Microsoft Office Word</Application>
  <DocSecurity>0</DocSecurity>
  <Lines>20</Lines>
  <Paragraphs>5</Paragraphs>
  <ScaleCrop>false</ScaleCrop>
  <Company> </Company>
  <LinksUpToDate>false</LinksUpToDate>
  <CharactersWithSpaces>2935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800: Don Herriott - South Carolina Legislature Online</dc:title>
  <dc:subject/>
  <dc:creator>%USERNAME%</dc:creator>
  <cp:keywords/>
  <dc:description/>
  <cp:lastModifiedBy>N Cumfer</cp:lastModifiedBy>
  <cp:revision>7</cp:revision>
  <dcterms:created xsi:type="dcterms:W3CDTF">2013-06-27T15:26:00Z</dcterms:created>
  <dcterms:modified xsi:type="dcterms:W3CDTF">2014-12-04T20:48:00Z</dcterms:modified>
</cp:coreProperties>
</file>