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4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02BD1">
        <w:t>TO PROVIDE THAT IN 201</w:t>
      </w:r>
      <w:r>
        <w:t>5 AND 2016</w:t>
      </w:r>
      <w:r w:rsidRPr="00302BD1">
        <w:t xml:space="preserve">, THE ANNUAL FEE FOR THE AUTOMOBILE MANUFACTURER STANDARD LICENSE PLATE FOR VEHICLES IN THE MANUFACTURER’S EMPLOYEE BENEFIT PROGRAM AND FOR THE TESTING, DISTRIBUTION, EVALUATION, AND PROMOTION OF ITS VEHICLES IS SEVEN HUNDRED </w:t>
      </w:r>
      <w:r>
        <w:t>FIFTY</w:t>
      </w:r>
      <w:r>
        <w:noBreakHyphen/>
        <w:t>FOUR</w:t>
      </w:r>
      <w:r w:rsidRPr="00302BD1">
        <w:t xml:space="preserve">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BD1" w:rsidRPr="00FA060E">
        <w:rPr>
          <w:color w:val="000000"/>
        </w:rPr>
        <w:t>Notwithstanding the annual fee prescribed pursuant to Section 56</w:t>
      </w:r>
      <w:r w:rsidR="00302BD1">
        <w:rPr>
          <w:color w:val="000000"/>
        </w:rPr>
        <w:noBreakHyphen/>
      </w:r>
      <w:r w:rsidR="00302BD1" w:rsidRPr="00FA060E">
        <w:rPr>
          <w:color w:val="000000"/>
        </w:rPr>
        <w:t>3</w:t>
      </w:r>
      <w:r w:rsidR="00302BD1">
        <w:rPr>
          <w:color w:val="000000"/>
        </w:rPr>
        <w:noBreakHyphen/>
      </w:r>
      <w:r w:rsidR="00302BD1" w:rsidRPr="00FA060E">
        <w:rPr>
          <w:color w:val="000000"/>
        </w:rPr>
        <w:t>2332 of the 1976 Code, for the standard license plate issued to an automobile manufacturer for vehicles used in a benefit program for the manufacturer</w:t>
      </w:r>
      <w:r w:rsidR="00302BD1" w:rsidRPr="00302BD1">
        <w:rPr>
          <w:color w:val="000000"/>
        </w:rPr>
        <w:t>’</w:t>
      </w:r>
      <w:r w:rsidR="00302BD1" w:rsidRPr="00FA060E">
        <w:rPr>
          <w:color w:val="000000"/>
        </w:rPr>
        <w:t>s employees or for testing, distribution, evaluation, and promotion, the registration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is seven hundred </w:t>
      </w:r>
      <w:r w:rsidR="00302BD1">
        <w:rPr>
          <w:color w:val="000000"/>
        </w:rPr>
        <w:t>fifty</w:t>
      </w:r>
      <w:r w:rsidR="00302BD1">
        <w:rPr>
          <w:color w:val="000000"/>
        </w:rPr>
        <w:noBreakHyphen/>
        <w:t>four</w:t>
      </w:r>
      <w:r w:rsidR="00302BD1" w:rsidRPr="00FA060E">
        <w:rPr>
          <w:color w:val="000000"/>
        </w:rPr>
        <w:t xml:space="preserve"> dollars.  In accounting for the revenue of this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twenty dollars is credited to the general fund of the State and the amount required to be remitted to a local government is s</w:t>
      </w:r>
      <w:r w:rsidR="003F1A18">
        <w:rPr>
          <w:color w:val="000000"/>
        </w:rPr>
        <w:t>even</w:t>
      </w:r>
      <w:r w:rsidR="00302BD1" w:rsidRPr="00FA060E">
        <w:rPr>
          <w:color w:val="000000"/>
        </w:rPr>
        <w:t xml:space="preserve"> hundred </w:t>
      </w:r>
      <w:r w:rsidR="003F1A18">
        <w:rPr>
          <w:color w:val="000000"/>
        </w:rPr>
        <w:t>thir</w:t>
      </w:r>
      <w:r w:rsidR="00302BD1" w:rsidRPr="00FA060E">
        <w:rPr>
          <w:color w:val="000000"/>
        </w:rPr>
        <w:t>ty</w:t>
      </w:r>
      <w:r w:rsidR="00302BD1">
        <w:rPr>
          <w:color w:val="000000"/>
        </w:rPr>
        <w:noBreakHyphen/>
      </w:r>
      <w:r w:rsidR="003F1A18">
        <w:rPr>
          <w:color w:val="000000"/>
        </w:rPr>
        <w:t>four</w:t>
      </w:r>
      <w:r w:rsidR="00302BD1" w:rsidRPr="00FA060E">
        <w:rPr>
          <w:color w:val="000000"/>
        </w:rPr>
        <w:t xml:space="preserve"> dollars.  In the case of employees participating in the benefit program who reside outside of this State, the entire fee must be credited to the general fund of the State.</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464" w:rsidP="000625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02BD1">
        <w:t>2</w:t>
      </w:r>
      <w:r>
        <w:t>.</w:t>
      </w:r>
      <w:r>
        <w:tab/>
        <w:t xml:space="preserve">This joint resolution takes effect </w:t>
      </w:r>
      <w:r w:rsidR="00302BD1">
        <w:t>January 1, 2015</w:t>
      </w:r>
      <w:r>
        <w:t>.</w:t>
      </w:r>
    </w:p>
    <w:p w:rsidR="00B377BB" w:rsidRDefault="00302BD1" w:rsidP="00C705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BB" w:rsidRDefault="00B377BB" w:rsidP="00B377BB">
      <w:pPr>
        <w:keepNext/>
        <w:suppressAutoHyphens/>
      </w:pPr>
    </w:p>
    <w:sectPr w:rsidR="00B377BB" w:rsidSect="00B377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464" w:rsidRDefault="002D4464" w:rsidP="009F0C77">
      <w:r>
        <w:separator/>
      </w:r>
    </w:p>
  </w:endnote>
  <w:endnote w:type="continuationSeparator" w:id="0">
    <w:p w:rsidR="002D4464" w:rsidRDefault="002D44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B6F9E1-3A98-4DE0-9A38-5BF889A675EA}"/>
    <w:embedBold r:id="rId2" w:fontKey="{2801219D-A805-4A24-87F0-EDC0D8A5BF4D}"/>
  </w:font>
  <w:font w:name="Calibri">
    <w:panose1 w:val="020F0502020204030204"/>
    <w:charset w:val="00"/>
    <w:family w:val="swiss"/>
    <w:pitch w:val="variable"/>
    <w:sig w:usb0="E10002FF" w:usb1="4000ACFF" w:usb2="00000009" w:usb3="00000000" w:csb0="0000019F" w:csb1="00000000"/>
    <w:embedRegular r:id="rId3" w:fontKey="{7D7C1E5F-474E-4176-879D-28AACF20C64D}"/>
  </w:font>
  <w:font w:name="Cambria">
    <w:panose1 w:val="02040503050406030204"/>
    <w:charset w:val="00"/>
    <w:family w:val="roman"/>
    <w:pitch w:val="variable"/>
    <w:sig w:usb0="E00002FF" w:usb1="400004FF" w:usb2="00000000" w:usb3="00000000" w:csb0="0000019F" w:csb1="00000000"/>
    <w:embedRegular r:id="rId4" w:fontKey="{878BF7FF-1B4A-4F51-8909-DE7BB38B7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881" w:rsidRPr="00B377BB" w:rsidRDefault="00B377BB" w:rsidP="00B377BB">
    <w:pPr>
      <w:pStyle w:val="Footer"/>
      <w:tabs>
        <w:tab w:val="clear" w:pos="4680"/>
        <w:tab w:val="clear" w:pos="9360"/>
        <w:tab w:val="center" w:pos="2995"/>
      </w:tabs>
      <w:spacing w:before="120"/>
    </w:pPr>
    <w:r>
      <w:t>[1000]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464" w:rsidRDefault="002D4464" w:rsidP="009F0C77">
      <w:r>
        <w:separator/>
      </w:r>
    </w:p>
  </w:footnote>
  <w:footnote w:type="continuationSeparator" w:id="0">
    <w:p w:rsidR="002D4464" w:rsidRDefault="002D44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2HTC14"/>
    <w:docVar w:name="CoverBillType" w:val="j"/>
    <w:docVar w:name="docpath" w:val="L:\Council\bills\BBM\9012HTC14.DOCX"/>
    <w:docVar w:name="dvBillNumber" w:val="1000"/>
    <w:docVar w:name="dvBillNumberPrefix" w:val="S. "/>
    <w:docVar w:name="dvOriginalBody" w:val="Senate"/>
    <w:docVar w:name="dvSteno" w:val="BBM"/>
    <w:docVar w:name="NameofBody" w:val="s"/>
    <w:docVar w:name="vgroup2" w:val="Council"/>
  </w:docVars>
  <w:rsids>
    <w:rsidRoot w:val="00E843DD"/>
    <w:rsid w:val="00026C9A"/>
    <w:rsid w:val="00062523"/>
    <w:rsid w:val="000877DF"/>
    <w:rsid w:val="000965A1"/>
    <w:rsid w:val="000D218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64"/>
    <w:rsid w:val="00302BD1"/>
    <w:rsid w:val="00325348"/>
    <w:rsid w:val="00393688"/>
    <w:rsid w:val="003D411E"/>
    <w:rsid w:val="003E3C1E"/>
    <w:rsid w:val="003E6148"/>
    <w:rsid w:val="003F1A18"/>
    <w:rsid w:val="00400EAA"/>
    <w:rsid w:val="0041760A"/>
    <w:rsid w:val="004809EE"/>
    <w:rsid w:val="00511EE9"/>
    <w:rsid w:val="00521E00"/>
    <w:rsid w:val="00577C6C"/>
    <w:rsid w:val="0058501B"/>
    <w:rsid w:val="005F3B98"/>
    <w:rsid w:val="006215AA"/>
    <w:rsid w:val="006340D9"/>
    <w:rsid w:val="00643B8E"/>
    <w:rsid w:val="00661881"/>
    <w:rsid w:val="00665EBC"/>
    <w:rsid w:val="0069470D"/>
    <w:rsid w:val="006A476C"/>
    <w:rsid w:val="006C6A93"/>
    <w:rsid w:val="006E02F9"/>
    <w:rsid w:val="006F2A45"/>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5006"/>
    <w:rsid w:val="00990668"/>
    <w:rsid w:val="009F0C77"/>
    <w:rsid w:val="009F4DD1"/>
    <w:rsid w:val="00A64E80"/>
    <w:rsid w:val="00A741D9"/>
    <w:rsid w:val="00A9741D"/>
    <w:rsid w:val="00AD2D8C"/>
    <w:rsid w:val="00AD4B17"/>
    <w:rsid w:val="00B26FA6"/>
    <w:rsid w:val="00B377BB"/>
    <w:rsid w:val="00B644C8"/>
    <w:rsid w:val="00B741CB"/>
    <w:rsid w:val="00B934F3"/>
    <w:rsid w:val="00BB6347"/>
    <w:rsid w:val="00BD2134"/>
    <w:rsid w:val="00C038D8"/>
    <w:rsid w:val="00C045DD"/>
    <w:rsid w:val="00C3136F"/>
    <w:rsid w:val="00C3483A"/>
    <w:rsid w:val="00C705F3"/>
    <w:rsid w:val="00C74E9D"/>
    <w:rsid w:val="00C82FD3"/>
    <w:rsid w:val="00CC265F"/>
    <w:rsid w:val="00CC6B7B"/>
    <w:rsid w:val="00CD3619"/>
    <w:rsid w:val="00CF4447"/>
    <w:rsid w:val="00D405E7"/>
    <w:rsid w:val="00D41D56"/>
    <w:rsid w:val="00D6260D"/>
    <w:rsid w:val="00D6662B"/>
    <w:rsid w:val="00D95E2F"/>
    <w:rsid w:val="00D970A9"/>
    <w:rsid w:val="00DB3AC0"/>
    <w:rsid w:val="00DE68F0"/>
    <w:rsid w:val="00DF3845"/>
    <w:rsid w:val="00DF7E17"/>
    <w:rsid w:val="00E843D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9B58B-A87E-4547-9D73-F86F9763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Company> </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2014-02-05T19:25:00Z</dcterms:created>
  <dcterms:modified xsi:type="dcterms:W3CDTF">2014-02-05T19:25:00Z</dcterms:modified>
</cp:coreProperties>
</file>