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54BB" w:rsidRP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Pr="00B354BB" w:rsidRDefault="00B354BB" w:rsidP="00B354BB">
      <w:pPr>
        <w:tabs>
          <w:tab w:val="right" w:pos="5933"/>
        </w:tabs>
        <w:suppressAutoHyphens/>
        <w:jc w:val="both"/>
        <w:rPr>
          <w:rFonts w:eastAsia="Times New Roman"/>
        </w:rPr>
      </w:pPr>
      <w:r>
        <w:rPr>
          <w:rFonts w:eastAsia="Times New Roman"/>
        </w:rPr>
        <w:tab/>
      </w:r>
      <w:r>
        <w:rPr>
          <w:rFonts w:eastAsia="Times New Roman"/>
          <w:b/>
          <w:sz w:val="36"/>
        </w:rPr>
        <w:t>S. 204</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Bryant, Verdin, Shealy and Fair</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3/20/14--S.</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204) 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etc., respectfully</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B354B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B354BB" w:rsidRDefault="00B354BB" w:rsidP="00B354BB">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B354BB" w:rsidRDefault="00B354BB" w:rsidP="00B354BB">
      <w:pPr>
        <w:tabs>
          <w:tab w:val="left" w:pos="3024"/>
        </w:tabs>
        <w:suppressAutoHyphens/>
        <w:jc w:val="both"/>
        <w:rPr>
          <w:rFonts w:eastAsia="Times New Roman"/>
        </w:rPr>
      </w:pPr>
      <w:r>
        <w:rPr>
          <w:rFonts w:eastAsia="Times New Roman"/>
        </w:rPr>
        <w:t>For Majority.</w:t>
      </w:r>
      <w:r>
        <w:rPr>
          <w:rFonts w:eastAsia="Times New Roman"/>
        </w:rPr>
        <w:tab/>
        <w:t>For Minority.</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54BB" w:rsidSect="00B354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3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E91908">
        <w:rPr>
          <w:rFonts w:eastAsia="Times New Roman"/>
        </w:rPr>
        <w:noBreakHyphen/>
      </w:r>
      <w:r>
        <w:rPr>
          <w:rFonts w:eastAsia="Times New Roman"/>
        </w:rPr>
        <w:t>41</w:t>
      </w:r>
      <w:r w:rsidR="00E91908">
        <w:rPr>
          <w:rFonts w:eastAsia="Times New Roman"/>
        </w:rPr>
        <w:noBreakHyphen/>
      </w:r>
      <w:r>
        <w:rPr>
          <w:rFonts w:eastAsia="Times New Roman"/>
        </w:rPr>
        <w:t>10 OF THE 1976 CODE, RELATING TO DEFINITIONS CONCERNING ABORTIONS, TO PROVIDE THAT A LICENSED PHYSICIAN WHO PERFORMS AN ABORTION MUST ALSO BE BOARD CERTIFIED IN OBSTETRICS AND GYNECOLOGY; AND TO AMEND CHAPTER 41, TITLE 44</w:t>
      </w:r>
      <w:r w:rsidR="00E91908">
        <w:rPr>
          <w:rFonts w:eastAsia="Times New Roman"/>
        </w:rPr>
        <w:t>,</w:t>
      </w:r>
      <w:r>
        <w:rPr>
          <w:rFonts w:eastAsia="Times New Roman"/>
        </w:rPr>
        <w:t xml:space="preserve"> BY ADDING SECTION 44</w:t>
      </w:r>
      <w:r w:rsidR="00E91908">
        <w:rPr>
          <w:rFonts w:eastAsia="Times New Roman"/>
        </w:rPr>
        <w:noBreakHyphen/>
      </w:r>
      <w:r>
        <w:rPr>
          <w:rFonts w:eastAsia="Times New Roman"/>
        </w:rPr>
        <w:t>41</w:t>
      </w:r>
      <w:r w:rsidR="00E91908">
        <w:rPr>
          <w:rFonts w:eastAsia="Times New Roman"/>
        </w:rPr>
        <w:noBreakHyphen/>
      </w:r>
      <w:r>
        <w:rPr>
          <w:rFonts w:eastAsia="Times New Roman"/>
        </w:rPr>
        <w:t>25 TO PROVIDE THAT A PHYSICIAN PERFORMING AN ABORTION OUTSIDE OF A HOSPITAL MUST HAVE ADMITTING AND STAFF PRIVILEGES AT A LOCAL CERTIFIED HOSPITAL.</w:t>
      </w:r>
    </w:p>
    <w:p w:rsidR="0047733D" w:rsidRDefault="00477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Be it enacted by the General Assembly of the State of South Carolina:</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1.</w:t>
      </w: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w:t>
      </w:r>
      <w:r w:rsidRPr="000E4863">
        <w:rPr>
          <w:color w:val="000000" w:themeColor="text1"/>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4.</w:t>
      </w:r>
      <w:r w:rsidRPr="000E4863">
        <w:rPr>
          <w:rFonts w:eastAsia="Times New Roman"/>
          <w:color w:val="000000" w:themeColor="text1"/>
          <w:u w:color="000000" w:themeColor="text1"/>
        </w:rPr>
        <w:tab/>
        <w:t>This act takes effect upon approval by the Governor.</w:t>
      </w:r>
    </w:p>
    <w:p w:rsidR="007273C3" w:rsidRDefault="00E919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73C3" w:rsidRDefault="007273C3" w:rsidP="00507F5C">
      <w:pPr>
        <w:suppressAutoHyphens/>
        <w:jc w:val="both"/>
        <w:rPr>
          <w:rFonts w:eastAsia="Times New Roman"/>
        </w:rPr>
      </w:pPr>
    </w:p>
    <w:sectPr w:rsidR="007273C3" w:rsidSect="00B354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769" w:rsidRDefault="00D12769" w:rsidP="00522CE0">
      <w:r>
        <w:separator/>
      </w:r>
    </w:p>
  </w:endnote>
  <w:endnote w:type="continuationSeparator" w:id="0">
    <w:p w:rsidR="00D12769" w:rsidRDefault="00D12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7C08D3-E209-4184-BBD5-76B4D34B8CEE}"/>
    <w:embedBold r:id="rId2" w:fontKey="{DF49C807-1D80-4123-AEFD-64E5B14C8239}"/>
  </w:font>
  <w:font w:name="Calibri">
    <w:panose1 w:val="020F0502020204030204"/>
    <w:charset w:val="00"/>
    <w:family w:val="swiss"/>
    <w:pitch w:val="variable"/>
    <w:sig w:usb0="E10002FF" w:usb1="4000ACFF" w:usb2="00000009" w:usb3="00000000" w:csb0="0000019F" w:csb1="00000000"/>
    <w:embedRegular r:id="rId3" w:fontKey="{23325741-4C2E-42DE-AA37-612CDF67D826}"/>
  </w:font>
  <w:font w:name="Cambria">
    <w:panose1 w:val="02040503050406030204"/>
    <w:charset w:val="00"/>
    <w:family w:val="roman"/>
    <w:pitch w:val="variable"/>
    <w:sig w:usb0="E00002FF" w:usb1="400004FF" w:usb2="00000000" w:usb3="00000000" w:csb0="0000019F" w:csb1="00000000"/>
    <w:embedRegular r:id="rId4" w:fontKey="{F878A625-D126-4253-843A-E2C76AA39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9C" w:rsidRPr="007273C3" w:rsidRDefault="007273C3" w:rsidP="007273C3">
    <w:pPr>
      <w:pStyle w:val="Footer"/>
      <w:tabs>
        <w:tab w:val="clear" w:pos="4680"/>
        <w:tab w:val="clear" w:pos="9360"/>
        <w:tab w:val="center" w:pos="2995"/>
      </w:tabs>
      <w:spacing w:before="120"/>
    </w:pPr>
    <w:r>
      <w:t>[204</w:t>
    </w:r>
    <w:r w:rsidR="00B354BB">
      <w:t>-</w:t>
    </w:r>
    <w:fldSimple w:instr=" PAGE  \* MERGEFORMAT ">
      <w:r w:rsidR="00507F5C">
        <w:rPr>
          <w:noProof/>
        </w:rPr>
        <w:t>1</w:t>
      </w:r>
    </w:fldSimple>
    <w:r w:rsidR="00B354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BB" w:rsidRPr="007273C3" w:rsidRDefault="00B354BB" w:rsidP="007273C3">
    <w:pPr>
      <w:pStyle w:val="Footer"/>
      <w:tabs>
        <w:tab w:val="clear" w:pos="4680"/>
        <w:tab w:val="clear" w:pos="9360"/>
        <w:tab w:val="center" w:pos="2995"/>
      </w:tabs>
      <w:spacing w:before="120"/>
    </w:pPr>
    <w:r>
      <w:t>[204]</w:t>
    </w:r>
    <w:r>
      <w:tab/>
    </w:r>
    <w:fldSimple w:instr=" PAGE  \* MERGEFORMAT ">
      <w:r w:rsidR="00507F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769" w:rsidRDefault="00D12769" w:rsidP="00522CE0">
      <w:r>
        <w:separator/>
      </w:r>
    </w:p>
  </w:footnote>
  <w:footnote w:type="continuationSeparator" w:id="0">
    <w:p w:rsidR="00D12769" w:rsidRDefault="00D12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7ABOR.KMM.LB"/>
    <w:docVar w:name="CoverAttorneyInitials" w:val="KMM"/>
    <w:docVar w:name="CoverAttorneyLastName" w:val="Moffitt"/>
    <w:docVar w:name="CoverBillType" w:val="b"/>
    <w:docVar w:name="CoverSenator" w:val="LB"/>
    <w:docVar w:name="dvBillNumber" w:val="204"/>
    <w:docVar w:name="dvBillNumberPrefix" w:val="S. "/>
    <w:docVar w:name="dvOriginalBody" w:val="Senate"/>
    <w:docVar w:name="fulldraftpath" w:val="L:\S-RES\LB\027ABOR.KMM.LB.DOCX"/>
    <w:docVar w:name="NameofBody" w:val="S"/>
    <w:docVar w:name="vgroup2" w:val="S-RES"/>
  </w:docVars>
  <w:rsids>
    <w:rsidRoot w:val="00CD6BFC"/>
    <w:rsid w:val="00042AC1"/>
    <w:rsid w:val="00046516"/>
    <w:rsid w:val="0007601D"/>
    <w:rsid w:val="000B0720"/>
    <w:rsid w:val="000B5EAF"/>
    <w:rsid w:val="00157575"/>
    <w:rsid w:val="00170561"/>
    <w:rsid w:val="00186AC9"/>
    <w:rsid w:val="00197DF1"/>
    <w:rsid w:val="001B3DD9"/>
    <w:rsid w:val="001B7E5D"/>
    <w:rsid w:val="001D129C"/>
    <w:rsid w:val="001D3BAC"/>
    <w:rsid w:val="00216025"/>
    <w:rsid w:val="00245C4E"/>
    <w:rsid w:val="00281071"/>
    <w:rsid w:val="002C1321"/>
    <w:rsid w:val="002C5896"/>
    <w:rsid w:val="002D3BED"/>
    <w:rsid w:val="00307C2B"/>
    <w:rsid w:val="0035646F"/>
    <w:rsid w:val="00383247"/>
    <w:rsid w:val="003D6E2B"/>
    <w:rsid w:val="003E7597"/>
    <w:rsid w:val="0044020F"/>
    <w:rsid w:val="00450668"/>
    <w:rsid w:val="00461DCE"/>
    <w:rsid w:val="00473C0E"/>
    <w:rsid w:val="0047733D"/>
    <w:rsid w:val="004813A2"/>
    <w:rsid w:val="004952FA"/>
    <w:rsid w:val="004B6A22"/>
    <w:rsid w:val="004D7F37"/>
    <w:rsid w:val="004E36F4"/>
    <w:rsid w:val="00507F5C"/>
    <w:rsid w:val="00522CE0"/>
    <w:rsid w:val="00565148"/>
    <w:rsid w:val="00593361"/>
    <w:rsid w:val="005A413B"/>
    <w:rsid w:val="005A5017"/>
    <w:rsid w:val="005A648C"/>
    <w:rsid w:val="005F1745"/>
    <w:rsid w:val="0063676D"/>
    <w:rsid w:val="00656CEB"/>
    <w:rsid w:val="00696331"/>
    <w:rsid w:val="006A1802"/>
    <w:rsid w:val="006C74EA"/>
    <w:rsid w:val="00720D40"/>
    <w:rsid w:val="00722442"/>
    <w:rsid w:val="007273C3"/>
    <w:rsid w:val="007318D4"/>
    <w:rsid w:val="00734E61"/>
    <w:rsid w:val="00765784"/>
    <w:rsid w:val="00790E0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54BB"/>
    <w:rsid w:val="00B5477A"/>
    <w:rsid w:val="00B5790D"/>
    <w:rsid w:val="00B945C5"/>
    <w:rsid w:val="00BA20EA"/>
    <w:rsid w:val="00BB5AFC"/>
    <w:rsid w:val="00BB5DBB"/>
    <w:rsid w:val="00BC0A56"/>
    <w:rsid w:val="00C45366"/>
    <w:rsid w:val="00C57023"/>
    <w:rsid w:val="00C74052"/>
    <w:rsid w:val="00CA79F4"/>
    <w:rsid w:val="00CB187A"/>
    <w:rsid w:val="00CC0EC7"/>
    <w:rsid w:val="00CD6BFC"/>
    <w:rsid w:val="00D1088B"/>
    <w:rsid w:val="00D12769"/>
    <w:rsid w:val="00D14DE6"/>
    <w:rsid w:val="00D156D2"/>
    <w:rsid w:val="00D53E29"/>
    <w:rsid w:val="00D86943"/>
    <w:rsid w:val="00DA47B9"/>
    <w:rsid w:val="00E058D3"/>
    <w:rsid w:val="00E76AD9"/>
    <w:rsid w:val="00E91908"/>
    <w:rsid w:val="00E91E2F"/>
    <w:rsid w:val="00EA3546"/>
    <w:rsid w:val="00EB47AE"/>
    <w:rsid w:val="00EC34E1"/>
    <w:rsid w:val="00EF0CE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DCE19-FD9F-46D3-BD59-7E17DE97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2136</Characters>
  <Application>Microsoft Office Word</Application>
  <DocSecurity>0</DocSecurity>
  <Lines>85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2014-03-20T20:56:00Z</dcterms:created>
  <dcterms:modified xsi:type="dcterms:W3CDTF">2014-03-20T20:56:00Z</dcterms:modified>
</cp:coreProperties>
</file>