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0ED1" w:rsidRDefault="00640ED1" w:rsidP="00310D5E">
      <w:pPr>
        <w:pStyle w:val="BillDots"/>
        <w:tabs>
          <w:tab w:val="clear" w:pos="216"/>
          <w:tab w:val="clear" w:pos="432"/>
          <w:tab w:val="clear" w:pos="648"/>
          <w:tab w:val="clear" w:pos="864"/>
          <w:tab w:val="clear" w:pos="1080"/>
          <w:tab w:val="clear" w:pos="1296"/>
          <w:tab w:val="clear" w:pos="5904"/>
          <w:tab w:val="right" w:pos="5933"/>
        </w:tabs>
      </w:pPr>
      <w:r>
        <w:t>COMMITTEE AMENDMENT ADOPTED</w:t>
      </w:r>
    </w:p>
    <w:p w:rsidR="00640ED1" w:rsidRDefault="00640ED1" w:rsidP="00310D5E">
      <w:pPr>
        <w:pStyle w:val="BillDots"/>
        <w:tabs>
          <w:tab w:val="clear" w:pos="216"/>
          <w:tab w:val="clear" w:pos="432"/>
          <w:tab w:val="clear" w:pos="648"/>
          <w:tab w:val="clear" w:pos="864"/>
          <w:tab w:val="clear" w:pos="1080"/>
          <w:tab w:val="clear" w:pos="1296"/>
          <w:tab w:val="clear" w:pos="5904"/>
          <w:tab w:val="right" w:pos="5933"/>
        </w:tabs>
      </w:pPr>
      <w:r>
        <w:t>April 1, 2014</w:t>
      </w:r>
    </w:p>
    <w:p w:rsidR="00640ED1" w:rsidRDefault="00640ED1" w:rsidP="00310D5E">
      <w:pPr>
        <w:pStyle w:val="BillDots"/>
        <w:tabs>
          <w:tab w:val="clear" w:pos="216"/>
          <w:tab w:val="clear" w:pos="432"/>
          <w:tab w:val="clear" w:pos="648"/>
          <w:tab w:val="clear" w:pos="864"/>
          <w:tab w:val="clear" w:pos="1080"/>
          <w:tab w:val="clear" w:pos="1296"/>
          <w:tab w:val="clear" w:pos="5904"/>
          <w:tab w:val="right" w:pos="5933"/>
        </w:tabs>
      </w:pPr>
    </w:p>
    <w:p w:rsidR="00310D5E" w:rsidRPr="00310D5E" w:rsidRDefault="00310D5E" w:rsidP="00310D5E">
      <w:pPr>
        <w:pStyle w:val="BillDots"/>
        <w:tabs>
          <w:tab w:val="clear" w:pos="216"/>
          <w:tab w:val="clear" w:pos="432"/>
          <w:tab w:val="clear" w:pos="648"/>
          <w:tab w:val="clear" w:pos="864"/>
          <w:tab w:val="clear" w:pos="1080"/>
          <w:tab w:val="clear" w:pos="1296"/>
          <w:tab w:val="clear" w:pos="5904"/>
          <w:tab w:val="right" w:pos="5933"/>
        </w:tabs>
      </w:pPr>
      <w:r>
        <w:tab/>
      </w:r>
      <w:r>
        <w:rPr>
          <w:b/>
          <w:sz w:val="36"/>
        </w:rPr>
        <w:t>H. 3124</w:t>
      </w:r>
    </w:p>
    <w:p w:rsidR="00310D5E" w:rsidRDefault="00310D5E" w:rsidP="00D51D52">
      <w:pPr>
        <w:pStyle w:val="BillDots"/>
      </w:pPr>
    </w:p>
    <w:p w:rsidR="00310D5E" w:rsidRDefault="00310D5E" w:rsidP="00310D5E">
      <w:pPr>
        <w:pStyle w:val="BillDots"/>
        <w:jc w:val="center"/>
      </w:pPr>
      <w:r>
        <w:t>Introduced by Reps. Bingham, Taylor, Long and M.S. McLeod</w:t>
      </w:r>
    </w:p>
    <w:p w:rsidR="00310D5E" w:rsidRDefault="00310D5E" w:rsidP="00D51D52">
      <w:pPr>
        <w:pStyle w:val="BillDots"/>
      </w:pPr>
    </w:p>
    <w:p w:rsidR="00310D5E" w:rsidRDefault="00640ED1" w:rsidP="004676A0">
      <w:pPr>
        <w:pStyle w:val="BillDots"/>
        <w:tabs>
          <w:tab w:val="clear" w:pos="216"/>
          <w:tab w:val="clear" w:pos="432"/>
          <w:tab w:val="clear" w:pos="648"/>
          <w:tab w:val="clear" w:pos="864"/>
          <w:tab w:val="clear" w:pos="1080"/>
          <w:tab w:val="clear" w:pos="1296"/>
          <w:tab w:val="clear" w:pos="5904"/>
          <w:tab w:val="right" w:pos="5933"/>
        </w:tabs>
      </w:pPr>
      <w:r>
        <w:t>S. Printed 4/1</w:t>
      </w:r>
      <w:r w:rsidR="00310D5E">
        <w:t>/14--S.</w:t>
      </w:r>
    </w:p>
    <w:p w:rsidR="00310D5E" w:rsidRDefault="00310D5E" w:rsidP="00D51D52">
      <w:pPr>
        <w:pStyle w:val="BillDots"/>
      </w:pPr>
      <w:r>
        <w:t>Read the first time May 1, 2013.</w:t>
      </w:r>
    </w:p>
    <w:p w:rsidR="00E101A0" w:rsidRDefault="00310D5E" w:rsidP="00640ED1">
      <w:pPr>
        <w:pStyle w:val="BillDots"/>
        <w:jc w:val="center"/>
      </w:pPr>
      <w:r>
        <w:rPr>
          <w:u w:val="single"/>
        </w:rPr>
        <w:t>            </w:t>
      </w:r>
    </w:p>
    <w:p w:rsidR="00E101A0" w:rsidRDefault="00E101A0" w:rsidP="00D51D52">
      <w:pPr>
        <w:pStyle w:val="BillDots"/>
        <w:sectPr w:rsidR="00E101A0" w:rsidSect="00C1714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51D52" w:rsidRDefault="00D51D52" w:rsidP="00D51D52">
      <w:pPr>
        <w:pStyle w:val="BillDots"/>
      </w:pPr>
    </w:p>
    <w:p w:rsidR="00D51D52" w:rsidRDefault="00D51D52" w:rsidP="00D51D52">
      <w:pPr>
        <w:pStyle w:val="Numbersforbills"/>
      </w:pPr>
    </w:p>
    <w:p w:rsidR="00D51D52" w:rsidRDefault="00D51D52" w:rsidP="00D51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D52" w:rsidRDefault="00D51D52" w:rsidP="00D51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D52" w:rsidRDefault="00D51D52" w:rsidP="00D51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D52" w:rsidRDefault="00D51D52" w:rsidP="00D51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D52" w:rsidRDefault="00D51D52" w:rsidP="00D51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C1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7211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238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63</w:t>
      </w:r>
      <w:r>
        <w:noBreakHyphen/>
        <w:t>7</w:t>
      </w:r>
      <w:r>
        <w:noBreakHyphen/>
        <w:t>315 SO AS TO PROHIBIT AN EMPLOYER FROM DISMISSING, DEMOTING, SUSPENDING, OR DISCIPLINING AN EMPLOYEE WHO REPORTS CHILD ABUSE OR NEGLECT, WHETHER REQUIRED OR PERMITTED TO REPORT; AND TO CREATE A CAUSE OF ACTION FOR REINSTATEMENT AND BACK PAY WHICH AN EMPLOYEE MAY BRING AGAINST AN EMPLOYER WHO VIOLATES THIS PROHIBITION.</w:t>
      </w:r>
    </w:p>
    <w:p w:rsidR="00640ED1" w:rsidRDefault="00640E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97211B" w:rsidRDefault="009721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211B" w:rsidRDefault="009721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7211B" w:rsidRDefault="009721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0ED1" w:rsidRDefault="00640ED1" w:rsidP="00640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w:t>
      </w:r>
      <w:r>
        <w:rPr>
          <w:snapToGrid w:val="0"/>
        </w:rPr>
        <w:tab/>
        <w:t>Subarticle 1, Article 3, Chapter 7, Title 63 of the 1976 Code is amended by adding:</w:t>
      </w:r>
    </w:p>
    <w:p w:rsidR="00640ED1" w:rsidRDefault="00640ED1" w:rsidP="00640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640ED1" w:rsidRDefault="00640ED1" w:rsidP="00640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“Section 63-7-315.</w:t>
      </w:r>
      <w:r>
        <w:rPr>
          <w:snapToGrid w:val="0"/>
        </w:rPr>
        <w:tab/>
        <w:t>(A)</w:t>
      </w:r>
      <w:r>
        <w:rPr>
          <w:snapToGrid w:val="0"/>
        </w:rPr>
        <w:tab/>
        <w:t>An employer must not dismiss, demote, suspend, or otherwise discipline or discriminate against an employee who is required or permitted to report child abuse or neglect pursuant to Section 63-7-310 based on the fact that the employee has made a report of child abuse and neglect.</w:t>
      </w:r>
    </w:p>
    <w:p w:rsidR="00640ED1" w:rsidRDefault="00640ED1" w:rsidP="00640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(B)</w:t>
      </w:r>
      <w:r>
        <w:rPr>
          <w:snapToGrid w:val="0"/>
        </w:rPr>
        <w:tab/>
        <w:t>An employee who is adversely affected by conduct that is in violation of subsection (A) may bring a civil action for reinstatement and back pay.  An action brought pursuant to this subsection may be commenced against an employer, including the State, a political subdivision of the State, and an office, department, independent agency, authority, institution, association, or other body in state government.  An action brought pursuant to this subsection must be commenced within three years of the date the adverse personnel action occurred.</w:t>
      </w:r>
    </w:p>
    <w:p w:rsidR="00223856" w:rsidRPr="00051161" w:rsidRDefault="00640ED1" w:rsidP="00640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lastRenderedPageBreak/>
        <w:tab/>
        <w:t>(C)</w:t>
      </w:r>
      <w:r>
        <w:rPr>
          <w:snapToGrid w:val="0"/>
        </w:rPr>
        <w:tab/>
        <w:t>In an action brought pursuant to subsection (B), the court may award reasonable attorney</w:t>
      </w:r>
      <w:r w:rsidR="008F6E0E">
        <w:rPr>
          <w:snapToGrid w:val="0"/>
        </w:rPr>
        <w:t>’</w:t>
      </w:r>
      <w:r>
        <w:rPr>
          <w:snapToGrid w:val="0"/>
        </w:rPr>
        <w:t>s fees to the prevailing party; however, in order for the employer to receive reasonable attorney</w:t>
      </w:r>
      <w:r w:rsidR="008F6E0E">
        <w:rPr>
          <w:snapToGrid w:val="0"/>
        </w:rPr>
        <w:t>’</w:t>
      </w:r>
      <w:r>
        <w:rPr>
          <w:snapToGrid w:val="0"/>
        </w:rPr>
        <w:t xml:space="preserve">s fees pursuant to this subsection, the court must make a finding </w:t>
      </w:r>
      <w:r w:rsidRPr="000208FE">
        <w:rPr>
          <w:color w:val="000000"/>
        </w:rPr>
        <w:t>pursuant to Section 63</w:t>
      </w:r>
      <w:r w:rsidRPr="000208FE">
        <w:rPr>
          <w:color w:val="000000"/>
        </w:rPr>
        <w:noBreakHyphen/>
        <w:t>7</w:t>
      </w:r>
      <w:r w:rsidRPr="000208FE">
        <w:rPr>
          <w:color w:val="000000"/>
        </w:rPr>
        <w:noBreakHyphen/>
        <w:t>2000 that</w:t>
      </w:r>
      <w:r>
        <w:rPr>
          <w:color w:val="000000"/>
        </w:rPr>
        <w:t>: (1)</w:t>
      </w:r>
      <w:r w:rsidRPr="000208FE">
        <w:rPr>
          <w:color w:val="000000"/>
        </w:rPr>
        <w:t xml:space="preserve"> </w:t>
      </w:r>
      <w:r>
        <w:rPr>
          <w:color w:val="000000"/>
        </w:rPr>
        <w:t xml:space="preserve">the employee </w:t>
      </w:r>
      <w:r w:rsidRPr="000208FE">
        <w:rPr>
          <w:color w:val="000000"/>
        </w:rPr>
        <w:t>made a report of suspected child abuse or neglect maliciously or in bad faith</w:t>
      </w:r>
      <w:r>
        <w:rPr>
          <w:color w:val="000000"/>
        </w:rPr>
        <w:t>;</w:t>
      </w:r>
      <w:r w:rsidRPr="000208FE">
        <w:rPr>
          <w:color w:val="000000"/>
        </w:rPr>
        <w:t xml:space="preserve"> or </w:t>
      </w:r>
      <w:r>
        <w:rPr>
          <w:color w:val="000000"/>
        </w:rPr>
        <w:t>(2) the employee</w:t>
      </w:r>
      <w:r w:rsidRPr="000208FE">
        <w:rPr>
          <w:color w:val="000000"/>
        </w:rPr>
        <w:t xml:space="preserve"> </w:t>
      </w:r>
      <w:r>
        <w:rPr>
          <w:color w:val="000000"/>
        </w:rPr>
        <w:t>is</w:t>
      </w:r>
      <w:r w:rsidRPr="000208FE">
        <w:rPr>
          <w:color w:val="000000"/>
        </w:rPr>
        <w:t xml:space="preserve"> guilty of making a false report</w:t>
      </w:r>
      <w:r>
        <w:rPr>
          <w:color w:val="000000"/>
        </w:rPr>
        <w:t xml:space="preserve"> of suspected child abuse or neglect</w:t>
      </w:r>
      <w:r w:rsidRPr="000208FE">
        <w:rPr>
          <w:color w:val="000000"/>
        </w:rPr>
        <w:t xml:space="preserve"> pursuant to Section 63</w:t>
      </w:r>
      <w:r w:rsidRPr="000208FE">
        <w:rPr>
          <w:color w:val="000000"/>
        </w:rPr>
        <w:noBreakHyphen/>
        <w:t>7</w:t>
      </w:r>
      <w:r w:rsidRPr="000208FE">
        <w:rPr>
          <w:color w:val="000000"/>
        </w:rPr>
        <w:noBreakHyphen/>
        <w:t>440</w:t>
      </w:r>
      <w:r>
        <w:rPr>
          <w:color w:val="000000"/>
        </w:rPr>
        <w:t>.”</w:t>
      </w:r>
      <w:r>
        <w:rPr>
          <w:color w:val="000000"/>
        </w:rPr>
        <w:tab/>
      </w:r>
    </w:p>
    <w:p w:rsidR="00223856" w:rsidRDefault="00223856" w:rsidP="00223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23856" w:rsidP="00223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0C13EF" w:rsidRDefault="0022385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C13EF" w:rsidRDefault="000C13EF" w:rsidP="00897017">
      <w:pPr>
        <w:suppressAutoHyphens/>
      </w:pPr>
    </w:p>
    <w:sectPr w:rsidR="000C13EF" w:rsidSect="00C1714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211B" w:rsidRDefault="0097211B" w:rsidP="009F0C77">
      <w:r>
        <w:separator/>
      </w:r>
    </w:p>
  </w:endnote>
  <w:endnote w:type="continuationSeparator" w:id="0">
    <w:p w:rsidR="0097211B" w:rsidRDefault="0097211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AFE83A4-1995-4AFA-8CFC-A778BB4915DF}"/>
    <w:embedBold r:id="rId2" w:fontKey="{581D0C9C-0815-46E5-85A6-93432AAF516C}"/>
  </w:font>
  <w:font w:name="Calibri">
    <w:panose1 w:val="020F0502020204030204"/>
    <w:charset w:val="00"/>
    <w:family w:val="swiss"/>
    <w:pitch w:val="variable"/>
    <w:sig w:usb0="E10002FF" w:usb1="4000ACFF" w:usb2="00000009" w:usb3="00000000" w:csb0="0000019F" w:csb1="00000000"/>
    <w:embedRegular r:id="rId3" w:fontKey="{E486F502-A569-4FB7-A337-9812F3F0B7DE}"/>
  </w:font>
  <w:font w:name="Cambria">
    <w:panose1 w:val="02040503050406030204"/>
    <w:charset w:val="00"/>
    <w:family w:val="roman"/>
    <w:pitch w:val="variable"/>
    <w:sig w:usb0="E00002FF" w:usb1="400004FF" w:usb2="00000000" w:usb3="00000000" w:csb0="0000019F" w:csb1="00000000"/>
    <w:embedRegular r:id="rId4" w:fontKey="{BE07D61F-1B1D-43F6-B14C-367FAE75BEE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4B4F" w:rsidRPr="000C13EF" w:rsidRDefault="000C13EF" w:rsidP="000C13EF">
    <w:pPr>
      <w:pStyle w:val="Footer"/>
      <w:tabs>
        <w:tab w:val="clear" w:pos="4680"/>
        <w:tab w:val="clear" w:pos="9360"/>
        <w:tab w:val="center" w:pos="2995"/>
      </w:tabs>
      <w:spacing w:before="120"/>
    </w:pPr>
    <w:r>
      <w:t>[3124</w:t>
    </w:r>
    <w:r w:rsidR="00C1714E">
      <w:t>-</w:t>
    </w:r>
    <w:fldSimple w:instr=" PAGE  \* MERGEFORMAT ">
      <w:r w:rsidR="00897017">
        <w:rPr>
          <w:noProof/>
        </w:rPr>
        <w:t>1</w:t>
      </w:r>
    </w:fldSimple>
    <w:r w:rsidR="00C1714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714E" w:rsidRPr="000C13EF" w:rsidRDefault="00C1714E" w:rsidP="000C13EF">
    <w:pPr>
      <w:pStyle w:val="Footer"/>
      <w:tabs>
        <w:tab w:val="clear" w:pos="4680"/>
        <w:tab w:val="clear" w:pos="9360"/>
        <w:tab w:val="center" w:pos="2995"/>
      </w:tabs>
      <w:spacing w:before="120"/>
    </w:pPr>
    <w:r>
      <w:t>[3124]</w:t>
    </w:r>
    <w:r>
      <w:tab/>
    </w:r>
    <w:fldSimple w:instr=" PAGE  \* MERGEFORMAT ">
      <w:r w:rsidR="0089701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211B" w:rsidRDefault="0097211B" w:rsidP="009F0C77">
      <w:r>
        <w:separator/>
      </w:r>
    </w:p>
  </w:footnote>
  <w:footnote w:type="continuationSeparator" w:id="0">
    <w:p w:rsidR="0097211B" w:rsidRDefault="0097211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03AC13"/>
    <w:docVar w:name="CoverBillType" w:val="b"/>
    <w:docVar w:name="docpath" w:val="L:\Council\bills\NBD\11003AC13.DOCX"/>
    <w:docVar w:name="dvBillNumber" w:val="3124"/>
    <w:docVar w:name="dvBillNumberPrefix" w:val="H. "/>
    <w:docVar w:name="dvOriginalBody" w:val="House"/>
    <w:docVar w:name="dvSteno" w:val="NBD"/>
    <w:docVar w:name="NameofBody" w:val="h"/>
    <w:docVar w:name="vgroup2" w:val="Council"/>
  </w:docVars>
  <w:rsids>
    <w:rsidRoot w:val="00AA343A"/>
    <w:rsid w:val="00011869"/>
    <w:rsid w:val="00013804"/>
    <w:rsid w:val="000C13EF"/>
    <w:rsid w:val="000E1785"/>
    <w:rsid w:val="000F40FA"/>
    <w:rsid w:val="0010776B"/>
    <w:rsid w:val="00133E66"/>
    <w:rsid w:val="001435A3"/>
    <w:rsid w:val="001D08F2"/>
    <w:rsid w:val="001D525B"/>
    <w:rsid w:val="001D7F4F"/>
    <w:rsid w:val="00223856"/>
    <w:rsid w:val="002321B6"/>
    <w:rsid w:val="00250967"/>
    <w:rsid w:val="00251126"/>
    <w:rsid w:val="002543C8"/>
    <w:rsid w:val="00284AAE"/>
    <w:rsid w:val="002E5912"/>
    <w:rsid w:val="00310D5E"/>
    <w:rsid w:val="00325348"/>
    <w:rsid w:val="0032732C"/>
    <w:rsid w:val="00336AD0"/>
    <w:rsid w:val="0037079A"/>
    <w:rsid w:val="003D01E8"/>
    <w:rsid w:val="003D3A63"/>
    <w:rsid w:val="003E5288"/>
    <w:rsid w:val="003F6D79"/>
    <w:rsid w:val="0041760A"/>
    <w:rsid w:val="00417C01"/>
    <w:rsid w:val="004676A0"/>
    <w:rsid w:val="004809EE"/>
    <w:rsid w:val="004E7D54"/>
    <w:rsid w:val="005273C6"/>
    <w:rsid w:val="00530A69"/>
    <w:rsid w:val="00545593"/>
    <w:rsid w:val="00577C6C"/>
    <w:rsid w:val="005C2FE2"/>
    <w:rsid w:val="005E2BC9"/>
    <w:rsid w:val="00605102"/>
    <w:rsid w:val="006215AA"/>
    <w:rsid w:val="00640ED1"/>
    <w:rsid w:val="006913C9"/>
    <w:rsid w:val="0069470D"/>
    <w:rsid w:val="00734B4F"/>
    <w:rsid w:val="00734F00"/>
    <w:rsid w:val="00750130"/>
    <w:rsid w:val="007A70AE"/>
    <w:rsid w:val="008362E8"/>
    <w:rsid w:val="00897017"/>
    <w:rsid w:val="008A1768"/>
    <w:rsid w:val="008F4429"/>
    <w:rsid w:val="008F6E0E"/>
    <w:rsid w:val="009361F0"/>
    <w:rsid w:val="0094021A"/>
    <w:rsid w:val="0097211B"/>
    <w:rsid w:val="009C4E4E"/>
    <w:rsid w:val="009C6A0B"/>
    <w:rsid w:val="009F0C77"/>
    <w:rsid w:val="009F4DD1"/>
    <w:rsid w:val="00A41684"/>
    <w:rsid w:val="00A64E80"/>
    <w:rsid w:val="00A72BCD"/>
    <w:rsid w:val="00A741D9"/>
    <w:rsid w:val="00A833AB"/>
    <w:rsid w:val="00A9741D"/>
    <w:rsid w:val="00AA343A"/>
    <w:rsid w:val="00AD4B17"/>
    <w:rsid w:val="00B412D4"/>
    <w:rsid w:val="00B722BF"/>
    <w:rsid w:val="00BC692C"/>
    <w:rsid w:val="00BE3C22"/>
    <w:rsid w:val="00C0182A"/>
    <w:rsid w:val="00C0345E"/>
    <w:rsid w:val="00C1714E"/>
    <w:rsid w:val="00C3483A"/>
    <w:rsid w:val="00C62ECF"/>
    <w:rsid w:val="00C74E9D"/>
    <w:rsid w:val="00C82FD3"/>
    <w:rsid w:val="00C92819"/>
    <w:rsid w:val="00CB5752"/>
    <w:rsid w:val="00CC6B7B"/>
    <w:rsid w:val="00CD13D7"/>
    <w:rsid w:val="00CD2089"/>
    <w:rsid w:val="00CE622E"/>
    <w:rsid w:val="00CF2DB8"/>
    <w:rsid w:val="00D51D52"/>
    <w:rsid w:val="00D73A67"/>
    <w:rsid w:val="00D970A9"/>
    <w:rsid w:val="00DF3845"/>
    <w:rsid w:val="00E101A0"/>
    <w:rsid w:val="00E30375"/>
    <w:rsid w:val="00E41911"/>
    <w:rsid w:val="00E67FF8"/>
    <w:rsid w:val="00E92EEF"/>
    <w:rsid w:val="00F24442"/>
    <w:rsid w:val="00F50AE3"/>
    <w:rsid w:val="00F67CF1"/>
    <w:rsid w:val="00F840F0"/>
    <w:rsid w:val="00FB0D0D"/>
    <w:rsid w:val="00FB35BC"/>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A96E21-E801-4A7E-B547-9CF314909B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332</Words>
  <Characters>1893</Characters>
  <Application>Microsoft Office Word</Application>
  <DocSecurity>0</DocSecurity>
  <Lines>15</Lines>
  <Paragraphs>4</Paragraphs>
  <ScaleCrop>false</ScaleCrop>
  <Company> </Company>
  <LinksUpToDate>false</LinksUpToDate>
  <CharactersWithSpaces>2221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%USERNAME%</cp:lastModifiedBy>
  <cp:revision>2</cp:revision>
  <cp:lastPrinted>2014-04-01T17:23:00Z</cp:lastPrinted>
  <dcterms:created xsi:type="dcterms:W3CDTF">2014-04-01T19:29:00Z</dcterms:created>
  <dcterms:modified xsi:type="dcterms:W3CDTF">2014-04-01T19:29:00Z</dcterms:modified>
</cp:coreProperties>
</file>