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5C5" w:rsidRDefault="0033393E" w:rsidP="001D7F4F">
      <w:pPr>
        <w:pStyle w:val="BillDots"/>
      </w:pPr>
      <w:r>
        <w:t>AMENDED</w:t>
      </w:r>
    </w:p>
    <w:p w:rsidR="000A45C5" w:rsidRDefault="0033393E" w:rsidP="001D7F4F">
      <w:pPr>
        <w:pStyle w:val="BillDots"/>
      </w:pPr>
      <w:r>
        <w:t>June 5</w:t>
      </w:r>
      <w:r w:rsidR="000A45C5">
        <w:t>, 2013</w:t>
      </w:r>
    </w:p>
    <w:p w:rsidR="000A45C5" w:rsidRDefault="000A45C5" w:rsidP="001D7F4F">
      <w:pPr>
        <w:pStyle w:val="BillDots"/>
      </w:pPr>
    </w:p>
    <w:p w:rsidR="000A45C5" w:rsidRPr="000A45C5" w:rsidRDefault="000A45C5" w:rsidP="000A45C5">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0A45C5" w:rsidRDefault="000A45C5" w:rsidP="001D7F4F">
      <w:pPr>
        <w:pStyle w:val="BillDots"/>
      </w:pPr>
    </w:p>
    <w:p w:rsidR="000A45C5" w:rsidRDefault="000A45C5" w:rsidP="000A45C5">
      <w:pPr>
        <w:pStyle w:val="BillDots"/>
        <w:jc w:val="center"/>
      </w:pPr>
      <w:r>
        <w:t>Introduced by Reps. Hart and King</w:t>
      </w:r>
    </w:p>
    <w:p w:rsidR="000A45C5" w:rsidRDefault="000A45C5" w:rsidP="001D7F4F">
      <w:pPr>
        <w:pStyle w:val="BillDots"/>
      </w:pPr>
    </w:p>
    <w:p w:rsidR="000A45C5" w:rsidRDefault="0033393E" w:rsidP="001D7F4F">
      <w:pPr>
        <w:pStyle w:val="BillDots"/>
      </w:pPr>
      <w:r>
        <w:t>S. Printed 6/5</w:t>
      </w:r>
      <w:r w:rsidR="000A45C5">
        <w:t>/13--S.</w:t>
      </w:r>
    </w:p>
    <w:p w:rsidR="000A45C5" w:rsidRDefault="000A45C5" w:rsidP="001D7F4F">
      <w:pPr>
        <w:pStyle w:val="BillDots"/>
      </w:pPr>
      <w:r>
        <w:t>Read the first time March 7, 2013.</w:t>
      </w:r>
    </w:p>
    <w:p w:rsidR="000A45C5" w:rsidRPr="000A45C5" w:rsidRDefault="000A45C5" w:rsidP="000A45C5">
      <w:pPr>
        <w:pStyle w:val="BillDots"/>
        <w:jc w:val="center"/>
      </w:pPr>
      <w:r>
        <w:rPr>
          <w:u w:val="single"/>
        </w:rPr>
        <w:t>            </w:t>
      </w:r>
    </w:p>
    <w:p w:rsidR="000A45C5" w:rsidRDefault="000A45C5" w:rsidP="001D7F4F">
      <w:pPr>
        <w:pStyle w:val="BillDots"/>
      </w:pPr>
    </w:p>
    <w:p w:rsidR="000A45C5" w:rsidRPr="000A45C5" w:rsidRDefault="000A45C5" w:rsidP="000A45C5">
      <w:pPr>
        <w:pStyle w:val="BillDots"/>
        <w:jc w:val="center"/>
      </w:pPr>
    </w:p>
    <w:p w:rsidR="00A63FCD" w:rsidRDefault="00A63FCD" w:rsidP="001D7F4F">
      <w:pPr>
        <w:pStyle w:val="BillDots"/>
      </w:pPr>
    </w:p>
    <w:p w:rsidR="000A45C5" w:rsidRDefault="000A45C5" w:rsidP="001D7F4F">
      <w:pPr>
        <w:pStyle w:val="BillDots"/>
      </w:pPr>
    </w:p>
    <w:p w:rsidR="000A45C5" w:rsidRDefault="000A45C5" w:rsidP="001D7F4F">
      <w:pPr>
        <w:pStyle w:val="BillDots"/>
        <w:sectPr w:rsidR="000A45C5" w:rsidSect="00A63F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4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OR CLERK OF COURT HAS PROVIDED NOTICE TO THE ATTORNEY OF RECORD BEFORE ISSUING THE BENCH WARRANT.</w:t>
      </w:r>
    </w:p>
    <w:p w:rsidR="00CC26CE" w:rsidRDefault="00CC2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93E" w:rsidRPr="00440A0E" w:rsidRDefault="0033393E" w:rsidP="0033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A0E">
        <w:t>SECTION</w:t>
      </w:r>
      <w:r w:rsidRPr="00440A0E">
        <w:tab/>
        <w:t>1.</w:t>
      </w:r>
      <w:r w:rsidRPr="00440A0E">
        <w:tab/>
        <w:t>Chapter 15, Title 17 of the 1976 Code is amended by adding:</w:t>
      </w:r>
    </w:p>
    <w:p w:rsidR="0033393E" w:rsidRDefault="0033393E" w:rsidP="0033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33393E" w:rsidP="0033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t>After an initial appearance, a</w:t>
      </w:r>
      <w:r w:rsidRPr="00440A0E">
        <w:t xml:space="preserve"> </w:t>
      </w:r>
      <w:r>
        <w:t xml:space="preserve">circuit court </w:t>
      </w:r>
      <w:r w:rsidRPr="00440A0E">
        <w:t xml:space="preserve">judge may not issue a </w:t>
      </w:r>
      <w:r>
        <w:t xml:space="preserve">general sessions court </w:t>
      </w:r>
      <w:r w:rsidRPr="00440A0E">
        <w:t xml:space="preserve">bench warrant for failure to appear in court upon motion by </w:t>
      </w:r>
      <w:r>
        <w:t>a</w:t>
      </w:r>
      <w:r w:rsidRPr="00440A0E">
        <w:t xml:space="preserve"> solicitor, unless the solicitor has </w:t>
      </w:r>
      <w:r>
        <w:t xml:space="preserve">conspicuously posted a list of potential bench warrants at the appropriate courthouse and on the solicitor’s Internet website </w:t>
      </w:r>
      <w:r w:rsidRPr="00440A0E">
        <w:t xml:space="preserve">at least </w:t>
      </w:r>
      <w:r>
        <w:t>forty-eight</w:t>
      </w:r>
      <w:r w:rsidRPr="00440A0E">
        <w:t xml:space="preserve"> hours before the bench warrant is </w:t>
      </w:r>
      <w:r>
        <w:t>requested</w:t>
      </w:r>
      <w:r w:rsidRPr="00440A0E">
        <w:t xml:space="preserve">.  This section does not apply if the presiding judge </w:t>
      </w:r>
      <w:r w:rsidRPr="00B1124A">
        <w:t>sua sponte</w:t>
      </w:r>
      <w:r w:rsidRPr="00440A0E">
        <w:t xml:space="preserve"> issues the bench warrant for failure to appear</w:t>
      </w:r>
      <w:r>
        <w:t xml:space="preserve"> or the person has been personally served with an appearance date</w:t>
      </w:r>
      <w:r w:rsidRPr="00440A0E">
        <w:t>.”</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239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971" w:rsidRDefault="00B23971" w:rsidP="00B6338C">
      <w:pPr>
        <w:suppressAutoHyphens/>
      </w:pPr>
    </w:p>
    <w:sectPr w:rsidR="00B23971" w:rsidSect="00A63F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4C6" w:rsidRDefault="00D234C6" w:rsidP="009F0C77">
      <w:r>
        <w:separator/>
      </w:r>
    </w:p>
  </w:endnote>
  <w:endnote w:type="continuationSeparator" w:id="0">
    <w:p w:rsidR="00D234C6" w:rsidRDefault="00D234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7141BB-EEB1-4381-B91F-AB88D9DB2AD6}"/>
    <w:embedBold r:id="rId2" w:fontKey="{7D695935-85BC-4440-850F-A6DDDFEF90B7}"/>
  </w:font>
  <w:font w:name="Calibri">
    <w:panose1 w:val="020F0502020204030204"/>
    <w:charset w:val="00"/>
    <w:family w:val="swiss"/>
    <w:pitch w:val="variable"/>
    <w:sig w:usb0="E10002FF" w:usb1="4000ACFF" w:usb2="00000009" w:usb3="00000000" w:csb0="0000019F" w:csb1="00000000"/>
    <w:embedRegular r:id="rId3" w:fontKey="{97FC7413-007A-49E3-B6E4-5F56983AE9B0}"/>
  </w:font>
  <w:font w:name="Cambria">
    <w:panose1 w:val="02040503050406030204"/>
    <w:charset w:val="00"/>
    <w:family w:val="roman"/>
    <w:pitch w:val="variable"/>
    <w:sig w:usb0="E00002FF" w:usb1="400004FF" w:usb2="00000000" w:usb3="00000000" w:csb0="0000019F" w:csb1="00000000"/>
    <w:embedRegular r:id="rId4" w:fontKey="{F4A48E77-28DA-429F-9B48-4B1C4EC2BE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C3" w:rsidRPr="00B23971" w:rsidRDefault="00B23971" w:rsidP="00B23971">
    <w:pPr>
      <w:pStyle w:val="Footer"/>
      <w:tabs>
        <w:tab w:val="clear" w:pos="4680"/>
        <w:tab w:val="clear" w:pos="9360"/>
        <w:tab w:val="center" w:pos="2995"/>
      </w:tabs>
      <w:spacing w:before="120"/>
    </w:pPr>
    <w:r>
      <w:t>[3342</w:t>
    </w:r>
    <w:r w:rsidR="00A63FCD">
      <w:t>-</w:t>
    </w:r>
    <w:fldSimple w:instr=" PAGE  \* MERGEFORMAT ">
      <w:r w:rsidR="00B6338C">
        <w:rPr>
          <w:noProof/>
        </w:rPr>
        <w:t>1</w:t>
      </w:r>
    </w:fldSimple>
    <w:r w:rsidR="00A63F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CD" w:rsidRPr="00B23971" w:rsidRDefault="00A63FCD" w:rsidP="00B23971">
    <w:pPr>
      <w:pStyle w:val="Footer"/>
      <w:tabs>
        <w:tab w:val="clear" w:pos="4680"/>
        <w:tab w:val="clear" w:pos="9360"/>
        <w:tab w:val="center" w:pos="2995"/>
      </w:tabs>
      <w:spacing w:before="120"/>
    </w:pPr>
    <w:r>
      <w:t>[3342]</w:t>
    </w:r>
    <w:r>
      <w:tab/>
    </w:r>
    <w:fldSimple w:instr=" PAGE  \* MERGEFORMAT ">
      <w:r w:rsidR="00B633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4C6" w:rsidRDefault="00D234C6" w:rsidP="009F0C77">
      <w:r>
        <w:separator/>
      </w:r>
    </w:p>
  </w:footnote>
  <w:footnote w:type="continuationSeparator" w:id="0">
    <w:p w:rsidR="00D234C6" w:rsidRDefault="00D234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1AHB13"/>
    <w:docVar w:name="CoverBillType" w:val="b"/>
    <w:docVar w:name="docpath" w:val="L:\Council\bills\MS\7081AHB13.DOCX"/>
    <w:docVar w:name="dvBillNumber" w:val="3342"/>
    <w:docVar w:name="dvBillNumberPrefix" w:val="H. "/>
    <w:docVar w:name="dvOriginalBody" w:val="House"/>
    <w:docVar w:name="dvSteno" w:val="MS"/>
    <w:docVar w:name="NameofBody" w:val="h"/>
    <w:docVar w:name="vgroup2" w:val="Council"/>
  </w:docVars>
  <w:rsids>
    <w:rsidRoot w:val="001951B4"/>
    <w:rsid w:val="00003920"/>
    <w:rsid w:val="00011869"/>
    <w:rsid w:val="00013D88"/>
    <w:rsid w:val="000A45C5"/>
    <w:rsid w:val="000E1785"/>
    <w:rsid w:val="000F40FA"/>
    <w:rsid w:val="0010776B"/>
    <w:rsid w:val="00133E66"/>
    <w:rsid w:val="001435A3"/>
    <w:rsid w:val="001951B4"/>
    <w:rsid w:val="001D08F2"/>
    <w:rsid w:val="001D525B"/>
    <w:rsid w:val="001D7F4F"/>
    <w:rsid w:val="002321B6"/>
    <w:rsid w:val="00250967"/>
    <w:rsid w:val="002543C8"/>
    <w:rsid w:val="00284AAE"/>
    <w:rsid w:val="002E5912"/>
    <w:rsid w:val="002F05B8"/>
    <w:rsid w:val="00301B21"/>
    <w:rsid w:val="00325348"/>
    <w:rsid w:val="0032732C"/>
    <w:rsid w:val="0033393E"/>
    <w:rsid w:val="00336AD0"/>
    <w:rsid w:val="0037079A"/>
    <w:rsid w:val="003D01E8"/>
    <w:rsid w:val="003E5288"/>
    <w:rsid w:val="003F6D79"/>
    <w:rsid w:val="0041760A"/>
    <w:rsid w:val="00417C01"/>
    <w:rsid w:val="00447B98"/>
    <w:rsid w:val="004809EE"/>
    <w:rsid w:val="004D4DCB"/>
    <w:rsid w:val="004E7D54"/>
    <w:rsid w:val="005273C6"/>
    <w:rsid w:val="00530A69"/>
    <w:rsid w:val="00545593"/>
    <w:rsid w:val="00547F89"/>
    <w:rsid w:val="00577C6C"/>
    <w:rsid w:val="005C2FE2"/>
    <w:rsid w:val="005E2BC9"/>
    <w:rsid w:val="00605102"/>
    <w:rsid w:val="006215AA"/>
    <w:rsid w:val="00632A15"/>
    <w:rsid w:val="0064634A"/>
    <w:rsid w:val="006913C9"/>
    <w:rsid w:val="0069470D"/>
    <w:rsid w:val="006D757A"/>
    <w:rsid w:val="00734F00"/>
    <w:rsid w:val="0073647B"/>
    <w:rsid w:val="00772782"/>
    <w:rsid w:val="007A70AE"/>
    <w:rsid w:val="008362E8"/>
    <w:rsid w:val="008A1768"/>
    <w:rsid w:val="008B53F3"/>
    <w:rsid w:val="008F0F33"/>
    <w:rsid w:val="008F4429"/>
    <w:rsid w:val="0094021A"/>
    <w:rsid w:val="00982B81"/>
    <w:rsid w:val="009B44AF"/>
    <w:rsid w:val="009C6A0B"/>
    <w:rsid w:val="009F0C77"/>
    <w:rsid w:val="009F4DD1"/>
    <w:rsid w:val="00A41684"/>
    <w:rsid w:val="00A63FCD"/>
    <w:rsid w:val="00A64E80"/>
    <w:rsid w:val="00A72BCD"/>
    <w:rsid w:val="00A741D9"/>
    <w:rsid w:val="00A833AB"/>
    <w:rsid w:val="00A9741D"/>
    <w:rsid w:val="00AD4B17"/>
    <w:rsid w:val="00B23971"/>
    <w:rsid w:val="00B412D4"/>
    <w:rsid w:val="00B6338C"/>
    <w:rsid w:val="00BE3C22"/>
    <w:rsid w:val="00C0345E"/>
    <w:rsid w:val="00C3483A"/>
    <w:rsid w:val="00C74E9D"/>
    <w:rsid w:val="00C82FD3"/>
    <w:rsid w:val="00C92819"/>
    <w:rsid w:val="00CC26CE"/>
    <w:rsid w:val="00CC6B7B"/>
    <w:rsid w:val="00CD2089"/>
    <w:rsid w:val="00D234C6"/>
    <w:rsid w:val="00D73A67"/>
    <w:rsid w:val="00D970A9"/>
    <w:rsid w:val="00DF3845"/>
    <w:rsid w:val="00E41911"/>
    <w:rsid w:val="00E86E19"/>
    <w:rsid w:val="00E92EEF"/>
    <w:rsid w:val="00EE118D"/>
    <w:rsid w:val="00F24442"/>
    <w:rsid w:val="00F50AE3"/>
    <w:rsid w:val="00F67CF1"/>
    <w:rsid w:val="00F840F0"/>
    <w:rsid w:val="00FB0D0D"/>
    <w:rsid w:val="00FB43B4"/>
    <w:rsid w:val="00FD2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72C87-8E09-4C70-8351-ADCCC2FC9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1785</Characters>
  <Application>Microsoft Office Word</Application>
  <DocSecurity>0</DocSecurity>
  <Lines>14</Lines>
  <Paragraphs>4</Paragraphs>
  <ScaleCrop>false</ScaleCrop>
  <Company>LPITS</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2013-01-09T19:57:00Z</cp:lastPrinted>
  <dcterms:created xsi:type="dcterms:W3CDTF">2013-06-06T01:53:00Z</dcterms:created>
  <dcterms:modified xsi:type="dcterms:W3CDTF">2013-06-06T01:53:00Z</dcterms:modified>
</cp:coreProperties>
</file>