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4F2" w:rsidRDefault="006974F2" w:rsidP="001D7F4F">
      <w:pPr>
        <w:pStyle w:val="BillDots"/>
      </w:pPr>
      <w:r>
        <w:rPr>
          <w:strike/>
        </w:rPr>
        <w:t>Indicates Matter Stricken</w:t>
      </w:r>
    </w:p>
    <w:p w:rsidR="006974F2" w:rsidRPr="006974F2" w:rsidRDefault="006974F2" w:rsidP="001D7F4F">
      <w:pPr>
        <w:pStyle w:val="BillDots"/>
      </w:pPr>
      <w:r>
        <w:rPr>
          <w:u w:val="single"/>
        </w:rPr>
        <w:t>Indicates New Matter</w:t>
      </w:r>
    </w:p>
    <w:p w:rsidR="006974F2" w:rsidRDefault="006974F2" w:rsidP="001D7F4F">
      <w:pPr>
        <w:pStyle w:val="BillDots"/>
      </w:pPr>
    </w:p>
    <w:p w:rsidR="006974F2" w:rsidRDefault="006974F2" w:rsidP="001D7F4F">
      <w:pPr>
        <w:pStyle w:val="BillDots"/>
      </w:pPr>
      <w:r>
        <w:t>AMENDED</w:t>
      </w:r>
    </w:p>
    <w:p w:rsidR="006974F2" w:rsidRDefault="006974F2" w:rsidP="001D7F4F">
      <w:pPr>
        <w:pStyle w:val="BillDots"/>
      </w:pPr>
      <w:r>
        <w:t>March 4, 2014</w:t>
      </w:r>
    </w:p>
    <w:p w:rsidR="006974F2" w:rsidRDefault="006974F2" w:rsidP="001D7F4F">
      <w:pPr>
        <w:pStyle w:val="BillDots"/>
      </w:pPr>
    </w:p>
    <w:p w:rsidR="006974F2" w:rsidRPr="006974F2" w:rsidRDefault="006974F2" w:rsidP="006974F2">
      <w:pPr>
        <w:pStyle w:val="BillDots"/>
        <w:tabs>
          <w:tab w:val="clear" w:pos="216"/>
          <w:tab w:val="clear" w:pos="432"/>
          <w:tab w:val="clear" w:pos="648"/>
          <w:tab w:val="clear" w:pos="864"/>
          <w:tab w:val="clear" w:pos="1080"/>
          <w:tab w:val="clear" w:pos="1296"/>
          <w:tab w:val="clear" w:pos="5904"/>
          <w:tab w:val="right" w:pos="5933"/>
        </w:tabs>
      </w:pPr>
      <w:r>
        <w:tab/>
      </w:r>
      <w:r>
        <w:rPr>
          <w:b/>
          <w:sz w:val="36"/>
        </w:rPr>
        <w:t>H. 4551</w:t>
      </w:r>
    </w:p>
    <w:p w:rsidR="006974F2" w:rsidRDefault="006974F2" w:rsidP="001D7F4F">
      <w:pPr>
        <w:pStyle w:val="BillDots"/>
      </w:pPr>
    </w:p>
    <w:p w:rsidR="006974F2" w:rsidRDefault="006974F2" w:rsidP="006974F2">
      <w:pPr>
        <w:pStyle w:val="BillDots"/>
        <w:jc w:val="center"/>
      </w:pPr>
      <w:r>
        <w:t xml:space="preserve">Introduced by </w:t>
      </w:r>
      <w:r w:rsidRPr="00571F6A">
        <w:t>Reps. Limehouse, Sottile and Hardwick</w:t>
      </w:r>
    </w:p>
    <w:p w:rsidR="006974F2" w:rsidRDefault="006974F2" w:rsidP="001D7F4F">
      <w:pPr>
        <w:pStyle w:val="BillDots"/>
      </w:pPr>
    </w:p>
    <w:p w:rsidR="006974F2" w:rsidRDefault="006974F2" w:rsidP="001D7F4F">
      <w:pPr>
        <w:pStyle w:val="BillDots"/>
      </w:pPr>
      <w:r>
        <w:t>S. Printed 3/4/14--H.</w:t>
      </w:r>
    </w:p>
    <w:p w:rsidR="006974F2" w:rsidRDefault="006974F2" w:rsidP="001D7F4F">
      <w:pPr>
        <w:pStyle w:val="BillDots"/>
      </w:pPr>
      <w:r>
        <w:t>Read the first time January 23, 2014.</w:t>
      </w:r>
    </w:p>
    <w:p w:rsidR="006974F2" w:rsidRPr="006974F2" w:rsidRDefault="006974F2" w:rsidP="006974F2">
      <w:pPr>
        <w:pStyle w:val="BillDots"/>
        <w:jc w:val="center"/>
      </w:pPr>
      <w:r>
        <w:rPr>
          <w:u w:val="single"/>
        </w:rPr>
        <w:t>            </w:t>
      </w:r>
    </w:p>
    <w:p w:rsidR="006974F2" w:rsidRDefault="006974F2" w:rsidP="001D7F4F">
      <w:pPr>
        <w:pStyle w:val="BillDots"/>
      </w:pPr>
    </w:p>
    <w:p w:rsidR="0022175F" w:rsidRDefault="0022175F" w:rsidP="001D7F4F">
      <w:pPr>
        <w:pStyle w:val="BillDots"/>
        <w:sectPr w:rsidR="0022175F" w:rsidSect="002217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6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18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4F3" w:rsidRDefault="001944F3" w:rsidP="0019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5</w:t>
      </w:r>
      <w:r>
        <w:noBreakHyphen/>
        <w:t>1705, AS AMENDED, CODE OF LAW</w:t>
      </w:r>
      <w:r w:rsidR="00535E6D">
        <w:t>S</w:t>
      </w:r>
      <w:r>
        <w:t xml:space="preserve"> OF SOUTH CAROLINA, 1976, RELATING TO CATCH LIMITS FOR CERTAIN SPECIES OF FISH, SO AS TO PROVIDE THAT IT IS UNLAWFUL TO TAKE OR POSSESS A GREAT WHITE SHARK (CARCHARODON CARCHARIAS), AND TO PROVIDE THAT ANY GREAT WHITE SHARK THAT IS CAUGHT MUST BE RELEASED IMMEDIATELY AND MUST REMAIN COMPLETELY IN THE WATER AT ALL TIMES WHILE BEING UNHOOKED AND RELEASED.</w:t>
      </w:r>
    </w:p>
    <w:p w:rsidR="006974F2" w:rsidRDefault="006974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41856" w:rsidRDefault="00941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856" w:rsidRDefault="00941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1856" w:rsidRDefault="00941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4F3" w:rsidRDefault="00941856" w:rsidP="0019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944F3">
        <w:t>Section 50</w:t>
      </w:r>
      <w:r w:rsidR="001944F3">
        <w:noBreakHyphen/>
      </w:r>
      <w:r w:rsidR="0004243A">
        <w:t>5</w:t>
      </w:r>
      <w:r w:rsidR="0004243A">
        <w:noBreakHyphen/>
        <w:t>1705</w:t>
      </w:r>
      <w:r w:rsidR="001C2BF0">
        <w:t>(L)</w:t>
      </w:r>
      <w:r w:rsidR="00566299">
        <w:t xml:space="preserve"> of the 1976 Code</w:t>
      </w:r>
      <w:r w:rsidR="001C2BF0">
        <w:t>, as last amended by Act 7</w:t>
      </w:r>
      <w:r w:rsidR="0004243A">
        <w:t xml:space="preserve"> </w:t>
      </w:r>
      <w:r w:rsidR="001944F3">
        <w:t>of 2013, is further amended to read:</w:t>
      </w:r>
    </w:p>
    <w:p w:rsidR="001944F3" w:rsidRDefault="001944F3" w:rsidP="0019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E25" w:rsidRPr="007E6A05" w:rsidRDefault="001944F3" w:rsidP="001C2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A7B06">
        <w:rPr>
          <w:color w:val="000000" w:themeColor="text1"/>
          <w:u w:color="000000" w:themeColor="text1"/>
        </w:rPr>
        <w:t>“</w:t>
      </w:r>
      <w:r w:rsidR="00421E25" w:rsidRPr="007E6A05">
        <w:rPr>
          <w:color w:val="000000" w:themeColor="text1"/>
          <w:u w:color="000000" w:themeColor="text1"/>
        </w:rPr>
        <w:t>(L)</w:t>
      </w:r>
      <w:r w:rsidR="00421E25" w:rsidRPr="007E6A05">
        <w:rPr>
          <w:color w:val="000000" w:themeColor="text1"/>
          <w:u w:color="000000" w:themeColor="text1"/>
        </w:rPr>
        <w:tab/>
      </w:r>
      <w:r w:rsidR="00421E25" w:rsidRPr="000A7B06">
        <w:rPr>
          <w:color w:val="000000" w:themeColor="text1"/>
          <w:u w:val="single" w:color="000000" w:themeColor="text1"/>
        </w:rPr>
        <w:t>It is unlawful to take or possess a great white shark (Carcharodon carcharias).  Any great white shark that is caught must be released immediately and must remain completely in the water at all times while being released.</w:t>
      </w:r>
    </w:p>
    <w:p w:rsidR="001944F3" w:rsidRPr="000A7B06" w:rsidRDefault="00421E25" w:rsidP="0042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B06">
        <w:rPr>
          <w:color w:val="000000" w:themeColor="text1"/>
          <w:u w:color="000000" w:themeColor="text1"/>
        </w:rPr>
        <w:tab/>
      </w:r>
      <w:r w:rsidRPr="007E6A05">
        <w:rPr>
          <w:color w:val="000000" w:themeColor="text1"/>
          <w:u w:val="single" w:color="000000" w:themeColor="text1"/>
        </w:rPr>
        <w:t>(M)</w:t>
      </w:r>
      <w:r w:rsidR="001944F3" w:rsidRPr="000A7B06">
        <w:rPr>
          <w:color w:val="000000" w:themeColor="text1"/>
          <w:u w:color="000000" w:themeColor="text1"/>
        </w:rPr>
        <w:tab/>
      </w:r>
      <w:r w:rsidRPr="002C74B3">
        <w:rPr>
          <w:color w:val="000000"/>
        </w:rPr>
        <w:t>The possession limits do not apply to the possession or sale of properly identified fish imported by seafood dealers or produced by permitted mariculture operations, or to possession as allowed under permit authorized by this chapter.</w:t>
      </w:r>
      <w:r w:rsidR="001944F3" w:rsidRPr="000A7B06">
        <w:rPr>
          <w:color w:val="000000" w:themeColor="text1"/>
          <w:u w:color="000000" w:themeColor="text1"/>
        </w:rPr>
        <w:t xml:space="preserve">” </w:t>
      </w:r>
    </w:p>
    <w:p w:rsidR="001944F3" w:rsidRPr="000A7B06" w:rsidRDefault="001944F3" w:rsidP="0019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44F3" w:rsidRDefault="001944F3" w:rsidP="0019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1673B" w:rsidRDefault="0010776B" w:rsidP="00CD0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673B" w:rsidRDefault="00F1673B" w:rsidP="00F10913">
      <w:pPr>
        <w:suppressAutoHyphens/>
      </w:pPr>
    </w:p>
    <w:sectPr w:rsidR="00F1673B" w:rsidSect="002217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1856" w:rsidRDefault="00941856" w:rsidP="009F0C77">
      <w:r>
        <w:separator/>
      </w:r>
    </w:p>
  </w:endnote>
  <w:endnote w:type="continuationSeparator" w:id="0">
    <w:p w:rsidR="00941856" w:rsidRDefault="0094185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F231D3-4E36-4D91-9827-E6AC10362AB1}"/>
    <w:embedBold r:id="rId2" w:fontKey="{11670BDF-2C4F-447D-969B-7FB3C31DDD5F}"/>
  </w:font>
  <w:font w:name="Calibri">
    <w:panose1 w:val="020F0502020204030204"/>
    <w:charset w:val="00"/>
    <w:family w:val="swiss"/>
    <w:pitch w:val="variable"/>
    <w:sig w:usb0="E10002FF" w:usb1="4000ACFF" w:usb2="00000009" w:usb3="00000000" w:csb0="0000019F" w:csb1="00000000"/>
    <w:embedRegular r:id="rId3" w:fontKey="{55CBB608-2258-421C-B23F-E8C4DE173D53}"/>
  </w:font>
  <w:font w:name="Tahoma">
    <w:panose1 w:val="020B0604030504040204"/>
    <w:charset w:val="00"/>
    <w:family w:val="swiss"/>
    <w:pitch w:val="variable"/>
    <w:sig w:usb0="21002A87" w:usb1="80000000" w:usb2="00000008" w:usb3="00000000" w:csb0="000101FF" w:csb1="00000000"/>
    <w:embedRegular r:id="rId4" w:fontKey="{F91B55B9-C694-412E-B4A4-C4B649745EF5}"/>
  </w:font>
  <w:font w:name="Cambria">
    <w:panose1 w:val="02040503050406030204"/>
    <w:charset w:val="00"/>
    <w:family w:val="roman"/>
    <w:pitch w:val="variable"/>
    <w:sig w:usb0="E00002FF" w:usb1="400004FF" w:usb2="00000000" w:usb3="00000000" w:csb0="0000019F" w:csb1="00000000"/>
    <w:embedRegular r:id="rId5" w:fontKey="{C8CADCF5-46BD-4132-84CE-724B98B039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2DF" w:rsidRPr="00F1673B" w:rsidRDefault="00F1673B" w:rsidP="00F1673B">
    <w:pPr>
      <w:pStyle w:val="Footer"/>
      <w:tabs>
        <w:tab w:val="clear" w:pos="4680"/>
        <w:tab w:val="clear" w:pos="9360"/>
        <w:tab w:val="center" w:pos="2995"/>
      </w:tabs>
      <w:spacing w:before="120"/>
    </w:pPr>
    <w:r>
      <w:t>[4551</w:t>
    </w:r>
    <w:r w:rsidR="0022175F">
      <w:t>-</w:t>
    </w:r>
    <w:fldSimple w:instr=" PAGE  \* MERGEFORMAT ">
      <w:r w:rsidR="00F10913">
        <w:rPr>
          <w:noProof/>
        </w:rPr>
        <w:t>1</w:t>
      </w:r>
    </w:fldSimple>
    <w:r w:rsidR="0022175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75F" w:rsidRPr="00F1673B" w:rsidRDefault="0022175F" w:rsidP="00F1673B">
    <w:pPr>
      <w:pStyle w:val="Footer"/>
      <w:tabs>
        <w:tab w:val="clear" w:pos="4680"/>
        <w:tab w:val="clear" w:pos="9360"/>
        <w:tab w:val="center" w:pos="2995"/>
      </w:tabs>
      <w:spacing w:before="120"/>
    </w:pPr>
    <w:r>
      <w:t>[4551]</w:t>
    </w:r>
    <w:r>
      <w:tab/>
    </w:r>
    <w:fldSimple w:instr=" PAGE  \* MERGEFORMAT ">
      <w:r w:rsidR="00F1091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1856" w:rsidRDefault="00941856" w:rsidP="009F0C77">
      <w:r>
        <w:separator/>
      </w:r>
    </w:p>
  </w:footnote>
  <w:footnote w:type="continuationSeparator" w:id="0">
    <w:p w:rsidR="00941856" w:rsidRDefault="0094185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90SD14"/>
    <w:docVar w:name="CoverBillType" w:val="b"/>
    <w:docVar w:name="docpath" w:val="L:\Council\bills\NL\13390SD14.DOCX"/>
    <w:docVar w:name="dvBillNumber" w:val="4551"/>
    <w:docVar w:name="dvBillNumberPrefix" w:val="H. "/>
    <w:docVar w:name="dvOriginalBody" w:val="House"/>
    <w:docVar w:name="dvSteno" w:val="NL"/>
    <w:docVar w:name="NameofBody" w:val="h"/>
    <w:docVar w:name="vgroup2" w:val="Council"/>
  </w:docVars>
  <w:rsids>
    <w:rsidRoot w:val="00DB20D3"/>
    <w:rsid w:val="00011869"/>
    <w:rsid w:val="0004243A"/>
    <w:rsid w:val="00054175"/>
    <w:rsid w:val="000E1785"/>
    <w:rsid w:val="000F40FA"/>
    <w:rsid w:val="0010776B"/>
    <w:rsid w:val="00133E66"/>
    <w:rsid w:val="001435A3"/>
    <w:rsid w:val="00174EDE"/>
    <w:rsid w:val="001944F3"/>
    <w:rsid w:val="001C2BF0"/>
    <w:rsid w:val="001D08F2"/>
    <w:rsid w:val="001D525B"/>
    <w:rsid w:val="001D7F4F"/>
    <w:rsid w:val="001E2DF8"/>
    <w:rsid w:val="0022175F"/>
    <w:rsid w:val="002321B6"/>
    <w:rsid w:val="00250967"/>
    <w:rsid w:val="002543C8"/>
    <w:rsid w:val="00256923"/>
    <w:rsid w:val="00284AAE"/>
    <w:rsid w:val="002D4D5A"/>
    <w:rsid w:val="002E5912"/>
    <w:rsid w:val="00301B21"/>
    <w:rsid w:val="00320D88"/>
    <w:rsid w:val="00325348"/>
    <w:rsid w:val="0032732C"/>
    <w:rsid w:val="00336AD0"/>
    <w:rsid w:val="0037079A"/>
    <w:rsid w:val="003D01E8"/>
    <w:rsid w:val="003E5288"/>
    <w:rsid w:val="003F6D79"/>
    <w:rsid w:val="0041760A"/>
    <w:rsid w:val="00417C01"/>
    <w:rsid w:val="00421E25"/>
    <w:rsid w:val="00470453"/>
    <w:rsid w:val="004809EE"/>
    <w:rsid w:val="004B1C70"/>
    <w:rsid w:val="004E7D54"/>
    <w:rsid w:val="005273C6"/>
    <w:rsid w:val="00530A69"/>
    <w:rsid w:val="00535E6D"/>
    <w:rsid w:val="00545593"/>
    <w:rsid w:val="00566299"/>
    <w:rsid w:val="005706FC"/>
    <w:rsid w:val="00577C6C"/>
    <w:rsid w:val="005C2FE2"/>
    <w:rsid w:val="005E2BC9"/>
    <w:rsid w:val="00604109"/>
    <w:rsid w:val="00605102"/>
    <w:rsid w:val="006215AA"/>
    <w:rsid w:val="00630E64"/>
    <w:rsid w:val="006913C9"/>
    <w:rsid w:val="0069470D"/>
    <w:rsid w:val="006974F2"/>
    <w:rsid w:val="006C67F4"/>
    <w:rsid w:val="00734F00"/>
    <w:rsid w:val="007A70AE"/>
    <w:rsid w:val="008362E8"/>
    <w:rsid w:val="0089507B"/>
    <w:rsid w:val="008A1768"/>
    <w:rsid w:val="008F0F33"/>
    <w:rsid w:val="008F4429"/>
    <w:rsid w:val="0094021A"/>
    <w:rsid w:val="00941856"/>
    <w:rsid w:val="009B44AF"/>
    <w:rsid w:val="009C6A0B"/>
    <w:rsid w:val="009F0C77"/>
    <w:rsid w:val="009F4DD1"/>
    <w:rsid w:val="00A41684"/>
    <w:rsid w:val="00A64E80"/>
    <w:rsid w:val="00A72BCD"/>
    <w:rsid w:val="00A741D9"/>
    <w:rsid w:val="00A833AB"/>
    <w:rsid w:val="00A9741D"/>
    <w:rsid w:val="00AD4B17"/>
    <w:rsid w:val="00AF22DF"/>
    <w:rsid w:val="00B412D4"/>
    <w:rsid w:val="00B902FF"/>
    <w:rsid w:val="00BA56E8"/>
    <w:rsid w:val="00BE3C22"/>
    <w:rsid w:val="00C0345E"/>
    <w:rsid w:val="00C27BBB"/>
    <w:rsid w:val="00C3483A"/>
    <w:rsid w:val="00C74E9D"/>
    <w:rsid w:val="00C82FD3"/>
    <w:rsid w:val="00C86206"/>
    <w:rsid w:val="00C92819"/>
    <w:rsid w:val="00CC6B7B"/>
    <w:rsid w:val="00CD0AED"/>
    <w:rsid w:val="00CD2089"/>
    <w:rsid w:val="00D350F1"/>
    <w:rsid w:val="00D73A67"/>
    <w:rsid w:val="00D970A9"/>
    <w:rsid w:val="00DB20D3"/>
    <w:rsid w:val="00DB5D53"/>
    <w:rsid w:val="00DF3845"/>
    <w:rsid w:val="00E41911"/>
    <w:rsid w:val="00E92EEF"/>
    <w:rsid w:val="00F10913"/>
    <w:rsid w:val="00F1673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44F3"/>
    <w:rPr>
      <w:rFonts w:ascii="Tahoma" w:hAnsi="Tahoma" w:cs="Tahoma"/>
      <w:sz w:val="16"/>
      <w:szCs w:val="16"/>
    </w:rPr>
  </w:style>
  <w:style w:type="character" w:customStyle="1" w:styleId="BalloonTextChar">
    <w:name w:val="Balloon Text Char"/>
    <w:basedOn w:val="DefaultParagraphFont"/>
    <w:link w:val="BalloonText"/>
    <w:uiPriority w:val="99"/>
    <w:semiHidden/>
    <w:rsid w:val="001944F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2C409-2906-4359-BE81-B58024BDA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234</Words>
  <Characters>1155</Characters>
  <Application>Microsoft Office Word</Application>
  <DocSecurity>0</DocSecurity>
  <Lines>55</Lines>
  <Paragraphs>20</Paragraphs>
  <ScaleCrop>false</ScaleCrop>
  <Company>LPITS</Company>
  <LinksUpToDate>false</LinksUpToDate>
  <CharactersWithSpaces>1369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MiriamCook</cp:lastModifiedBy>
  <cp:revision>2</cp:revision>
  <cp:lastPrinted>2014-01-22T18:01:00Z</cp:lastPrinted>
  <dcterms:created xsi:type="dcterms:W3CDTF">2014-03-05T00:25:00Z</dcterms:created>
  <dcterms:modified xsi:type="dcterms:W3CDTF">2014-03-05T00:25:00Z</dcterms:modified>
</cp:coreProperties>
</file>