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0097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EXECUTIVE DIRECTOR                 154,879      61,721     154,879      61,721     154,879      61,721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 (.40)      (1.00)       (.40)      (1.00)       (.40)                        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7,427,866   2,915,308   9,030,298   3,865,340   9,030,298   3,865,340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(112.00)     (53.32)    (112.00)     (53.32)    (112.00)     (53.32)                        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UNCLASSIFIED POSITIONS             353,297     151,144     353,297     151,144     353,297     151,144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(5.00)      (1.84)      (5.00)      (1.84)      (5.00)      (1.84)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TOTAL PERSONAL SERVICE            7,936,042   3,128,173   9,538,474   4,078,205   9,538,474   4,078,205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(118.00)     (55.56)    (118.00)     (55.56)    (118.00)     (55.56)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OTHER OPERATING EXPENSES         17,658,155   5,572,626  32,040,872  12,890,890  32,040,872  12,890,890                        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TOTAL ADMINISTRATION              25,594,197   8,700,799  41,579,346  16,969,095  41,579,346  16,969,095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(118.00)     (55.56)    (118.00)     (55.56)    (118.00)     (55.56)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II. PROGRAM AND SERVICES 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A. HEALTH SERVICES      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1. MEDICAL ADMINISTRATION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CLASSIFIED POSITIONS          20,970,141   6,865,652  20,970,141   6,865,652  20,970,141   6,865,652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(469.11)    (171.18)    (469.11)    (171.18)    (469.11)    (171.18)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OTHER PERSONAL SERVICES          764,282               1,430,643               1,430,643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TOTAL PERSONAL SERVICE         21,734,423   6,865,652  22,400,784   6,865,652  22,400,784   6,865,652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(469.11)    (171.18)    (469.11)    (171.18)    (469.11)    (171.18)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OTHER OPERATING EXPENSES       23,563,518   2,959,482  19,965,450   3,719,275  19,965,450   3,719,275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TOTAL MEDICAL ADMINISTRATION    45,297,941   9,825,134  42,366,234  10,584,927  42,366,234  10,584,927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(469.11)    (171.18)    (469.11)    (171.18)    (469.11)    (171.18)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2. MEDICAL CONTRACTS   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OTHER OPERATING EXPENSES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A. PROVIDER SUPPORT           87,001,528  18,362,600 110,118,526   5,804,989 110,118,526   5,804,989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B. NURSING HOME CONTRACTS      5,926,522   1,148,281   5,310,149     992,906   5,310,149     992,906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C. CLTC CONTRACTS              5,112,102     541,760   4,760,040     970,018   4,760,040     970,018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D. ELIGIBILITY CONTRACTS       5,483,469     184,323  26,971,220   5,991,311  26,971,220   5,991,311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E. MMIS - MEDICAL MGMT INFO   21,671,576  10,265,220 103,625,655  19,304,807 103,625,655  19,304,807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G. ADMINISTRATIVE OPERATIONS  16,419,833   8,556,001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H. IMPLEMENTATION SERVICES    72,768,800   6,771,896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I. TELEMEDICINE                                        2,000,000   2,000,000   2,000,000   2,000,000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TOTAL MEDICAL CONTRACTS       214,383,830  45,830,081 252,785,590  35,064,031 252,785,590  35,064,031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</w:p>
    <w:p w:rsidR="00EA2856" w:rsidRDefault="00EA2856" w:rsidP="00EA285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0098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3. MEDICAL ASSISTANCE PAYMENT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CASE SERVICES        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A. HOSPITAL SERVICES     494,877,360  91,875,463 498,422,994  39,997,942 498,422,994  39,997,942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B. NURSING HOME SERVICES 532,241,702 118,293,984 558,675,837 132,634,373 558,675,837 132,634,373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D. PHARMACEUTICAL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SERVICES                    83,500,484  24,597,887  72,527,229  18,084,860  72,527,229  18,084,860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E. PHYSICIAN SERVICES    119,018,095  25,165,790  89,240,781  22,340,228  89,240,781  22,340,228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F. DENTAL SERVICES       160,750,653  36,630,259 154,492,726  38,960,456 154,492,726  38,960,456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G. CLTC-COMMUNITY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LONG-TERM CARE             149,610,372  35,264,802 149,610,372  39,487,405 154,610,372  44,487,405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I. HOME HEALTH SERVICES   20,472,830   6,033,343  12,992,989   3,772,839  12,992,989   3,772,839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J. EPSDT SERVICES          3,843,844   1,132,781   2,823,379     819,839   2,823,379     819,839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K. MEDICAL       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PROFESSIONAL SERVICES       26,844,537   6,398,716  20,691,967   6,008,430  20,691,967   6,008,430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L. TRANSPORTATION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SERVICES                    88,195,922  25,991,338  95,905,759  27,848,634  95,905,759  27,848,634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M. LAB &amp; X-RAY SERVICES   14,583,891   4,297,873  12,787,691   3,713,226  12,787,691   3,713,226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N. FAMILY PLANNING        32,215,921   4,487,142  62,825,713   6,942,839  62,825,713   6,942,839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O. PREMIUMS MATCHED      191,400,000  56,405,580 180,000,000  52,267,500 180,000,000  52,267,500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P. PREMIUMS 100% STATE    16,500,000  16,500,000  17,381,975  17,381,975  17,381,975  17,381,975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Q. HOSPICE                13,351,499   3,934,687  14,733,783   4,278,322  14,733,783   4,278,322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R. OPTIONAL STATE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SUPPLEMENT                  30,751,568  30,751,568  22,607,703  22,607,703  22,607,703  22,607,703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S. OSCAP                   3,974,400   3,974,400  10,695,773  10,695,773  10,695,773  10,695,773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T. CLINICAL SERVICES      39,925,987  10,807,533  36,858,789   9,250,996  36,858,789   9,250,996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U. DURABLE MEDICAL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EQUIPMENT                   31,129,359   9,173,823  23,763,350   6,900,283  23,763,350   6,900,283                        </w:t>
      </w:r>
    </w:p>
    <w:p w:rsidR="00EA2856" w:rsidRPr="009D3596" w:rsidRDefault="00EA2856" w:rsidP="00EA2856">
      <w:pPr>
        <w:spacing w:line="170" w:lineRule="exact"/>
        <w:rPr>
          <w:rFonts w:ascii="Letter Gothic" w:hAnsi="Letter Gothic"/>
          <w:sz w:val="16"/>
          <w:szCs w:val="16"/>
        </w:rPr>
      </w:pPr>
      <w:r w:rsidRPr="00284D00">
        <w:rPr>
          <w:rFonts w:ascii="Letter Gothic" w:hAnsi="Letter Gothic"/>
          <w:sz w:val="18"/>
        </w:rPr>
        <w:t xml:space="preserve">  28         V. COORDINATED CARE     </w:t>
      </w:r>
      <w:r>
        <w:rPr>
          <w:rFonts w:ascii="Letter Gothic" w:hAnsi="Letter Gothic"/>
          <w:sz w:val="18"/>
        </w:rPr>
        <w:t xml:space="preserve"> </w:t>
      </w:r>
      <w:r w:rsidRPr="009D3596">
        <w:rPr>
          <w:rFonts w:ascii="Letter Gothic" w:hAnsi="Letter Gothic"/>
          <w:sz w:val="16"/>
          <w:szCs w:val="16"/>
        </w:rPr>
        <w:t xml:space="preserve">2908,948,344 </w:t>
      </w:r>
      <w:r>
        <w:rPr>
          <w:rFonts w:ascii="Letter Gothic" w:hAnsi="Letter Gothic"/>
          <w:sz w:val="16"/>
          <w:szCs w:val="16"/>
        </w:rPr>
        <w:t xml:space="preserve">  </w:t>
      </w:r>
      <w:r w:rsidRPr="009D3596">
        <w:rPr>
          <w:rFonts w:ascii="Letter Gothic" w:hAnsi="Letter Gothic"/>
          <w:sz w:val="16"/>
          <w:szCs w:val="16"/>
        </w:rPr>
        <w:t>401,085,552</w:t>
      </w:r>
      <w:r>
        <w:rPr>
          <w:rFonts w:ascii="Letter Gothic" w:hAnsi="Letter Gothic"/>
          <w:sz w:val="16"/>
          <w:szCs w:val="16"/>
        </w:rPr>
        <w:t xml:space="preserve"> </w:t>
      </w:r>
      <w:r w:rsidRPr="009D3596">
        <w:rPr>
          <w:rFonts w:ascii="Letter Gothic" w:hAnsi="Letter Gothic"/>
          <w:sz w:val="16"/>
          <w:szCs w:val="16"/>
        </w:rPr>
        <w:t xml:space="preserve">2929,593,632 </w:t>
      </w:r>
      <w:r>
        <w:rPr>
          <w:rFonts w:ascii="Letter Gothic" w:hAnsi="Letter Gothic"/>
          <w:sz w:val="16"/>
          <w:szCs w:val="16"/>
        </w:rPr>
        <w:t xml:space="preserve">  </w:t>
      </w:r>
      <w:r w:rsidRPr="009D3596">
        <w:rPr>
          <w:rFonts w:ascii="Letter Gothic" w:hAnsi="Letter Gothic"/>
          <w:sz w:val="16"/>
          <w:szCs w:val="16"/>
        </w:rPr>
        <w:t>457,122,236</w:t>
      </w:r>
      <w:r>
        <w:rPr>
          <w:rFonts w:ascii="Letter Gothic" w:hAnsi="Letter Gothic"/>
          <w:sz w:val="16"/>
          <w:szCs w:val="16"/>
        </w:rPr>
        <w:t xml:space="preserve"> </w:t>
      </w:r>
      <w:r w:rsidRPr="009D3596">
        <w:rPr>
          <w:rFonts w:ascii="Letter Gothic" w:hAnsi="Letter Gothic"/>
          <w:sz w:val="16"/>
          <w:szCs w:val="16"/>
        </w:rPr>
        <w:t xml:space="preserve">2919,593,632 </w:t>
      </w:r>
      <w:r>
        <w:rPr>
          <w:rFonts w:ascii="Letter Gothic" w:hAnsi="Letter Gothic"/>
          <w:sz w:val="16"/>
          <w:szCs w:val="16"/>
        </w:rPr>
        <w:t xml:space="preserve">  </w:t>
      </w:r>
      <w:r w:rsidRPr="009D3596">
        <w:rPr>
          <w:rFonts w:ascii="Letter Gothic" w:hAnsi="Letter Gothic"/>
          <w:sz w:val="16"/>
          <w:szCs w:val="16"/>
        </w:rPr>
        <w:t xml:space="preserve">447,122,236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W. PACE                   14,246,885   4,198,557  17,057,506   4,953,073  17,057,506   4,953,073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X. CHILDREN'S    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COMMUNITY CARE              19,157,862   5,645,822  19,907,516   5,780,645  19,907,516   5,780,645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Y. MMA PHASED DOWN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CONTRIBUTIONS               84,300,000  82,722,176  80,237,248  78,737,248  80,237,248  78,737,248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Z. BEHAVIORAL HEALTH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SERVICES                    36,244,620  10,681,290 142,562,229  32,621,892 147,562,229  37,621,892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TOTAL CASE SRVC/PUB ASST    </w:t>
      </w:r>
      <w:r>
        <w:rPr>
          <w:rFonts w:ascii="Letter Gothic" w:hAnsi="Letter Gothic"/>
          <w:sz w:val="18"/>
        </w:rPr>
        <w:t xml:space="preserve"> </w:t>
      </w:r>
      <w:r w:rsidRPr="009D3596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9D3596">
        <w:rPr>
          <w:rFonts w:ascii="Letter Gothic" w:hAnsi="Letter Gothic"/>
          <w:sz w:val="16"/>
          <w:szCs w:val="16"/>
        </w:rPr>
        <w:t>1016,050,366</w:t>
      </w:r>
      <w:r>
        <w:rPr>
          <w:rFonts w:ascii="Letter Gothic" w:hAnsi="Letter Gothic"/>
          <w:sz w:val="16"/>
          <w:szCs w:val="16"/>
        </w:rPr>
        <w:t xml:space="preserve"> </w:t>
      </w:r>
      <w:r w:rsidRPr="009D3596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 </w:t>
      </w:r>
      <w:r w:rsidRPr="009D3596">
        <w:rPr>
          <w:rFonts w:ascii="Letter Gothic" w:hAnsi="Letter Gothic"/>
          <w:sz w:val="16"/>
          <w:szCs w:val="16"/>
        </w:rPr>
        <w:t>1043,208,717</w:t>
      </w:r>
      <w:r>
        <w:rPr>
          <w:rFonts w:ascii="Letter Gothic" w:hAnsi="Letter Gothic"/>
          <w:sz w:val="16"/>
          <w:szCs w:val="16"/>
        </w:rPr>
        <w:t xml:space="preserve"> </w:t>
      </w:r>
      <w:r w:rsidRPr="009D3596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 </w:t>
      </w:r>
      <w:r w:rsidRPr="009D3596">
        <w:rPr>
          <w:rFonts w:ascii="Letter Gothic" w:hAnsi="Letter Gothic"/>
          <w:sz w:val="16"/>
          <w:szCs w:val="16"/>
        </w:rPr>
        <w:t xml:space="preserve">1043,208,717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TOTAL MEDICAL ASSISTANCE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PAYMENT                     </w:t>
      </w:r>
      <w:r>
        <w:rPr>
          <w:rFonts w:ascii="Letter Gothic" w:hAnsi="Letter Gothic"/>
          <w:sz w:val="18"/>
        </w:rPr>
        <w:t xml:space="preserve"> </w:t>
      </w:r>
      <w:r w:rsidRPr="009D3596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9D3596">
        <w:rPr>
          <w:rFonts w:ascii="Letter Gothic" w:hAnsi="Letter Gothic"/>
          <w:sz w:val="16"/>
          <w:szCs w:val="16"/>
        </w:rPr>
        <w:t>1016,050,366</w:t>
      </w:r>
      <w:r>
        <w:rPr>
          <w:rFonts w:ascii="Letter Gothic" w:hAnsi="Letter Gothic"/>
          <w:sz w:val="16"/>
          <w:szCs w:val="16"/>
        </w:rPr>
        <w:t xml:space="preserve"> </w:t>
      </w:r>
      <w:r w:rsidRPr="009D3596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 </w:t>
      </w:r>
      <w:r w:rsidRPr="009D3596">
        <w:rPr>
          <w:rFonts w:ascii="Letter Gothic" w:hAnsi="Letter Gothic"/>
          <w:sz w:val="16"/>
          <w:szCs w:val="16"/>
        </w:rPr>
        <w:t>1043,208,717</w:t>
      </w:r>
      <w:r>
        <w:rPr>
          <w:rFonts w:ascii="Letter Gothic" w:hAnsi="Letter Gothic"/>
          <w:sz w:val="16"/>
          <w:szCs w:val="16"/>
        </w:rPr>
        <w:t xml:space="preserve"> </w:t>
      </w:r>
      <w:r w:rsidRPr="009D3596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 </w:t>
      </w:r>
      <w:r w:rsidRPr="009D3596">
        <w:rPr>
          <w:rFonts w:ascii="Letter Gothic" w:hAnsi="Letter Gothic"/>
          <w:sz w:val="16"/>
          <w:szCs w:val="16"/>
        </w:rPr>
        <w:t xml:space="preserve">1043,208,717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</w:p>
    <w:p w:rsidR="00EA2856" w:rsidRDefault="00EA2856" w:rsidP="00EA285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0099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4. ASSISTANCE         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PAYMENTS-STATE AGENCIES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A. MENTAL HEALTH           177,941,102             125,774,007             125,774,007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B. DISABILITIES &amp;  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SPECIAL NEEDS               571,667,851     131,175 597,762,223     251,764 597,762,223     251,764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C. DHEC                     17,596,860     266,302   7,390,368               7,390,368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D. MUSC                     19,301,413              43,348,419     225,086  43,348,419     225,086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E. USC                       2,522,702               7,150,176               7,150,176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G. CONTINUUM OF CARE        15,790,446     850,000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H. SCHL FOR DEAF &amp; BLIND     3,692,965     998,261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I. SOCIAL SERVICES           6,983,336     675,000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J. JUVENILE JUSTICE          1,531,876     249,000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K. DEPT. OF EDUCATION       49,855,201              51,693,998              51,693,998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M. WIL LOU GRAY    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OPPORTUNITY SCHOOL               40,000      12,000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N. DEPT. OF CORRECTIONS      4,186,764     850,000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P. SC STATE HOUSING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AUTHORITY                       100,000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TOTAL CASE SRVC/PUB ASST      871,210,516   4,031,738 833,119,191     476,850 833,119,191     476,850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TOTAL ASSISTANCE PAYMENTS -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STATE AGENCIES                871,210,516   4,031,738 833,119,191     476,850 833,119,191     476,850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5. EMOTIONALLY DISTURBED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CHILDREN              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CASE SERVICES                  28,048,460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TOTAL CASE SRVC/PUB ASST        28,048,460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TOTAL EMOTIONALLY DISTURBED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CHILDREN                        28,048,460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6. OTHER ENTITIES ASSISTANCE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PAYMENTS               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C. OTHER ENTITIES FUNDING     29,617,267              35,855,745              35,855,745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F. DISPROPORTIONATE SHARE    493,128,621  18,628,621 550,002,538  18,628,621 550,002,538  18,628,621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TOTAL CASE SRVC/PUB ASST        522,745,888  18,628,621 585,858,283  18,628,621 585,858,283  18,628,621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TOTAL OTHER ENTITIES     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ASSISTANCE PAYMENTS             522,745,888  18,628,621 585,858,283  18,628,621 585,858,283  18,628,621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7. MEDICAID ELIGIBILITY  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PERSONAL SERVICE                                                                                                               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</w:p>
    <w:p w:rsidR="00EA2856" w:rsidRDefault="00EA2856" w:rsidP="00EA285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33-0004                                              SECTION  33                                                 PAGE 0100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CLASSIFIED POSITIONS            16,238,632   6,007,773  16,238,632   6,007,773  16,238,632   6,007,773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(472.89)    (188.51)    (471.89)    (188.04)    (471.89)    (188.04)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OTHER PERSONAL SERVICES          2,700,296     198,594   2,700,296     198,594   2,700,296     198,594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TOTAL PERSONAL SERVICE           18,938,928   6,206,367  18,938,928   6,206,367  18,938,928   6,206,367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(472.89)    (188.51)    (471.89)    (188.04)    (471.89)    (188.04)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OTHER OPERATING EXPENSES          5,768,502   2,291,553   6,013,255   1,750,640   6,013,255   1,750,640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TOTAL MEDICAID ELIGIBILITY        24,707,430   8,497,920  24,952,183   7,957,007  24,952,183   7,957,007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(472.89)    (188.51)    (471.89)    (188.04)    (471.89)    (188.04)                        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TOTAL HEALTH SERVICES           </w:t>
      </w:r>
      <w:r>
        <w:rPr>
          <w:rFonts w:ascii="Letter Gothic" w:hAnsi="Letter Gothic"/>
          <w:sz w:val="18"/>
        </w:rPr>
        <w:t xml:space="preserve"> </w:t>
      </w:r>
      <w:r w:rsidRPr="007E719C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7E719C">
        <w:rPr>
          <w:rFonts w:ascii="Letter Gothic" w:hAnsi="Letter Gothic"/>
          <w:sz w:val="16"/>
          <w:szCs w:val="16"/>
        </w:rPr>
        <w:t>1102,863,860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7E719C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7E719C">
        <w:rPr>
          <w:rFonts w:ascii="Letter Gothic" w:hAnsi="Letter Gothic"/>
          <w:sz w:val="16"/>
          <w:szCs w:val="16"/>
        </w:rPr>
        <w:t>1115,920,153</w:t>
      </w:r>
      <w:r>
        <w:rPr>
          <w:rFonts w:ascii="Letter Gothic" w:hAnsi="Letter Gothic"/>
          <w:sz w:val="16"/>
          <w:szCs w:val="16"/>
        </w:rPr>
        <w:t xml:space="preserve"> </w:t>
      </w:r>
      <w:r w:rsidRPr="007E719C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7E719C">
        <w:rPr>
          <w:rFonts w:ascii="Letter Gothic" w:hAnsi="Letter Gothic"/>
          <w:sz w:val="16"/>
          <w:szCs w:val="16"/>
        </w:rPr>
        <w:t xml:space="preserve">1115,920,153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(942.00)    (359.69)    (941.00)    (359.22)    (941.00)    (359.22)                        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TOTAL PROGRAM AND SERVICES      </w:t>
      </w:r>
      <w:r>
        <w:rPr>
          <w:rFonts w:ascii="Letter Gothic" w:hAnsi="Letter Gothic"/>
          <w:sz w:val="18"/>
        </w:rPr>
        <w:t xml:space="preserve"> </w:t>
      </w:r>
      <w:r w:rsidRPr="007E719C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7E719C">
        <w:rPr>
          <w:rFonts w:ascii="Letter Gothic" w:hAnsi="Letter Gothic"/>
          <w:sz w:val="16"/>
          <w:szCs w:val="16"/>
        </w:rPr>
        <w:t>1102,863,860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7E719C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7E719C">
        <w:rPr>
          <w:rFonts w:ascii="Letter Gothic" w:hAnsi="Letter Gothic"/>
          <w:sz w:val="16"/>
          <w:szCs w:val="16"/>
        </w:rPr>
        <w:t>1115,920,153</w:t>
      </w:r>
      <w:r>
        <w:rPr>
          <w:rFonts w:ascii="Letter Gothic" w:hAnsi="Letter Gothic"/>
          <w:sz w:val="16"/>
          <w:szCs w:val="16"/>
        </w:rPr>
        <w:t xml:space="preserve"> </w:t>
      </w:r>
      <w:r w:rsidRPr="007E719C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7E719C">
        <w:rPr>
          <w:rFonts w:ascii="Letter Gothic" w:hAnsi="Letter Gothic"/>
          <w:sz w:val="16"/>
          <w:szCs w:val="16"/>
        </w:rPr>
        <w:t xml:space="preserve">1115,920,153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(942.00)    (359.69)    (941.00)    (359.22)    (941.00)    (359.22)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III.  EMPLOYEE BENEFITS  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EMPLOYER CONTRIBUTIONS          16,412,992   6,078,711  17,579,878   6,380,500  17,579,878   6,380,500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TOTAL FRINGE BENEFITS            16,412,992   6,078,711  17,579,878   6,380,500  17,579,878   6,380,500                        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TOTAL EMPLOYEE BENEFITS           16,412,992   6,078,711  17,579,878   6,380,500  17,579,878   6,380,500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IV. NON-RECURRING APPROPRIATIONS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HEALTH INFORMATION TECHNOLOGY       210,918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MEMBER MANAGEMENT REPLACEMENT     2,760,834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AFFORDABLE CARE ACT                 237,898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INTERNATIONAL CODE OF DISEASE       454,905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MMIS REPLACEMENT                  5,523,603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SECURITY INFRASTRUCTURE 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CAPABILITIES                     1,156,785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TELEPHONE REPLACEMENT (VOIP)      1,449,000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TOTAL NON-RECURRING APPRO.        11,793,943                                                                                    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TOTAL NON-RECURRING               11,793,943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DEPT OF HEALTH AND HUMAN 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SERVICES                                                                        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TOTAL RECURRING BASE            </w:t>
      </w:r>
      <w:r>
        <w:rPr>
          <w:rFonts w:ascii="Letter Gothic" w:hAnsi="Letter Gothic"/>
          <w:sz w:val="18"/>
        </w:rPr>
        <w:t xml:space="preserve"> </w:t>
      </w:r>
      <w:r w:rsidRPr="009A1514">
        <w:rPr>
          <w:rFonts w:ascii="Letter Gothic" w:hAnsi="Letter Gothic"/>
          <w:sz w:val="16"/>
          <w:szCs w:val="16"/>
        </w:rPr>
        <w:t>6864,487,389</w:t>
      </w:r>
      <w:r>
        <w:rPr>
          <w:rFonts w:ascii="Letter Gothic" w:hAnsi="Letter Gothic"/>
          <w:sz w:val="16"/>
          <w:szCs w:val="16"/>
        </w:rPr>
        <w:t xml:space="preserve">  </w:t>
      </w:r>
      <w:r w:rsidRPr="009A1514">
        <w:rPr>
          <w:rFonts w:ascii="Letter Gothic" w:hAnsi="Letter Gothic"/>
          <w:sz w:val="16"/>
          <w:szCs w:val="16"/>
        </w:rPr>
        <w:t>1117,643,370</w:t>
      </w:r>
      <w:r>
        <w:rPr>
          <w:rFonts w:ascii="Letter Gothic" w:hAnsi="Letter Gothic"/>
          <w:sz w:val="16"/>
          <w:szCs w:val="16"/>
        </w:rPr>
        <w:t xml:space="preserve"> </w:t>
      </w:r>
      <w:r w:rsidRPr="009A1514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 </w:t>
      </w:r>
      <w:r w:rsidRPr="009A1514">
        <w:rPr>
          <w:rFonts w:ascii="Letter Gothic" w:hAnsi="Letter Gothic"/>
          <w:sz w:val="16"/>
          <w:szCs w:val="16"/>
        </w:rPr>
        <w:t>1139,269,748</w:t>
      </w:r>
      <w:r>
        <w:rPr>
          <w:rFonts w:ascii="Letter Gothic" w:hAnsi="Letter Gothic"/>
          <w:sz w:val="16"/>
          <w:szCs w:val="16"/>
        </w:rPr>
        <w:t xml:space="preserve"> </w:t>
      </w:r>
      <w:r w:rsidRPr="009A1514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 </w:t>
      </w:r>
      <w:r w:rsidRPr="009A1514">
        <w:rPr>
          <w:rFonts w:ascii="Letter Gothic" w:hAnsi="Letter Gothic"/>
          <w:sz w:val="16"/>
          <w:szCs w:val="16"/>
        </w:rPr>
        <w:t xml:space="preserve">1139,269,748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</w:p>
    <w:p w:rsidR="00EA2856" w:rsidRDefault="00EA2856" w:rsidP="00EA285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33-0005                                              SECTION  33                                                 PAGE 0101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9A1514">
        <w:rPr>
          <w:rFonts w:ascii="Letter Gothic" w:hAnsi="Letter Gothic"/>
          <w:sz w:val="16"/>
          <w:szCs w:val="16"/>
        </w:rPr>
        <w:t>6876,281,332</w:t>
      </w:r>
      <w:r>
        <w:rPr>
          <w:rFonts w:ascii="Letter Gothic" w:hAnsi="Letter Gothic"/>
          <w:sz w:val="16"/>
          <w:szCs w:val="16"/>
        </w:rPr>
        <w:t xml:space="preserve">  </w:t>
      </w:r>
      <w:r w:rsidRPr="009A1514">
        <w:rPr>
          <w:rFonts w:ascii="Letter Gothic" w:hAnsi="Letter Gothic"/>
          <w:sz w:val="16"/>
          <w:szCs w:val="16"/>
        </w:rPr>
        <w:t>1117,643,370</w:t>
      </w:r>
      <w:r>
        <w:rPr>
          <w:rFonts w:ascii="Letter Gothic" w:hAnsi="Letter Gothic"/>
          <w:sz w:val="16"/>
          <w:szCs w:val="16"/>
        </w:rPr>
        <w:t xml:space="preserve"> </w:t>
      </w:r>
      <w:r w:rsidRPr="009A1514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 </w:t>
      </w:r>
      <w:r w:rsidRPr="009A1514">
        <w:rPr>
          <w:rFonts w:ascii="Letter Gothic" w:hAnsi="Letter Gothic"/>
          <w:sz w:val="16"/>
          <w:szCs w:val="16"/>
        </w:rPr>
        <w:t>1139,269,748</w:t>
      </w:r>
      <w:r>
        <w:rPr>
          <w:rFonts w:ascii="Letter Gothic" w:hAnsi="Letter Gothic"/>
          <w:sz w:val="16"/>
          <w:szCs w:val="16"/>
        </w:rPr>
        <w:t xml:space="preserve"> </w:t>
      </w:r>
      <w:r w:rsidRPr="009A1514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 </w:t>
      </w:r>
      <w:r w:rsidRPr="009A1514">
        <w:rPr>
          <w:rFonts w:ascii="Letter Gothic" w:hAnsi="Letter Gothic"/>
          <w:sz w:val="16"/>
          <w:szCs w:val="16"/>
        </w:rPr>
        <w:t xml:space="preserve">1139,269,748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TOTAL AUTHORIZED FTE POSITIONS     (1060.00)    (415.25)   (1059.00)    (414.78)   (1059.00)    (414.78)                        </w:t>
      </w:r>
    </w:p>
    <w:p w:rsidR="00EA2856" w:rsidRPr="00284D00" w:rsidRDefault="00EA2856" w:rsidP="00EA285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A2856" w:rsidRDefault="00EA2856" w:rsidP="00EA285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A2856" w:rsidSect="00EA285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2856" w:rsidRDefault="00EA2856" w:rsidP="00DA542B">
      <w:r>
        <w:separator/>
      </w:r>
    </w:p>
  </w:endnote>
  <w:endnote w:type="continuationSeparator" w:id="0">
    <w:p w:rsidR="00EA2856" w:rsidRDefault="00EA285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1A94EF-05C6-45D3-847D-56E966BE5F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564B586-41EF-4DA2-9559-D857E704A03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697DD58-1B36-4127-86E7-737D06342B0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6F583E7-C16E-40C5-8465-81371D13A4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BC1FF1-61E7-4010-8E3C-DDD313D2845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2856" w:rsidRDefault="00EA2856" w:rsidP="00DA542B">
      <w:r>
        <w:separator/>
      </w:r>
    </w:p>
  </w:footnote>
  <w:footnote w:type="continuationSeparator" w:id="0">
    <w:p w:rsidR="00EA2856" w:rsidRDefault="00EA285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85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A2856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5</Pages>
  <Words>1258</Words>
  <Characters>11460</Characters>
  <Application>Microsoft Office Word</Application>
  <DocSecurity>0</DocSecurity>
  <Lines>224</Lines>
  <Paragraphs>211</Paragraphs>
  <ScaleCrop>false</ScaleCrop>
  <LinksUpToDate>false</LinksUpToDate>
  <CharactersWithSpaces>28791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33 - Senate Passed - South Carolina Legislature Online</dc:title>
  <dc:subject/>
  <dc:creator/>
  <cp:keywords/>
  <dc:description/>
  <cp:lastModifiedBy/>
  <cp:revision>1</cp:revision>
  <dcterms:created xsi:type="dcterms:W3CDTF">2015-05-08T22:19:00Z</dcterms:created>
  <dcterms:modified xsi:type="dcterms:W3CDTF">2015-05-08T22:19:00Z</dcterms:modified>
</cp:coreProperties>
</file>